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70" w:rsidRPr="00F53770" w:rsidRDefault="00F53770" w:rsidP="00F53770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楷体" w:eastAsia="楷体" w:hAnsi="楷体" w:cs="宋体" w:hint="eastAsia"/>
          <w:kern w:val="0"/>
          <w:sz w:val="24"/>
          <w:szCs w:val="24"/>
        </w:rPr>
        <w:t>附件2</w:t>
      </w: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F5377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proofErr w:type="gramStart"/>
      <w:r w:rsidRPr="00F53770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　　　　　　　　</w:t>
      </w:r>
      <w:proofErr w:type="gramEnd"/>
      <w:r w:rsidRPr="00F5377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</w:t>
      </w:r>
      <w:r w:rsidRPr="00F53770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　</w:t>
      </w:r>
    </w:p>
    <w:p w:rsidR="00F53770" w:rsidRPr="00F53770" w:rsidRDefault="00F53770" w:rsidP="00F53770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楷体" w:eastAsia="楷体" w:hAnsi="楷体" w:cs="宋体" w:hint="eastAsia"/>
          <w:kern w:val="0"/>
          <w:sz w:val="24"/>
          <w:szCs w:val="24"/>
        </w:rPr>
        <w:t>焊工考试机构可承担的焊工考试项目范围</w:t>
      </w:r>
    </w:p>
    <w:p w:rsidR="00F53770" w:rsidRPr="00F53770" w:rsidRDefault="00F53770" w:rsidP="00F53770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53770" w:rsidRPr="00F53770" w:rsidRDefault="00F53770" w:rsidP="00F53770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楷体" w:eastAsia="楷体" w:hAnsi="楷体" w:cs="宋体" w:hint="eastAsia"/>
          <w:kern w:val="0"/>
          <w:sz w:val="24"/>
          <w:szCs w:val="24"/>
        </w:rPr>
        <w:t>注：1.以下公布的手工</w:t>
      </w:r>
      <w:proofErr w:type="gramStart"/>
      <w:r w:rsidRPr="00F53770">
        <w:rPr>
          <w:rFonts w:ascii="楷体" w:eastAsia="楷体" w:hAnsi="楷体" w:cs="宋体" w:hint="eastAsia"/>
          <w:kern w:val="0"/>
          <w:sz w:val="24"/>
          <w:szCs w:val="24"/>
        </w:rPr>
        <w:t>焊项目</w:t>
      </w:r>
      <w:proofErr w:type="gramEnd"/>
      <w:r w:rsidRPr="00F53770">
        <w:rPr>
          <w:rFonts w:ascii="楷体" w:eastAsia="楷体" w:hAnsi="楷体" w:cs="宋体" w:hint="eastAsia"/>
          <w:kern w:val="0"/>
          <w:sz w:val="24"/>
          <w:szCs w:val="24"/>
        </w:rPr>
        <w:t>中，若属对接焊缝或管板角接头项目，则也可承担各类角焊缝项目考试，且母材厚度和管径不限。</w:t>
      </w:r>
    </w:p>
    <w:p w:rsidR="00F53770" w:rsidRPr="00F53770" w:rsidRDefault="00F53770" w:rsidP="00F53770">
      <w:pPr>
        <w:widowControl/>
        <w:wordWrap w:val="0"/>
        <w:spacing w:before="100" w:beforeAutospacing="1" w:after="100" w:afterAutospacing="1"/>
        <w:ind w:firstLine="640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楷体" w:eastAsia="楷体" w:hAnsi="楷体" w:cs="宋体" w:hint="eastAsia"/>
          <w:kern w:val="0"/>
          <w:sz w:val="24"/>
          <w:szCs w:val="24"/>
        </w:rPr>
        <w:t>2.以下公布的机动焊和自动</w:t>
      </w:r>
      <w:proofErr w:type="gramStart"/>
      <w:r w:rsidRPr="00F53770">
        <w:rPr>
          <w:rFonts w:ascii="楷体" w:eastAsia="楷体" w:hAnsi="楷体" w:cs="宋体" w:hint="eastAsia"/>
          <w:kern w:val="0"/>
          <w:sz w:val="24"/>
          <w:szCs w:val="24"/>
        </w:rPr>
        <w:t>焊项目</w:t>
      </w:r>
      <w:proofErr w:type="gramEnd"/>
      <w:r w:rsidRPr="00F53770">
        <w:rPr>
          <w:rFonts w:ascii="楷体" w:eastAsia="楷体" w:hAnsi="楷体" w:cs="宋体" w:hint="eastAsia"/>
          <w:kern w:val="0"/>
          <w:sz w:val="24"/>
          <w:szCs w:val="24"/>
        </w:rPr>
        <w:t>中，若属对接焊缝、板材角焊缝或管板角接头项目，则也可承担各类角焊缝项目考试，且母材厚度和管径不限；若属管材角焊缝项目，则承担相应管材角焊缝项目时，其母材厚度和管径不限。</w:t>
      </w:r>
    </w:p>
    <w:p w:rsidR="00F53770" w:rsidRPr="00F53770" w:rsidRDefault="00F53770" w:rsidP="00F53770">
      <w:pPr>
        <w:widowControl/>
        <w:wordWrap w:val="0"/>
        <w:spacing w:before="100" w:beforeAutospacing="1" w:after="100" w:afterAutospacing="1"/>
        <w:ind w:firstLine="640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楷体" w:eastAsia="楷体" w:hAnsi="楷体" w:cs="宋体" w:hint="eastAsia"/>
          <w:kern w:val="0"/>
          <w:sz w:val="24"/>
          <w:szCs w:val="24"/>
        </w:rPr>
        <w:t>3.手工焊焊工采用管材和板材角焊缝试件，其角焊缝焊件尺寸范围分别按《特种设备焊接操作人员考核细则》表</w:t>
      </w:r>
      <w:r w:rsidRPr="00F53770">
        <w:rPr>
          <w:rFonts w:ascii="楷体" w:eastAsia="楷体" w:hAnsi="楷体" w:cs="宋体" w:hint="eastAsia"/>
          <w:kern w:val="0"/>
          <w:sz w:val="24"/>
          <w:szCs w:val="24"/>
        </w:rPr>
        <w:softHyphen/>
        <w:t>A—10和</w:t>
      </w:r>
      <w:r w:rsidRPr="00F53770">
        <w:rPr>
          <w:rFonts w:ascii="楷体" w:eastAsia="楷体" w:hAnsi="楷体" w:cs="宋体" w:hint="eastAsia"/>
          <w:kern w:val="0"/>
          <w:sz w:val="24"/>
          <w:szCs w:val="24"/>
        </w:rPr>
        <w:softHyphen/>
        <w:t>A—11的有关说明，焊机操作工角焊缝焊件尺寸范围不限。</w:t>
      </w:r>
    </w:p>
    <w:p w:rsidR="00F53770" w:rsidRPr="00F53770" w:rsidRDefault="00F53770" w:rsidP="00F53770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53770" w:rsidRPr="00F53770" w:rsidRDefault="00F53770" w:rsidP="00F53770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F53770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2.1珠海市嘉鑫特种设备检测有限公司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60"/>
        <w:gridCol w:w="577"/>
        <w:gridCol w:w="620"/>
        <w:gridCol w:w="534"/>
        <w:gridCol w:w="1030"/>
        <w:gridCol w:w="1215"/>
        <w:gridCol w:w="491"/>
        <w:gridCol w:w="621"/>
        <w:gridCol w:w="751"/>
        <w:gridCol w:w="703"/>
        <w:gridCol w:w="620"/>
      </w:tblGrid>
      <w:tr w:rsidR="00F53770" w:rsidRPr="00F53770" w:rsidTr="00F53770">
        <w:trPr>
          <w:cantSplit/>
          <w:trHeight w:val="472"/>
          <w:jc w:val="center"/>
        </w:trPr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焊接操作技能教师持证情况</w:t>
            </w:r>
          </w:p>
        </w:tc>
        <w:tc>
          <w:tcPr>
            <w:tcW w:w="1058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可承担的焊工考试项目范围</w:t>
            </w:r>
          </w:p>
        </w:tc>
      </w:tr>
      <w:tr w:rsidR="00F53770" w:rsidRPr="00F53770" w:rsidTr="00F53770">
        <w:trPr>
          <w:cantSplit/>
          <w:trHeight w:val="885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项目代号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持证人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机动化程度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焊接方法代号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金属材料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类别代号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试件位置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代号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衬垫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焊缝金属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厚度范围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(mm)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管材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外径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(mm)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填充金属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类别代号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焊接工艺因素代号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SMAW-FeⅡ-6FG-12/60-Fef3J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陈秀业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罗宇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FeⅠ；FeⅡ；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2F(R)G、4FG、5FG、6FG、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1F、2F(R)、3F、4F、5F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Fef1、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Fef3、Fef3J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SMAW-FeII-6G-12/57-Fef3J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王宇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石维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FeⅠ；FeⅡ；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1G、2G、3G、4G、5G、6G、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1F、2F(R)、3F、4F、5F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Fef1、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Fef3、Fef3J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SMAW-FeII-3G-12-Fef3J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陈秀业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FeⅠ；FeⅡ；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1G、3G、1F、2F(R)、3F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≥76(1G)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﹥600(3G)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Fef1、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Fef3、Fef3J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SMAW-FeIV-6FG-12/60-Fef4J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陈秀业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罗宇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FeⅣ+FeⅠ/Ⅱ/Ⅲ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2F(R)G、4FG、5FG、6FG、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1F、2F(R)、3F、4F、5F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Fef4J、Fef4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SMAW-FeIV-6G-12/57-Fef4J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石维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FeⅣ+FeⅠ/Ⅱ/Ⅲ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1G、2G、3G、4G、5G、6G、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1F、2F(R)、3F、4F、5F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Fef4J、Fef4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SMAW-FeIV-3G-12-Fef4J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陈秀业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FeⅣ+FeⅠ/Ⅱ/Ⅲ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1G、3G、1F、2F(R)、3F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≥76(1G)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﹥600(3G)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Fef4J、Fef4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GTAW-FeII-6FG-12/60-Fefs-02/11/12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罗宇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GTAW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FeⅠ；FeⅡ；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2F(R)G、4FG、5FG、6FG、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1F、2F(R)、3F、4F、5F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02/11/12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GTAW-FeII-6G-6/57-Fefs-02/11/12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王宇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石维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GTAW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FeⅠ；FeⅡ；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1G、2G、3G、4G、5G、6G、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1F、2F(R)、3F、4F、5F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≤12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02/11/12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GTAW-FeIV-6G-3/22-Fefs-02/10/12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王宇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罗宇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GTAW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FeⅣ+FeⅠ/Ⅱ/Ⅲ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1G、2G、3G、4G、5G、6G、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1F、2F(R)、3F、4F、5F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≤6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02/10/12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GTAW-FeIV-6G-6/57-Fefs-02/10/12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石维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GTAW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FeⅣ+FeⅠ/Ⅱ/Ⅲ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1G、2G、3G、4G、5G、6G、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1F、2F(R)、3F、4F、5F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≤12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02/10/12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SAW-1G(K)-07/09/19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陈秀业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石业翩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肖湘衡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FeⅠ/Ⅱ/Ⅲ/Ⅳ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1G、1F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07/09/19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GMAW-4F-07/08/19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石业翩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肖湘衡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GMAW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FeⅠ/Ⅱ/Ⅲ/Ⅳ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1F、2F(R)、4F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07/08/19</w:t>
            </w:r>
          </w:p>
        </w:tc>
      </w:tr>
    </w:tbl>
    <w:p w:rsidR="00F53770" w:rsidRPr="00F53770" w:rsidRDefault="00F53770" w:rsidP="00F53770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53770" w:rsidRPr="00F53770" w:rsidRDefault="00F53770" w:rsidP="00F53770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53770" w:rsidRDefault="00F53770" w:rsidP="00F53770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</w:pPr>
    </w:p>
    <w:p w:rsidR="00F53770" w:rsidRPr="00F53770" w:rsidRDefault="00F53770" w:rsidP="00F53770">
      <w:pPr>
        <w:widowControl/>
        <w:spacing w:before="100" w:beforeAutospacing="1" w:after="100" w:afterAutospacing="1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lastRenderedPageBreak/>
        <w:t>2.2广州起重机械有限公司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88"/>
        <w:gridCol w:w="606"/>
        <w:gridCol w:w="619"/>
        <w:gridCol w:w="594"/>
        <w:gridCol w:w="924"/>
        <w:gridCol w:w="1188"/>
        <w:gridCol w:w="488"/>
        <w:gridCol w:w="610"/>
        <w:gridCol w:w="987"/>
        <w:gridCol w:w="609"/>
        <w:gridCol w:w="609"/>
      </w:tblGrid>
      <w:tr w:rsidR="00F53770" w:rsidRPr="00F53770" w:rsidTr="00F53770">
        <w:trPr>
          <w:cantSplit/>
          <w:trHeight w:val="472"/>
          <w:jc w:val="center"/>
        </w:trPr>
        <w:tc>
          <w:tcPr>
            <w:tcW w:w="4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焊接操作技能教师持证情况</w:t>
            </w:r>
          </w:p>
        </w:tc>
        <w:tc>
          <w:tcPr>
            <w:tcW w:w="105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可承担的焊工考试项目范围</w:t>
            </w:r>
          </w:p>
        </w:tc>
      </w:tr>
      <w:tr w:rsidR="00F53770" w:rsidRPr="00F53770" w:rsidTr="00F53770">
        <w:trPr>
          <w:cantSplit/>
          <w:trHeight w:val="885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项目代号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持证人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机动化程度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焊接方法代号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金属材料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类别代号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试件位置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代号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衬垫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焊缝金属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厚度范围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(mm)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管材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外径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(mm)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填充金属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类别代号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焊接工艺因素代号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FCAW-FeII-2G(K)-12-FefS-11/15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李佳哲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FCAW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1G；2G；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1F；2F(R)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11/15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FCAW-FeII-3G-12-FefS-11/15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丘志平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FCAW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1G；3G；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1F；2F(R)；3F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1G≥76　</w:t>
            </w:r>
            <w:r w:rsidRPr="00F537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F5377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3G</w:t>
            </w: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11/15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FCAW-FeII-6G(K)-12/70-Fefs-11/15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丘志平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FCAW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1G；2G；3G；4G；5G；6G；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1F；2F(R)；3F；4F；5F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11/15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GMAW-FeII-3G-12-FefS-11/16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李佳哲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GMAW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1G；3G；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1F；2F(R)；3F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1G≥76　</w:t>
            </w:r>
            <w:r w:rsidRPr="00F537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F5377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3G</w:t>
            </w: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11/16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GMAW-FeII-4G-12-FefS-11/16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李文渊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GMAW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1G；4G； 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1F；2F(R)； 4F；5F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1G≥76　</w:t>
            </w:r>
            <w:r w:rsidRPr="00F537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F5377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4G</w:t>
            </w: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11/16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FCAW-2F-07/09/19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李文渊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机动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FCAW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FeⅠ/Ⅱ/Ⅲ；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1F；2F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07/09/19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SAW-1G(K)-07/09/19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丘志平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机动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FeⅠ/Ⅱ/Ⅲ；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1G；1F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07/09/19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SMAW-FeII-6G-12/70-Fef3J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李佳哲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SMAW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1G；2G；3G；4G；5G；6G；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1F；2F(R)；3F；4F；5F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Fef1/f3/f3J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53770" w:rsidRPr="00F53770" w:rsidTr="00F53770">
        <w:trPr>
          <w:cantSplit/>
          <w:trHeight w:val="567"/>
          <w:jc w:val="center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GMAW-FeII-5FG-12/108-Fefs-11/16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李文渊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手工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GMAW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FeⅠ/Ⅱ；</w:t>
            </w:r>
          </w:p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FeⅡ+FeⅠ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2FG；2FRG；5FG；1F；2F(R)3F；4F；5F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≥76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spell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FefS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770" w:rsidRPr="00F53770" w:rsidRDefault="00F53770" w:rsidP="00F53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11/16</w:t>
            </w:r>
          </w:p>
        </w:tc>
      </w:tr>
    </w:tbl>
    <w:p w:rsidR="00F53770" w:rsidRPr="00F53770" w:rsidRDefault="00F53770" w:rsidP="00F53770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53770" w:rsidRPr="00F53770" w:rsidRDefault="00F53770" w:rsidP="00F5377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53770" w:rsidRPr="00F53770" w:rsidRDefault="00F53770" w:rsidP="00F53770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F5377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53770">
        <w:rPr>
          <w:rFonts w:ascii="宋体" w:eastAsia="宋体" w:hAnsi="宋体" w:cs="宋体"/>
          <w:kern w:val="0"/>
          <w:sz w:val="24"/>
          <w:szCs w:val="24"/>
        </w:rPr>
        <w:instrText xml:space="preserve"> HYPERLINK "http://share.gwd.gov.cn/" \t "_blank" </w:instrText>
      </w:r>
      <w:r w:rsidRPr="00F5377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997FD9" w:rsidRDefault="00F53770" w:rsidP="00F53770">
      <w:pPr>
        <w:widowControl/>
        <w:jc w:val="left"/>
      </w:pPr>
      <w:r w:rsidRPr="00F53770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sectPr w:rsidR="00997FD9" w:rsidSect="0099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770"/>
    <w:rsid w:val="00997FD9"/>
    <w:rsid w:val="00F5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77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537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3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57976">
                      <w:marLeft w:val="0"/>
                      <w:marRight w:val="0"/>
                      <w:marTop w:val="109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2017-10-10T01:43:00Z</dcterms:created>
  <dcterms:modified xsi:type="dcterms:W3CDTF">2017-10-10T01:45:00Z</dcterms:modified>
</cp:coreProperties>
</file>