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8" w:rsidRPr="004A374E" w:rsidRDefault="003E2D08" w:rsidP="003E2D08">
      <w:pPr>
        <w:spacing w:line="560" w:lineRule="exact"/>
        <w:rPr>
          <w:rFonts w:ascii="黑体" w:eastAsia="黑体"/>
          <w:sz w:val="30"/>
          <w:szCs w:val="30"/>
        </w:rPr>
      </w:pPr>
      <w:r w:rsidRPr="004A374E">
        <w:rPr>
          <w:rFonts w:ascii="黑体" w:eastAsia="黑体" w:hint="eastAsia"/>
          <w:sz w:val="30"/>
          <w:szCs w:val="30"/>
        </w:rPr>
        <w:t>附件1：</w:t>
      </w:r>
    </w:p>
    <w:p w:rsidR="003E2D08" w:rsidRPr="003E2D08" w:rsidRDefault="003E2D08" w:rsidP="003E2D08">
      <w:pPr>
        <w:spacing w:line="560" w:lineRule="exact"/>
        <w:jc w:val="center"/>
        <w:rPr>
          <w:sz w:val="44"/>
          <w:szCs w:val="44"/>
        </w:rPr>
      </w:pPr>
      <w:r w:rsidRPr="003E2D08">
        <w:rPr>
          <w:rFonts w:hint="eastAsia"/>
          <w:sz w:val="44"/>
          <w:szCs w:val="44"/>
        </w:rPr>
        <w:t>申请单位名单和基本情况</w:t>
      </w:r>
    </w:p>
    <w:p w:rsidR="003E2D08" w:rsidRPr="004A374E" w:rsidRDefault="003E2D08" w:rsidP="003E2D08">
      <w:pPr>
        <w:spacing w:line="560" w:lineRule="exact"/>
        <w:ind w:left="15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4A374E">
        <w:rPr>
          <w:rFonts w:hint="eastAsia"/>
          <w:sz w:val="32"/>
          <w:szCs w:val="32"/>
        </w:rPr>
        <w:t xml:space="preserve"> </w:t>
      </w:r>
    </w:p>
    <w:p w:rsidR="003E2D08" w:rsidRPr="003E2D08" w:rsidRDefault="003E2D08" w:rsidP="003E2D08">
      <w:pPr>
        <w:spacing w:line="560" w:lineRule="exact"/>
        <w:ind w:leftChars="8" w:left="17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1．广州携腾电梯工程有限公司</w:t>
      </w:r>
    </w:p>
    <w:p w:rsidR="003E2D08" w:rsidRPr="003E2D08" w:rsidRDefault="003E2D08" w:rsidP="003E2D08">
      <w:pPr>
        <w:spacing w:line="560" w:lineRule="exact"/>
        <w:ind w:leftChars="8" w:left="17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法人代表朱蕾，注册资金500万元。主要从事电梯安装、维修等业务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；</w:t>
      </w: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2016年取得电梯安装、维修A级许可资质。现申请加入本协会。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2．广州鲁邦通物联网科技有限公司</w:t>
      </w:r>
    </w:p>
    <w:p w:rsidR="003E2D08" w:rsidRPr="003E2D08" w:rsidRDefault="003E2D08" w:rsidP="003E2D08">
      <w:pPr>
        <w:spacing w:line="560" w:lineRule="exact"/>
        <w:ind w:leftChars="8" w:left="17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法人代表陶洋，注册资金500万元。主要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承担特种设装备的远程监控以及维护。</w:t>
      </w: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3E2D08" w:rsidRPr="003E2D08" w:rsidRDefault="003E2D08" w:rsidP="003E2D08">
      <w:pPr>
        <w:spacing w:line="560" w:lineRule="exact"/>
        <w:ind w:left="17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3．深圳市创优冷冻机电设备有限公司</w:t>
      </w:r>
    </w:p>
    <w:p w:rsidR="003E2D08" w:rsidRPr="003E2D08" w:rsidRDefault="003E2D08" w:rsidP="003E2D08">
      <w:pPr>
        <w:spacing w:line="560" w:lineRule="exact"/>
        <w:ind w:leftChars="8" w:left="17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法人代表丘创优。主要生产制造D1、D2级压力容器，2016年取得许可资质。现申请加入本协会。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4．深圳市金鼎安全技术有限公司</w:t>
      </w:r>
    </w:p>
    <w:p w:rsidR="003E2D08" w:rsidRPr="003E2D08" w:rsidRDefault="003E2D08" w:rsidP="003E2D08">
      <w:pPr>
        <w:spacing w:line="56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法人代表毛晔。主要从事特种设备的检验检测。2013年取得特种设备检验检测机构核准证。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5．美迪斯电梯有限公司</w:t>
      </w:r>
    </w:p>
    <w:p w:rsidR="003E2D08" w:rsidRPr="003E2D08" w:rsidRDefault="003E2D08" w:rsidP="003E2D0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法人代表邱子源。主要从事电梯设计、制造、改造、安装、维修、销售等业务，2015年取得电梯安装、维修、改造A级许可资质。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6．深圳市锋瑞佳实业发展有限公司</w:t>
      </w:r>
    </w:p>
    <w:p w:rsidR="003E2D08" w:rsidRPr="003E2D08" w:rsidRDefault="003E2D08" w:rsidP="003E2D08">
      <w:pPr>
        <w:spacing w:line="56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法人代表颜立新。主要从事特种设备的检验检测。2017年取得特种设备检验检测机构核准证。现申请加入本协会。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7．珠海市安粤科技有限公司</w:t>
      </w:r>
    </w:p>
    <w:p w:rsidR="003E2D08" w:rsidRPr="003E2D08" w:rsidRDefault="003E2D08" w:rsidP="003E2D08">
      <w:pPr>
        <w:spacing w:line="56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法人代表陈英红。主要从事特种设备的检验检测。2017年取得特种设备检验检测机构核准证。现申请加入本协会。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8．佛山市界龙机械有限公司</w:t>
      </w:r>
    </w:p>
    <w:p w:rsidR="003E2D08" w:rsidRPr="003E2D08" w:rsidRDefault="003E2D08" w:rsidP="003E2D08">
      <w:pPr>
        <w:spacing w:line="560" w:lineRule="exact"/>
        <w:ind w:leftChars="8" w:left="17"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法人代表黎新添。主要生产制造D1、D2级压力容器，2013年取得许可资质。现申请加入本协会。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9．佛山市科斯凯环保科技有限公司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法人代表李源源。主要生产制造锅炉环保配件以及环保除尘设备等。现申请加入本协会。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10．佛山市顺德区豪电新南机电设备有限公司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法人代表谭玲。注册资金350万元。主要从事电梯安装、维修及电梯配件销售等业务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。</w:t>
      </w: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2016年取得电梯安装、维修A级许可资质。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11．佛山甬大电梯部件有限公司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法人代表顾明久。注册资金100万元。主要从事电梯部件的加工、制造、销售等业务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；型式试验备案（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TSF310080-2007B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）。</w:t>
      </w: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现申请加入本协会。</w:t>
      </w:r>
    </w:p>
    <w:p w:rsidR="003E2D08" w:rsidRPr="003E2D08" w:rsidRDefault="003E2D08" w:rsidP="003E2D08">
      <w:pPr>
        <w:spacing w:line="560" w:lineRule="exact"/>
        <w:rPr>
          <w:rFonts w:ascii="宋体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12．广东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工匠特种设备有限公司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法人代表刘波。注册资金1000万元。主要从事电梯安装、维修等业务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；</w:t>
      </w: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2017年取得电梯安装、维修A级许可资质。现申请加入本协会。</w:t>
      </w:r>
    </w:p>
    <w:p w:rsidR="003E2D08" w:rsidRPr="003E2D08" w:rsidRDefault="003E2D08" w:rsidP="003E2D08">
      <w:pPr>
        <w:spacing w:line="560" w:lineRule="exact"/>
        <w:rPr>
          <w:rFonts w:ascii="宋体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13．开平市荣晋机械设备有限公司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法人代表余荣汉。注册资金300万元。主要生产制造和销售A2级固定式第三类压力容器，2015年取得许可资质。现申请加入本协会。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14．广东科力电梯有限公司</w:t>
      </w:r>
    </w:p>
    <w:p w:rsidR="003E2D08" w:rsidRPr="003E2D08" w:rsidRDefault="003E2D08" w:rsidP="003E2D08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法人代表文启东。注册资金2118万元。主要从事电梯安装、维修等业务</w:t>
      </w:r>
      <w:r w:rsidRPr="003E2D08">
        <w:rPr>
          <w:rFonts w:ascii="宋体" w:eastAsia="仿宋_GB2312" w:hAnsi="宋体" w:cs="宋体" w:hint="eastAsia"/>
          <w:kern w:val="0"/>
          <w:sz w:val="32"/>
          <w:szCs w:val="32"/>
        </w:rPr>
        <w:t>；</w:t>
      </w:r>
      <w:r w:rsidRPr="003E2D08">
        <w:rPr>
          <w:rFonts w:ascii="仿宋_GB2312" w:eastAsia="仿宋_GB2312" w:hAnsi="宋体" w:cs="宋体" w:hint="eastAsia"/>
          <w:kern w:val="0"/>
          <w:sz w:val="32"/>
          <w:szCs w:val="32"/>
        </w:rPr>
        <w:t>2017年取得电梯安装、维修A级许可资质。现申请加入本协会。</w:t>
      </w:r>
    </w:p>
    <w:p w:rsidR="0055225F" w:rsidRPr="003E2D08" w:rsidRDefault="0055225F" w:rsidP="003E2D08">
      <w:pPr>
        <w:spacing w:line="560" w:lineRule="exact"/>
        <w:rPr>
          <w:sz w:val="32"/>
          <w:szCs w:val="32"/>
        </w:rPr>
      </w:pPr>
    </w:p>
    <w:sectPr w:rsidR="0055225F" w:rsidRPr="003E2D08" w:rsidSect="003E2D08">
      <w:footerReference w:type="default" r:id="rId6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65" w:rsidRDefault="00B34F65" w:rsidP="003E2D08">
      <w:r>
        <w:separator/>
      </w:r>
    </w:p>
  </w:endnote>
  <w:endnote w:type="continuationSeparator" w:id="1">
    <w:p w:rsidR="00B34F65" w:rsidRDefault="00B34F65" w:rsidP="003E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8006"/>
      <w:docPartObj>
        <w:docPartGallery w:val="Page Numbers (Bottom of Page)"/>
        <w:docPartUnique/>
      </w:docPartObj>
    </w:sdtPr>
    <w:sdtContent>
      <w:p w:rsidR="003E2D08" w:rsidRDefault="003E2D08">
        <w:pPr>
          <w:pStyle w:val="a4"/>
          <w:jc w:val="center"/>
        </w:pPr>
        <w:fldSimple w:instr=" PAGE   \* MERGEFORMAT ">
          <w:r w:rsidRPr="003E2D08">
            <w:rPr>
              <w:noProof/>
              <w:lang w:val="zh-CN"/>
            </w:rPr>
            <w:t>2</w:t>
          </w:r>
        </w:fldSimple>
      </w:p>
    </w:sdtContent>
  </w:sdt>
  <w:p w:rsidR="003E2D08" w:rsidRDefault="003E2D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65" w:rsidRDefault="00B34F65" w:rsidP="003E2D08">
      <w:r>
        <w:separator/>
      </w:r>
    </w:p>
  </w:footnote>
  <w:footnote w:type="continuationSeparator" w:id="1">
    <w:p w:rsidR="00B34F65" w:rsidRDefault="00B34F65" w:rsidP="003E2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D08"/>
    <w:rsid w:val="003E2D08"/>
    <w:rsid w:val="0055225F"/>
    <w:rsid w:val="00B3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D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D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890</Characters>
  <Application>Microsoft Office Word</Application>
  <DocSecurity>0</DocSecurity>
  <Lines>7</Lines>
  <Paragraphs>2</Paragraphs>
  <ScaleCrop>false</ScaleCrop>
  <Company>Sky123.Org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2018-05-03T03:04:00Z</dcterms:created>
  <dcterms:modified xsi:type="dcterms:W3CDTF">2018-05-03T03:10:00Z</dcterms:modified>
</cp:coreProperties>
</file>