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FA" w:rsidRDefault="006B32FA" w:rsidP="006B32FA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28"/>
          <w:szCs w:val="28"/>
        </w:rPr>
        <w:t>附件：2018年广东特种设备</w:t>
      </w:r>
      <w:r w:rsidRPr="000C4237">
        <w:rPr>
          <w:rFonts w:ascii="宋体" w:hAnsi="宋体" w:cs="宋体" w:hint="eastAsia"/>
          <w:kern w:val="0"/>
          <w:sz w:val="28"/>
          <w:szCs w:val="28"/>
        </w:rPr>
        <w:t>优秀</w:t>
      </w:r>
      <w:r w:rsidRPr="005D13CB">
        <w:rPr>
          <w:rFonts w:ascii="宋体" w:hAnsi="宋体" w:cs="宋体" w:hint="eastAsia"/>
          <w:kern w:val="0"/>
          <w:sz w:val="28"/>
          <w:szCs w:val="28"/>
        </w:rPr>
        <w:t>论文</w:t>
      </w:r>
      <w:r w:rsidRPr="000C4237">
        <w:rPr>
          <w:rFonts w:ascii="宋体" w:hAnsi="宋体" w:cs="宋体" w:hint="eastAsia"/>
          <w:kern w:val="0"/>
          <w:sz w:val="28"/>
          <w:szCs w:val="28"/>
        </w:rPr>
        <w:t>名单</w:t>
      </w:r>
    </w:p>
    <w:p w:rsidR="006B32FA" w:rsidRDefault="006B32FA" w:rsidP="006B32FA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6B32FA" w:rsidRPr="00E22118" w:rsidRDefault="006B32FA" w:rsidP="006B32FA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2018年广东</w:t>
      </w:r>
      <w:r w:rsidRPr="00E22118">
        <w:rPr>
          <w:rFonts w:ascii="宋体" w:hAnsi="宋体" w:cs="宋体" w:hint="eastAsia"/>
          <w:b/>
          <w:bCs/>
          <w:kern w:val="0"/>
          <w:sz w:val="44"/>
          <w:szCs w:val="44"/>
        </w:rPr>
        <w:t>特种设备优秀论文获奖名单</w:t>
      </w:r>
    </w:p>
    <w:p w:rsidR="006B32FA" w:rsidRDefault="006B32FA" w:rsidP="006B32FA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b/>
          <w:bCs/>
          <w:kern w:val="0"/>
          <w:sz w:val="22"/>
        </w:rPr>
      </w:pPr>
    </w:p>
    <w:p w:rsidR="006B32FA" w:rsidRPr="00E22118" w:rsidRDefault="006B32FA" w:rsidP="006B32FA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E22118">
        <w:rPr>
          <w:rFonts w:ascii="宋体" w:hAnsi="宋体" w:cs="宋体" w:hint="eastAsia"/>
          <w:b/>
          <w:bCs/>
          <w:kern w:val="0"/>
          <w:sz w:val="28"/>
          <w:szCs w:val="28"/>
        </w:rPr>
        <w:t>一等奖（共6篇）</w:t>
      </w:r>
    </w:p>
    <w:p w:rsidR="006B32FA" w:rsidRPr="00E22118" w:rsidRDefault="006B32FA" w:rsidP="006B32FA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1、电站锅炉省煤器管材Ni-P化学镀工艺研究（李茂东 陈志刚 张永君 马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括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倪进飞）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2、非金属承压容器用塑料腐蚀性能变化规律研究（李茂东 李涛 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张术宽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李俊 翟伟）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3、长时服役LDPE反应器紧固螺栓的损伤研究（傅如闻 罗伟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坚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李绪丰 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黄余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何建暖 陈金龙）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4、相控阵超声检测技术在石化装置定检中的应用（李绪丰 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陈东琼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郑俊辉 王磊）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5、一种电梯曳引钢丝绳组张力检测装置的开发及应用（孙学礼 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黄国健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刘英杰 何山 彭启凤）</w:t>
      </w:r>
    </w:p>
    <w:p w:rsidR="006B32FA" w:rsidRPr="00E22118" w:rsidRDefault="006B32FA" w:rsidP="006B32FA">
      <w:pPr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6、电梯轿厢意外移动保护装置子系统的动作响应检测研究（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佘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昆 黄一鸣）</w:t>
      </w:r>
    </w:p>
    <w:p w:rsidR="006B32FA" w:rsidRDefault="006B32FA" w:rsidP="006B32FA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6B32FA" w:rsidRDefault="006B32FA" w:rsidP="006B32FA"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br w:type="page"/>
      </w:r>
    </w:p>
    <w:p w:rsidR="006B32FA" w:rsidRPr="00E22118" w:rsidRDefault="006B32FA" w:rsidP="006B32FA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6B32FA" w:rsidRPr="00E22118" w:rsidRDefault="006B32FA" w:rsidP="006B32FA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E22118">
        <w:rPr>
          <w:rFonts w:ascii="宋体" w:hAnsi="宋体" w:cs="宋体" w:hint="eastAsia"/>
          <w:b/>
          <w:bCs/>
          <w:kern w:val="0"/>
          <w:sz w:val="28"/>
          <w:szCs w:val="28"/>
        </w:rPr>
        <w:t>二等奖（共12篇）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1、某超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超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临界塔式锅炉SA213-T23水冷壁管焊接裂纹分析（李树学）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2、燃气机组余热锅炉P91管道硬度异常的研究（罗光华）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3、余热锅炉高压蒸发器腐蚀失效事故原因分析及处理（杨麟 周波 杜玉辉 赵军明）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4、加速评价PE材料耐慢速裂纹扩展性能方法研究（王志刚 杨波 </w:t>
      </w:r>
      <w:proofErr w:type="gramStart"/>
      <w:r w:rsidRPr="00E22118">
        <w:rPr>
          <w:rFonts w:ascii="宋体" w:hAnsi="宋体" w:cs="宋体" w:hint="eastAsia"/>
          <w:color w:val="000000"/>
          <w:kern w:val="0"/>
          <w:sz w:val="28"/>
          <w:szCs w:val="28"/>
        </w:rPr>
        <w:t>黄国家</w:t>
      </w:r>
      <w:proofErr w:type="gramEnd"/>
      <w:r w:rsidRPr="00E2211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李仕平 翟伟</w:t>
      </w:r>
      <w:r w:rsidRPr="00E22118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5、长输（油气）管道检验综述（杨树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斌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陈玉宝）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6、基于虚拟现实的特种设备教育及事故应急预案演练系统的研究开发（王宏君 罗伟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坚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程兴）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7、氢能源的储存发展研究现状（张耕 夏莉 李蔚 谭粤 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鲁雪生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8、缺陷液化石油气球罐安全性分析与在线监测（王磊 傅如闻 李绪丰 胡华胜）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9、电梯智能化制造探讨（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林振运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邓毅）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10、关于电梯瞬时式安全钳的几个问题（陈桂洲）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11、关于电梯召回的初步探讨（贺清）</w:t>
      </w:r>
    </w:p>
    <w:p w:rsidR="006B32FA" w:rsidRPr="00E22118" w:rsidRDefault="006B32FA" w:rsidP="006B32FA">
      <w:pPr>
        <w:widowControl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12、基于速度闭环的箱笼式青蛙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跳运动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控制算法（</w:t>
      </w:r>
      <w:r>
        <w:rPr>
          <w:rFonts w:ascii="宋体" w:hAnsi="宋体" w:cs="宋体" w:hint="eastAsia"/>
          <w:kern w:val="0"/>
          <w:sz w:val="28"/>
          <w:szCs w:val="28"/>
        </w:rPr>
        <w:t>朱阁</w:t>
      </w:r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王跃勇）</w:t>
      </w:r>
    </w:p>
    <w:p w:rsidR="006B32FA" w:rsidRDefault="006B32FA" w:rsidP="006B32FA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6B32FA" w:rsidRDefault="006B32FA" w:rsidP="006B32FA"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br w:type="page"/>
      </w:r>
    </w:p>
    <w:p w:rsidR="006B32FA" w:rsidRPr="00E22118" w:rsidRDefault="006B32FA" w:rsidP="006B32FA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6B32FA" w:rsidRPr="00E22118" w:rsidRDefault="006B32FA" w:rsidP="006B32FA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E22118">
        <w:rPr>
          <w:rFonts w:ascii="宋体" w:hAnsi="宋体" w:cs="宋体" w:hint="eastAsia"/>
          <w:b/>
          <w:bCs/>
          <w:kern w:val="0"/>
          <w:sz w:val="28"/>
          <w:szCs w:val="28"/>
        </w:rPr>
        <w:t>三等奖（共24篇）</w:t>
      </w:r>
    </w:p>
    <w:p w:rsidR="006B32FA" w:rsidRPr="00E22118" w:rsidRDefault="006B32FA" w:rsidP="006B32FA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1、电站锅炉安装焊接质量验收的标准及修订思考（甘焕春）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2、基于模糊FMEA的工业锅炉燃料油风险监测分析（叶向荣）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3、2008版《工业锅炉水质》标准的理解和实施（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谢海垣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杨麟 郭思学 陈映彤）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4、燃生物质锅炉锅筒局部腐蚀原因分析（赵军明 钟志强 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王恋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何勃 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黎颖杰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5、隔热涂料半球发射率检测技术在特种设备的应用（曾鸣 熊磊 何勃）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6、冷凝器微生物腐蚀原因分析及处理措施（尹宗杰 税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钿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赖广运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7、多项目自动电位滴定法连续检测技术及应用（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余芬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陈映彤 刘嘉庆 郭思学 税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钿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李锐）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8、有机热载体风险监测与评价分析研究（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余芬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钟志强 杨祥 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赖广运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9、有机热载体导热系数的检测技术与分析（何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立粮 候志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全 刘斌 熊磊）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10、水处理设备专项检查中的问题浅析（熊磊 赵军明 钟志强 余芬）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11、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导热硅脂导热性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能的检测及研究（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何立粮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黎佩珊 李锐 尹宗杰）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12、长输管道的电磁检测技术（陈玉宝）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color w:val="000000"/>
          <w:kern w:val="0"/>
          <w:sz w:val="28"/>
          <w:szCs w:val="28"/>
        </w:rPr>
        <w:t>13、特种设备智能管控系统的研究与设计</w:t>
      </w:r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（陈永煊 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曾健生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吴思勉）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14、GB/T33147-2016《液化二甲醚钢瓶》标准解读（曾祥照）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15、SA387 Gr11 Cl2钢焦炭塔裂纹开裂机理分析（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朱鹏安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color w:val="000000"/>
          <w:kern w:val="0"/>
          <w:sz w:val="28"/>
          <w:szCs w:val="28"/>
        </w:rPr>
        <w:t>16、基于AHP法在特种设备使用过程中的综合风险评价应用研究（张延静 崔毅 牟乐</w:t>
      </w:r>
      <w:r w:rsidRPr="00E22118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17、抓住第三方无损检测行业发展的新机遇（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夏舞艳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李咏梅  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夏纪真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18、真空容器用材料放气率研究概述（李蔚 杨刚 夏莉 张耕）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19、基于多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源数据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整合的自动扶梯风险辨识指标体系研究（李刚 马海霞 刘英杰 傅倩倩）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20、改造电梯的能耗分析（王 葵 王景康 黄绍伦）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21、关于电梯门回路检测功能的探讨（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佘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昆 代清友）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22、关于电梯浪涌抗扰度试验的探讨（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闻科伟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李明阳）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23、起重机械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安全运维管理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和远程监控推广技术（黄海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珊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刘捷 王伟钢）</w:t>
      </w:r>
    </w:p>
    <w:p w:rsidR="006B32FA" w:rsidRPr="00E22118" w:rsidRDefault="006B32FA" w:rsidP="006B32FA"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E22118">
        <w:rPr>
          <w:rFonts w:ascii="宋体" w:hAnsi="宋体" w:cs="宋体" w:hint="eastAsia"/>
          <w:kern w:val="0"/>
          <w:sz w:val="28"/>
          <w:szCs w:val="28"/>
        </w:rPr>
        <w:t>24、基于ARDUINO的加速度测试</w:t>
      </w:r>
      <w:proofErr w:type="gramStart"/>
      <w:r w:rsidRPr="00E22118">
        <w:rPr>
          <w:rFonts w:ascii="宋体" w:hAnsi="宋体" w:cs="宋体" w:hint="eastAsia"/>
          <w:kern w:val="0"/>
          <w:sz w:val="28"/>
          <w:szCs w:val="28"/>
        </w:rPr>
        <w:t>仪及其</w:t>
      </w:r>
      <w:proofErr w:type="gramEnd"/>
      <w:r w:rsidRPr="00E22118">
        <w:rPr>
          <w:rFonts w:ascii="宋体" w:hAnsi="宋体" w:cs="宋体" w:hint="eastAsia"/>
          <w:kern w:val="0"/>
          <w:sz w:val="28"/>
          <w:szCs w:val="28"/>
        </w:rPr>
        <w:t>在游乐设备的应用（</w:t>
      </w:r>
      <w:r>
        <w:rPr>
          <w:rFonts w:ascii="宋体" w:hAnsi="宋体" w:cs="宋体" w:hint="eastAsia"/>
          <w:kern w:val="0"/>
          <w:sz w:val="28"/>
          <w:szCs w:val="28"/>
        </w:rPr>
        <w:t>周红军</w:t>
      </w:r>
      <w:r w:rsidRPr="00E22118">
        <w:rPr>
          <w:rFonts w:ascii="宋体" w:hAnsi="宋体" w:cs="宋体" w:hint="eastAsia"/>
          <w:kern w:val="0"/>
          <w:sz w:val="28"/>
          <w:szCs w:val="28"/>
        </w:rPr>
        <w:t xml:space="preserve"> 王跃勇）</w:t>
      </w:r>
    </w:p>
    <w:p w:rsidR="005B2A79" w:rsidRPr="006B32FA" w:rsidRDefault="005B2A79"/>
    <w:sectPr w:rsidR="005B2A79" w:rsidRPr="006B32FA" w:rsidSect="00B65A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B32FA"/>
    <w:rsid w:val="005B2A79"/>
    <w:rsid w:val="006B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1</cp:revision>
  <dcterms:created xsi:type="dcterms:W3CDTF">2018-06-25T02:46:00Z</dcterms:created>
  <dcterms:modified xsi:type="dcterms:W3CDTF">2018-06-25T02:46:00Z</dcterms:modified>
</cp:coreProperties>
</file>