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A81E038" w14:textId="77777777" w:rsidTr="007B7453">
        <w:tc>
          <w:tcPr>
            <w:tcW w:w="509" w:type="dxa"/>
          </w:tcPr>
          <w:p w14:paraId="696A030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302B90D"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59F8592E" w14:textId="77777777" w:rsidTr="007B7453">
        <w:tc>
          <w:tcPr>
            <w:tcW w:w="509" w:type="dxa"/>
          </w:tcPr>
          <w:p w14:paraId="23839C8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B190598"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6FAD9F3" w14:textId="77777777" w:rsidTr="00DF5F11">
        <w:tc>
          <w:tcPr>
            <w:tcW w:w="6407" w:type="dxa"/>
          </w:tcPr>
          <w:p w14:paraId="2782260F" w14:textId="7FBFC125"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226AC23" wp14:editId="60A69C5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81CDA">
              <w:rPr>
                <w:rFonts w:hint="eastAsia"/>
              </w:rPr>
              <w:t>44</w:t>
            </w:r>
            <w:r>
              <w:fldChar w:fldCharType="end"/>
            </w:r>
            <w:bookmarkEnd w:id="3"/>
          </w:p>
        </w:tc>
      </w:tr>
    </w:tbl>
    <w:p w14:paraId="20882A94" w14:textId="70149A66"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81CDA">
        <w:rPr>
          <w:rFonts w:ascii="黑体" w:eastAsia="黑体" w:hint="eastAsia"/>
          <w:b w:val="0"/>
          <w:w w:val="100"/>
          <w:sz w:val="48"/>
        </w:rPr>
        <w:t>广东省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22D62771" w14:textId="5B23E5D1"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81CDA" w:rsidRPr="00C21A7C">
        <w:rPr>
          <w:rFonts w:hint="eastAsia"/>
          <w:lang w:val="de-DE"/>
        </w:rPr>
        <w:t>44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CB3CBF5"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8A4286E"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2C8CFCE" wp14:editId="1CD90AF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2E8C7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CAFE72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34422FC" w14:textId="667F3E7B"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82C9D">
        <w:t>在用自动扶梯和自动人行道风险评价规范</w:t>
      </w:r>
      <w:r>
        <w:fldChar w:fldCharType="end"/>
      </w:r>
      <w:bookmarkEnd w:id="9"/>
    </w:p>
    <w:p w14:paraId="67FEC03D" w14:textId="77777777" w:rsidR="00815419" w:rsidRPr="00815419" w:rsidRDefault="00815419" w:rsidP="00324EDD">
      <w:pPr>
        <w:framePr w:w="9639" w:h="6974" w:hRule="exact" w:wrap="around" w:vAnchor="page" w:hAnchor="page" w:x="1419" w:y="6408" w:anchorLock="1"/>
        <w:ind w:left="-1418"/>
      </w:pPr>
    </w:p>
    <w:p w14:paraId="3321C1D3" w14:textId="2E645930"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C81CDA">
        <w:rPr>
          <w:rFonts w:ascii="黑体" w:eastAsia="黑体" w:hAnsi="黑体" w:hint="eastAsia"/>
          <w:noProof/>
          <w:szCs w:val="28"/>
        </w:rPr>
        <w:t>Specifications for risk assessment of existing escalators and moving walks</w:t>
      </w:r>
      <w:r w:rsidRPr="00D3660F">
        <w:rPr>
          <w:rFonts w:ascii="黑体" w:eastAsia="黑体" w:hAnsi="黑体"/>
          <w:noProof/>
          <w:szCs w:val="28"/>
        </w:rPr>
        <w:fldChar w:fldCharType="end"/>
      </w:r>
      <w:bookmarkEnd w:id="10"/>
    </w:p>
    <w:p w14:paraId="31158815" w14:textId="77777777" w:rsidR="00815419" w:rsidRPr="00324EDD" w:rsidRDefault="00815419" w:rsidP="00324EDD">
      <w:pPr>
        <w:framePr w:w="9639" w:h="6974" w:hRule="exact" w:wrap="around" w:vAnchor="page" w:hAnchor="page" w:x="1419" w:y="6408" w:anchorLock="1"/>
        <w:spacing w:line="760" w:lineRule="exact"/>
        <w:ind w:left="-1418"/>
      </w:pPr>
    </w:p>
    <w:p w14:paraId="22124B9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2EAE860" w14:textId="143EF635"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78E182C3" w14:textId="23741528"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F82C9D">
        <w:rPr>
          <w:rFonts w:hint="eastAsia"/>
          <w:noProof/>
          <w:sz w:val="21"/>
          <w:szCs w:val="28"/>
        </w:rPr>
        <w:t>（本草案完成时间：</w:t>
      </w:r>
      <w:r w:rsidR="00F82C9D">
        <w:rPr>
          <w:rFonts w:hint="eastAsia"/>
          <w:noProof/>
          <w:sz w:val="21"/>
          <w:szCs w:val="28"/>
        </w:rPr>
        <w:t>2024</w:t>
      </w:r>
      <w:r w:rsidR="00F82C9D">
        <w:rPr>
          <w:rFonts w:hint="eastAsia"/>
          <w:noProof/>
          <w:sz w:val="21"/>
          <w:szCs w:val="28"/>
        </w:rPr>
        <w:t>年</w:t>
      </w:r>
      <w:r w:rsidR="00F82C9D">
        <w:rPr>
          <w:rFonts w:hint="eastAsia"/>
          <w:noProof/>
          <w:sz w:val="21"/>
          <w:szCs w:val="28"/>
        </w:rPr>
        <w:t>4</w:t>
      </w:r>
      <w:r w:rsidR="00F82C9D">
        <w:rPr>
          <w:rFonts w:hint="eastAsia"/>
          <w:noProof/>
          <w:sz w:val="21"/>
          <w:szCs w:val="28"/>
        </w:rPr>
        <w:t>月</w:t>
      </w:r>
      <w:r w:rsidR="00F82C9D">
        <w:rPr>
          <w:rFonts w:hint="eastAsia"/>
          <w:noProof/>
          <w:sz w:val="21"/>
          <w:szCs w:val="28"/>
        </w:rPr>
        <w:t>19</w:t>
      </w:r>
      <w:r w:rsidR="00F82C9D">
        <w:rPr>
          <w:rFonts w:hint="eastAsia"/>
          <w:noProof/>
          <w:sz w:val="21"/>
          <w:szCs w:val="28"/>
        </w:rPr>
        <w:t>日）</w:t>
      </w:r>
      <w:r>
        <w:rPr>
          <w:noProof/>
          <w:sz w:val="21"/>
          <w:szCs w:val="28"/>
        </w:rPr>
        <w:fldChar w:fldCharType="end"/>
      </w:r>
      <w:bookmarkEnd w:id="12"/>
    </w:p>
    <w:p w14:paraId="7E627583"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22431A67" w14:textId="59DAD8CD"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001AD">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358A5FB"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AE44960" w14:textId="153A421E"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502F1">
        <w:rPr>
          <w:rFonts w:hAnsi="黑体" w:hint="eastAsia"/>
          <w:w w:val="100"/>
          <w:sz w:val="28"/>
        </w:rPr>
        <w:t>广东省市场监督管理局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2DFD4BF" w14:textId="77777777" w:rsidR="00A02BAE" w:rsidRPr="00CD50A1" w:rsidRDefault="006A37B9" w:rsidP="00A02BAE">
      <w:pPr>
        <w:rPr>
          <w:rFonts w:ascii="宋体" w:hAnsi="宋体"/>
          <w:sz w:val="28"/>
          <w:szCs w:val="28"/>
        </w:rPr>
        <w:sectPr w:rsidR="00A02BAE" w:rsidRPr="00CD50A1" w:rsidSect="000D59F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D87A789" wp14:editId="683316D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27E7F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5E421AC" w14:textId="77777777" w:rsidR="002F7739" w:rsidRDefault="002F7739" w:rsidP="002F7739">
      <w:pPr>
        <w:pStyle w:val="affffff2"/>
        <w:spacing w:after="468"/>
      </w:pPr>
      <w:bookmarkStart w:id="21" w:name="BookMark1"/>
      <w:bookmarkStart w:id="22" w:name="_Toc164371325"/>
      <w:r w:rsidRPr="002F7739">
        <w:rPr>
          <w:rFonts w:hint="eastAsia"/>
          <w:spacing w:val="320"/>
        </w:rPr>
        <w:lastRenderedPageBreak/>
        <w:t>目</w:t>
      </w:r>
      <w:r>
        <w:rPr>
          <w:rFonts w:hint="eastAsia"/>
        </w:rPr>
        <w:t>次</w:t>
      </w:r>
    </w:p>
    <w:p w14:paraId="7C0D61E3" w14:textId="74E2A12A" w:rsidR="002F7739" w:rsidRPr="002F7739" w:rsidRDefault="002F7739">
      <w:pPr>
        <w:pStyle w:val="TOC1"/>
        <w:tabs>
          <w:tab w:val="right" w:leader="dot" w:pos="9344"/>
        </w:tabs>
        <w:rPr>
          <w:rFonts w:asciiTheme="minorHAnsi" w:eastAsiaTheme="minorEastAsia" w:hAnsiTheme="minorHAnsi" w:cstheme="minorBidi"/>
          <w:noProof/>
          <w:szCs w:val="22"/>
          <w14:ligatures w14:val="standardContextual"/>
        </w:rPr>
      </w:pPr>
      <w:r w:rsidRPr="002F7739">
        <w:fldChar w:fldCharType="begin"/>
      </w:r>
      <w:r w:rsidRPr="002F7739">
        <w:instrText xml:space="preserve"> TOC \o "1-1" \h \t "标准文件_一级条标题,2,标准文件_附录一级条标题,2," </w:instrText>
      </w:r>
      <w:r w:rsidRPr="002F7739">
        <w:fldChar w:fldCharType="separate"/>
      </w:r>
      <w:hyperlink w:anchor="_Toc164371455" w:history="1">
        <w:r w:rsidRPr="002F7739">
          <w:rPr>
            <w:rStyle w:val="affffffe"/>
            <w:noProof/>
          </w:rPr>
          <w:t>前言</w:t>
        </w:r>
        <w:r w:rsidRPr="002F7739">
          <w:rPr>
            <w:noProof/>
          </w:rPr>
          <w:tab/>
        </w:r>
        <w:r w:rsidRPr="002F7739">
          <w:rPr>
            <w:noProof/>
          </w:rPr>
          <w:fldChar w:fldCharType="begin"/>
        </w:r>
        <w:r w:rsidRPr="002F7739">
          <w:rPr>
            <w:noProof/>
          </w:rPr>
          <w:instrText xml:space="preserve"> PAGEREF _Toc164371455 \h </w:instrText>
        </w:r>
        <w:r w:rsidRPr="002F7739">
          <w:rPr>
            <w:noProof/>
          </w:rPr>
        </w:r>
        <w:r w:rsidRPr="002F7739">
          <w:rPr>
            <w:noProof/>
          </w:rPr>
          <w:fldChar w:fldCharType="separate"/>
        </w:r>
        <w:r w:rsidR="007B799F">
          <w:rPr>
            <w:noProof/>
          </w:rPr>
          <w:t>III</w:t>
        </w:r>
        <w:r w:rsidRPr="002F7739">
          <w:rPr>
            <w:noProof/>
          </w:rPr>
          <w:fldChar w:fldCharType="end"/>
        </w:r>
      </w:hyperlink>
    </w:p>
    <w:p w14:paraId="287133A8" w14:textId="5D982CBD" w:rsidR="002F7739" w:rsidRPr="002F773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371456" w:history="1">
        <w:r w:rsidR="002F7739" w:rsidRPr="002F7739">
          <w:rPr>
            <w:rStyle w:val="affffffe"/>
            <w:noProof/>
          </w:rPr>
          <w:t>1</w:t>
        </w:r>
        <w:r w:rsidR="002F7739">
          <w:rPr>
            <w:rStyle w:val="affffffe"/>
            <w:noProof/>
          </w:rPr>
          <w:t xml:space="preserve"> </w:t>
        </w:r>
        <w:r w:rsidR="002F7739" w:rsidRPr="002F7739">
          <w:rPr>
            <w:rStyle w:val="affffffe"/>
            <w:noProof/>
          </w:rPr>
          <w:t xml:space="preserve"> 范围</w:t>
        </w:r>
        <w:r w:rsidR="002F7739" w:rsidRPr="002F7739">
          <w:rPr>
            <w:noProof/>
          </w:rPr>
          <w:tab/>
        </w:r>
        <w:r w:rsidR="002F7739" w:rsidRPr="002F7739">
          <w:rPr>
            <w:noProof/>
          </w:rPr>
          <w:fldChar w:fldCharType="begin"/>
        </w:r>
        <w:r w:rsidR="002F7739" w:rsidRPr="002F7739">
          <w:rPr>
            <w:noProof/>
          </w:rPr>
          <w:instrText xml:space="preserve"> PAGEREF _Toc164371456 \h </w:instrText>
        </w:r>
        <w:r w:rsidR="002F7739" w:rsidRPr="002F7739">
          <w:rPr>
            <w:noProof/>
          </w:rPr>
        </w:r>
        <w:r w:rsidR="002F7739" w:rsidRPr="002F7739">
          <w:rPr>
            <w:noProof/>
          </w:rPr>
          <w:fldChar w:fldCharType="separate"/>
        </w:r>
        <w:r w:rsidR="007B799F">
          <w:rPr>
            <w:noProof/>
          </w:rPr>
          <w:t>1</w:t>
        </w:r>
        <w:r w:rsidR="002F7739" w:rsidRPr="002F7739">
          <w:rPr>
            <w:noProof/>
          </w:rPr>
          <w:fldChar w:fldCharType="end"/>
        </w:r>
      </w:hyperlink>
    </w:p>
    <w:p w14:paraId="19D786FB" w14:textId="42A2A975" w:rsidR="002F7739" w:rsidRPr="002F773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371457" w:history="1">
        <w:r w:rsidR="002F7739" w:rsidRPr="002F7739">
          <w:rPr>
            <w:rStyle w:val="affffffe"/>
            <w:noProof/>
          </w:rPr>
          <w:t>2</w:t>
        </w:r>
        <w:r w:rsidR="002F7739">
          <w:rPr>
            <w:rStyle w:val="affffffe"/>
            <w:noProof/>
          </w:rPr>
          <w:t xml:space="preserve"> </w:t>
        </w:r>
        <w:r w:rsidR="002F7739" w:rsidRPr="002F7739">
          <w:rPr>
            <w:rStyle w:val="affffffe"/>
            <w:noProof/>
          </w:rPr>
          <w:t xml:space="preserve"> 规范性引用文件</w:t>
        </w:r>
        <w:r w:rsidR="002F7739" w:rsidRPr="002F7739">
          <w:rPr>
            <w:noProof/>
          </w:rPr>
          <w:tab/>
        </w:r>
        <w:r w:rsidR="002F7739" w:rsidRPr="002F7739">
          <w:rPr>
            <w:noProof/>
          </w:rPr>
          <w:fldChar w:fldCharType="begin"/>
        </w:r>
        <w:r w:rsidR="002F7739" w:rsidRPr="002F7739">
          <w:rPr>
            <w:noProof/>
          </w:rPr>
          <w:instrText xml:space="preserve"> PAGEREF _Toc164371457 \h </w:instrText>
        </w:r>
        <w:r w:rsidR="002F7739" w:rsidRPr="002F7739">
          <w:rPr>
            <w:noProof/>
          </w:rPr>
        </w:r>
        <w:r w:rsidR="002F7739" w:rsidRPr="002F7739">
          <w:rPr>
            <w:noProof/>
          </w:rPr>
          <w:fldChar w:fldCharType="separate"/>
        </w:r>
        <w:r w:rsidR="007B799F">
          <w:rPr>
            <w:noProof/>
          </w:rPr>
          <w:t>1</w:t>
        </w:r>
        <w:r w:rsidR="002F7739" w:rsidRPr="002F7739">
          <w:rPr>
            <w:noProof/>
          </w:rPr>
          <w:fldChar w:fldCharType="end"/>
        </w:r>
      </w:hyperlink>
    </w:p>
    <w:p w14:paraId="7C620194" w14:textId="78957C58" w:rsidR="002F7739" w:rsidRPr="002F773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371458" w:history="1">
        <w:r w:rsidR="002F7739" w:rsidRPr="002F7739">
          <w:rPr>
            <w:rStyle w:val="affffffe"/>
            <w:noProof/>
          </w:rPr>
          <w:t>3</w:t>
        </w:r>
        <w:r w:rsidR="002F7739">
          <w:rPr>
            <w:rStyle w:val="affffffe"/>
            <w:noProof/>
          </w:rPr>
          <w:t xml:space="preserve"> </w:t>
        </w:r>
        <w:r w:rsidR="002F7739" w:rsidRPr="002F7739">
          <w:rPr>
            <w:rStyle w:val="affffffe"/>
            <w:noProof/>
          </w:rPr>
          <w:t xml:space="preserve"> 术语和定义</w:t>
        </w:r>
        <w:r w:rsidR="002F7739" w:rsidRPr="002F7739">
          <w:rPr>
            <w:noProof/>
          </w:rPr>
          <w:tab/>
        </w:r>
        <w:r w:rsidR="002F7739" w:rsidRPr="002F7739">
          <w:rPr>
            <w:noProof/>
          </w:rPr>
          <w:fldChar w:fldCharType="begin"/>
        </w:r>
        <w:r w:rsidR="002F7739" w:rsidRPr="002F7739">
          <w:rPr>
            <w:noProof/>
          </w:rPr>
          <w:instrText xml:space="preserve"> PAGEREF _Toc164371458 \h </w:instrText>
        </w:r>
        <w:r w:rsidR="002F7739" w:rsidRPr="002F7739">
          <w:rPr>
            <w:noProof/>
          </w:rPr>
        </w:r>
        <w:r w:rsidR="002F7739" w:rsidRPr="002F7739">
          <w:rPr>
            <w:noProof/>
          </w:rPr>
          <w:fldChar w:fldCharType="separate"/>
        </w:r>
        <w:r w:rsidR="007B799F">
          <w:rPr>
            <w:noProof/>
          </w:rPr>
          <w:t>1</w:t>
        </w:r>
        <w:r w:rsidR="002F7739" w:rsidRPr="002F7739">
          <w:rPr>
            <w:noProof/>
          </w:rPr>
          <w:fldChar w:fldCharType="end"/>
        </w:r>
      </w:hyperlink>
    </w:p>
    <w:p w14:paraId="56E38606" w14:textId="617C59F1" w:rsidR="002F7739" w:rsidRPr="002F773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371459" w:history="1">
        <w:r w:rsidR="002F7739" w:rsidRPr="002F7739">
          <w:rPr>
            <w:rStyle w:val="affffffe"/>
            <w:noProof/>
          </w:rPr>
          <w:t>4</w:t>
        </w:r>
        <w:r w:rsidR="002F7739">
          <w:rPr>
            <w:rStyle w:val="affffffe"/>
            <w:noProof/>
          </w:rPr>
          <w:t xml:space="preserve"> </w:t>
        </w:r>
        <w:r w:rsidR="002F7739" w:rsidRPr="002F7739">
          <w:rPr>
            <w:rStyle w:val="affffffe"/>
            <w:noProof/>
          </w:rPr>
          <w:t xml:space="preserve"> 风险评价组织及人员</w:t>
        </w:r>
        <w:r w:rsidR="002F7739" w:rsidRPr="002F7739">
          <w:rPr>
            <w:noProof/>
          </w:rPr>
          <w:tab/>
        </w:r>
        <w:r w:rsidR="002F7739" w:rsidRPr="002F7739">
          <w:rPr>
            <w:noProof/>
          </w:rPr>
          <w:fldChar w:fldCharType="begin"/>
        </w:r>
        <w:r w:rsidR="002F7739" w:rsidRPr="002F7739">
          <w:rPr>
            <w:noProof/>
          </w:rPr>
          <w:instrText xml:space="preserve"> PAGEREF _Toc164371459 \h </w:instrText>
        </w:r>
        <w:r w:rsidR="002F7739" w:rsidRPr="002F7739">
          <w:rPr>
            <w:noProof/>
          </w:rPr>
        </w:r>
        <w:r w:rsidR="002F7739" w:rsidRPr="002F7739">
          <w:rPr>
            <w:noProof/>
          </w:rPr>
          <w:fldChar w:fldCharType="separate"/>
        </w:r>
        <w:r w:rsidR="007B799F">
          <w:rPr>
            <w:noProof/>
          </w:rPr>
          <w:t>2</w:t>
        </w:r>
        <w:r w:rsidR="002F7739" w:rsidRPr="002F7739">
          <w:rPr>
            <w:noProof/>
          </w:rPr>
          <w:fldChar w:fldCharType="end"/>
        </w:r>
      </w:hyperlink>
    </w:p>
    <w:p w14:paraId="71996660" w14:textId="01537994" w:rsidR="002F7739" w:rsidRPr="002F7739" w:rsidRDefault="00000000">
      <w:pPr>
        <w:pStyle w:val="TOC2"/>
        <w:rPr>
          <w:rFonts w:asciiTheme="minorHAnsi" w:eastAsiaTheme="minorEastAsia" w:hAnsiTheme="minorHAnsi" w:cstheme="minorBidi"/>
          <w:noProof/>
          <w:szCs w:val="22"/>
          <w14:ligatures w14:val="standardContextual"/>
        </w:rPr>
      </w:pPr>
      <w:hyperlink w:anchor="_Toc164371460" w:history="1">
        <w:r w:rsidR="002F7739" w:rsidRPr="002F7739">
          <w:rPr>
            <w:rStyle w:val="affffffe"/>
            <w:noProof/>
            <w14:scene3d>
              <w14:camera w14:prst="orthographicFront"/>
              <w14:lightRig w14:rig="threePt" w14:dir="t">
                <w14:rot w14:lat="0" w14:lon="0" w14:rev="0"/>
              </w14:lightRig>
            </w14:scene3d>
          </w:rPr>
          <w:t>4.1</w:t>
        </w:r>
        <w:r w:rsidR="002F7739">
          <w:rPr>
            <w:rStyle w:val="affffffe"/>
            <w:noProof/>
            <w14:scene3d>
              <w14:camera w14:prst="orthographicFront"/>
              <w14:lightRig w14:rig="threePt" w14:dir="t">
                <w14:rot w14:lat="0" w14:lon="0" w14:rev="0"/>
              </w14:lightRig>
            </w14:scene3d>
          </w:rPr>
          <w:t xml:space="preserve"> </w:t>
        </w:r>
        <w:r w:rsidR="002F7739" w:rsidRPr="002F7739">
          <w:rPr>
            <w:rStyle w:val="affffffe"/>
            <w:noProof/>
          </w:rPr>
          <w:t xml:space="preserve"> 风险评价组织</w:t>
        </w:r>
        <w:r w:rsidR="002F7739" w:rsidRPr="002F7739">
          <w:rPr>
            <w:noProof/>
          </w:rPr>
          <w:tab/>
        </w:r>
        <w:r w:rsidR="002F7739" w:rsidRPr="002F7739">
          <w:rPr>
            <w:noProof/>
          </w:rPr>
          <w:fldChar w:fldCharType="begin"/>
        </w:r>
        <w:r w:rsidR="002F7739" w:rsidRPr="002F7739">
          <w:rPr>
            <w:noProof/>
          </w:rPr>
          <w:instrText xml:space="preserve"> PAGEREF _Toc164371460 \h </w:instrText>
        </w:r>
        <w:r w:rsidR="002F7739" w:rsidRPr="002F7739">
          <w:rPr>
            <w:noProof/>
          </w:rPr>
        </w:r>
        <w:r w:rsidR="002F7739" w:rsidRPr="002F7739">
          <w:rPr>
            <w:noProof/>
          </w:rPr>
          <w:fldChar w:fldCharType="separate"/>
        </w:r>
        <w:r w:rsidR="007B799F">
          <w:rPr>
            <w:noProof/>
          </w:rPr>
          <w:t>2</w:t>
        </w:r>
        <w:r w:rsidR="002F7739" w:rsidRPr="002F7739">
          <w:rPr>
            <w:noProof/>
          </w:rPr>
          <w:fldChar w:fldCharType="end"/>
        </w:r>
      </w:hyperlink>
    </w:p>
    <w:p w14:paraId="24F954AE" w14:textId="1806832E" w:rsidR="002F7739" w:rsidRPr="002F7739" w:rsidRDefault="00000000">
      <w:pPr>
        <w:pStyle w:val="TOC2"/>
        <w:rPr>
          <w:rFonts w:asciiTheme="minorHAnsi" w:eastAsiaTheme="minorEastAsia" w:hAnsiTheme="minorHAnsi" w:cstheme="minorBidi"/>
          <w:noProof/>
          <w:szCs w:val="22"/>
          <w14:ligatures w14:val="standardContextual"/>
        </w:rPr>
      </w:pPr>
      <w:hyperlink w:anchor="_Toc164371461" w:history="1">
        <w:r w:rsidR="002F7739" w:rsidRPr="002F7739">
          <w:rPr>
            <w:rStyle w:val="affffffe"/>
            <w:noProof/>
            <w14:scene3d>
              <w14:camera w14:prst="orthographicFront"/>
              <w14:lightRig w14:rig="threePt" w14:dir="t">
                <w14:rot w14:lat="0" w14:lon="0" w14:rev="0"/>
              </w14:lightRig>
            </w14:scene3d>
          </w:rPr>
          <w:t>4.2</w:t>
        </w:r>
        <w:r w:rsidR="002F7739">
          <w:rPr>
            <w:rStyle w:val="affffffe"/>
            <w:noProof/>
            <w14:scene3d>
              <w14:camera w14:prst="orthographicFront"/>
              <w14:lightRig w14:rig="threePt" w14:dir="t">
                <w14:rot w14:lat="0" w14:lon="0" w14:rev="0"/>
              </w14:lightRig>
            </w14:scene3d>
          </w:rPr>
          <w:t xml:space="preserve"> </w:t>
        </w:r>
        <w:r w:rsidR="002F7739" w:rsidRPr="002F7739">
          <w:rPr>
            <w:rStyle w:val="affffffe"/>
            <w:noProof/>
          </w:rPr>
          <w:t xml:space="preserve"> 风险评价人员</w:t>
        </w:r>
        <w:r w:rsidR="002F7739" w:rsidRPr="002F7739">
          <w:rPr>
            <w:noProof/>
          </w:rPr>
          <w:tab/>
        </w:r>
        <w:r w:rsidR="002F7739" w:rsidRPr="002F7739">
          <w:rPr>
            <w:noProof/>
          </w:rPr>
          <w:fldChar w:fldCharType="begin"/>
        </w:r>
        <w:r w:rsidR="002F7739" w:rsidRPr="002F7739">
          <w:rPr>
            <w:noProof/>
          </w:rPr>
          <w:instrText xml:space="preserve"> PAGEREF _Toc164371461 \h </w:instrText>
        </w:r>
        <w:r w:rsidR="002F7739" w:rsidRPr="002F7739">
          <w:rPr>
            <w:noProof/>
          </w:rPr>
        </w:r>
        <w:r w:rsidR="002F7739" w:rsidRPr="002F7739">
          <w:rPr>
            <w:noProof/>
          </w:rPr>
          <w:fldChar w:fldCharType="separate"/>
        </w:r>
        <w:r w:rsidR="007B799F">
          <w:rPr>
            <w:noProof/>
          </w:rPr>
          <w:t>2</w:t>
        </w:r>
        <w:r w:rsidR="002F7739" w:rsidRPr="002F7739">
          <w:rPr>
            <w:noProof/>
          </w:rPr>
          <w:fldChar w:fldCharType="end"/>
        </w:r>
      </w:hyperlink>
    </w:p>
    <w:p w14:paraId="0C326EF5" w14:textId="438D4AFD" w:rsidR="002F7739" w:rsidRPr="002F773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371462" w:history="1">
        <w:r w:rsidR="002F7739" w:rsidRPr="002F7739">
          <w:rPr>
            <w:rStyle w:val="affffffe"/>
            <w:noProof/>
          </w:rPr>
          <w:t>5</w:t>
        </w:r>
        <w:r w:rsidR="002F7739">
          <w:rPr>
            <w:rStyle w:val="affffffe"/>
            <w:noProof/>
          </w:rPr>
          <w:t xml:space="preserve"> </w:t>
        </w:r>
        <w:r w:rsidR="002F7739" w:rsidRPr="002F7739">
          <w:rPr>
            <w:rStyle w:val="affffffe"/>
            <w:noProof/>
          </w:rPr>
          <w:t xml:space="preserve"> 风险评价程序</w:t>
        </w:r>
        <w:r w:rsidR="002F7739" w:rsidRPr="002F7739">
          <w:rPr>
            <w:noProof/>
          </w:rPr>
          <w:tab/>
        </w:r>
        <w:r w:rsidR="002F7739" w:rsidRPr="002F7739">
          <w:rPr>
            <w:noProof/>
          </w:rPr>
          <w:fldChar w:fldCharType="begin"/>
        </w:r>
        <w:r w:rsidR="002F7739" w:rsidRPr="002F7739">
          <w:rPr>
            <w:noProof/>
          </w:rPr>
          <w:instrText xml:space="preserve"> PAGEREF _Toc164371462 \h </w:instrText>
        </w:r>
        <w:r w:rsidR="002F7739" w:rsidRPr="002F7739">
          <w:rPr>
            <w:noProof/>
          </w:rPr>
        </w:r>
        <w:r w:rsidR="002F7739" w:rsidRPr="002F7739">
          <w:rPr>
            <w:noProof/>
          </w:rPr>
          <w:fldChar w:fldCharType="separate"/>
        </w:r>
        <w:r w:rsidR="007B799F">
          <w:rPr>
            <w:noProof/>
          </w:rPr>
          <w:t>2</w:t>
        </w:r>
        <w:r w:rsidR="002F7739" w:rsidRPr="002F7739">
          <w:rPr>
            <w:noProof/>
          </w:rPr>
          <w:fldChar w:fldCharType="end"/>
        </w:r>
      </w:hyperlink>
    </w:p>
    <w:p w14:paraId="05D75505" w14:textId="13AD98FB" w:rsidR="002F7739" w:rsidRPr="002F7739" w:rsidRDefault="00000000">
      <w:pPr>
        <w:pStyle w:val="TOC2"/>
        <w:rPr>
          <w:rFonts w:asciiTheme="minorHAnsi" w:eastAsiaTheme="minorEastAsia" w:hAnsiTheme="minorHAnsi" w:cstheme="minorBidi"/>
          <w:noProof/>
          <w:szCs w:val="22"/>
          <w14:ligatures w14:val="standardContextual"/>
        </w:rPr>
      </w:pPr>
      <w:hyperlink w:anchor="_Toc164371463" w:history="1">
        <w:r w:rsidR="002F7739" w:rsidRPr="002F7739">
          <w:rPr>
            <w:rStyle w:val="affffffe"/>
            <w:noProof/>
            <w14:scene3d>
              <w14:camera w14:prst="orthographicFront"/>
              <w14:lightRig w14:rig="threePt" w14:dir="t">
                <w14:rot w14:lat="0" w14:lon="0" w14:rev="0"/>
              </w14:lightRig>
            </w14:scene3d>
          </w:rPr>
          <w:t>5.1</w:t>
        </w:r>
        <w:r w:rsidR="002F7739">
          <w:rPr>
            <w:rStyle w:val="affffffe"/>
            <w:noProof/>
            <w14:scene3d>
              <w14:camera w14:prst="orthographicFront"/>
              <w14:lightRig w14:rig="threePt" w14:dir="t">
                <w14:rot w14:lat="0" w14:lon="0" w14:rev="0"/>
              </w14:lightRig>
            </w14:scene3d>
          </w:rPr>
          <w:t xml:space="preserve"> </w:t>
        </w:r>
        <w:r w:rsidR="002F7739" w:rsidRPr="002F7739">
          <w:rPr>
            <w:rStyle w:val="affffffe"/>
            <w:noProof/>
          </w:rPr>
          <w:t xml:space="preserve"> 评价流程</w:t>
        </w:r>
        <w:r w:rsidR="002F7739" w:rsidRPr="002F7739">
          <w:rPr>
            <w:noProof/>
          </w:rPr>
          <w:tab/>
        </w:r>
        <w:r w:rsidR="002F7739" w:rsidRPr="002F7739">
          <w:rPr>
            <w:noProof/>
          </w:rPr>
          <w:fldChar w:fldCharType="begin"/>
        </w:r>
        <w:r w:rsidR="002F7739" w:rsidRPr="002F7739">
          <w:rPr>
            <w:noProof/>
          </w:rPr>
          <w:instrText xml:space="preserve"> PAGEREF _Toc164371463 \h </w:instrText>
        </w:r>
        <w:r w:rsidR="002F7739" w:rsidRPr="002F7739">
          <w:rPr>
            <w:noProof/>
          </w:rPr>
        </w:r>
        <w:r w:rsidR="002F7739" w:rsidRPr="002F7739">
          <w:rPr>
            <w:noProof/>
          </w:rPr>
          <w:fldChar w:fldCharType="separate"/>
        </w:r>
        <w:r w:rsidR="007B799F">
          <w:rPr>
            <w:noProof/>
          </w:rPr>
          <w:t>2</w:t>
        </w:r>
        <w:r w:rsidR="002F7739" w:rsidRPr="002F7739">
          <w:rPr>
            <w:noProof/>
          </w:rPr>
          <w:fldChar w:fldCharType="end"/>
        </w:r>
      </w:hyperlink>
    </w:p>
    <w:p w14:paraId="30E55425" w14:textId="77505E65" w:rsidR="002F7739" w:rsidRPr="002F7739" w:rsidRDefault="00000000">
      <w:pPr>
        <w:pStyle w:val="TOC2"/>
        <w:rPr>
          <w:rFonts w:asciiTheme="minorHAnsi" w:eastAsiaTheme="minorEastAsia" w:hAnsiTheme="minorHAnsi" w:cstheme="minorBidi"/>
          <w:noProof/>
          <w:szCs w:val="22"/>
          <w14:ligatures w14:val="standardContextual"/>
        </w:rPr>
      </w:pPr>
      <w:hyperlink w:anchor="_Toc164371464" w:history="1">
        <w:r w:rsidR="002F7739" w:rsidRPr="002F7739">
          <w:rPr>
            <w:rStyle w:val="affffffe"/>
            <w:noProof/>
            <w14:scene3d>
              <w14:camera w14:prst="orthographicFront"/>
              <w14:lightRig w14:rig="threePt" w14:dir="t">
                <w14:rot w14:lat="0" w14:lon="0" w14:rev="0"/>
              </w14:lightRig>
            </w14:scene3d>
          </w:rPr>
          <w:t>5.2</w:t>
        </w:r>
        <w:r w:rsidR="002F7739">
          <w:rPr>
            <w:rStyle w:val="affffffe"/>
            <w:noProof/>
            <w14:scene3d>
              <w14:camera w14:prst="orthographicFront"/>
              <w14:lightRig w14:rig="threePt" w14:dir="t">
                <w14:rot w14:lat="0" w14:lon="0" w14:rev="0"/>
              </w14:lightRig>
            </w14:scene3d>
          </w:rPr>
          <w:t xml:space="preserve"> </w:t>
        </w:r>
        <w:r w:rsidR="002F7739" w:rsidRPr="002F7739">
          <w:rPr>
            <w:rStyle w:val="affffffe"/>
            <w:noProof/>
          </w:rPr>
          <w:t xml:space="preserve"> 前期准备</w:t>
        </w:r>
        <w:r w:rsidR="002F7739" w:rsidRPr="002F7739">
          <w:rPr>
            <w:noProof/>
          </w:rPr>
          <w:tab/>
        </w:r>
        <w:r w:rsidR="002F7739" w:rsidRPr="002F7739">
          <w:rPr>
            <w:noProof/>
          </w:rPr>
          <w:fldChar w:fldCharType="begin"/>
        </w:r>
        <w:r w:rsidR="002F7739" w:rsidRPr="002F7739">
          <w:rPr>
            <w:noProof/>
          </w:rPr>
          <w:instrText xml:space="preserve"> PAGEREF _Toc164371464 \h </w:instrText>
        </w:r>
        <w:r w:rsidR="002F7739" w:rsidRPr="002F7739">
          <w:rPr>
            <w:noProof/>
          </w:rPr>
        </w:r>
        <w:r w:rsidR="002F7739" w:rsidRPr="002F7739">
          <w:rPr>
            <w:noProof/>
          </w:rPr>
          <w:fldChar w:fldCharType="separate"/>
        </w:r>
        <w:r w:rsidR="007B799F">
          <w:rPr>
            <w:noProof/>
          </w:rPr>
          <w:t>3</w:t>
        </w:r>
        <w:r w:rsidR="002F7739" w:rsidRPr="002F7739">
          <w:rPr>
            <w:noProof/>
          </w:rPr>
          <w:fldChar w:fldCharType="end"/>
        </w:r>
      </w:hyperlink>
    </w:p>
    <w:p w14:paraId="68D9D32D" w14:textId="4366F3CE" w:rsidR="002F7739" w:rsidRPr="002F7739" w:rsidRDefault="00000000">
      <w:pPr>
        <w:pStyle w:val="TOC2"/>
        <w:rPr>
          <w:rFonts w:asciiTheme="minorHAnsi" w:eastAsiaTheme="minorEastAsia" w:hAnsiTheme="minorHAnsi" w:cstheme="minorBidi"/>
          <w:noProof/>
          <w:szCs w:val="22"/>
          <w14:ligatures w14:val="standardContextual"/>
        </w:rPr>
      </w:pPr>
      <w:hyperlink w:anchor="_Toc164371465" w:history="1">
        <w:r w:rsidR="002F7739" w:rsidRPr="002F7739">
          <w:rPr>
            <w:rStyle w:val="affffffe"/>
            <w:noProof/>
            <w14:scene3d>
              <w14:camera w14:prst="orthographicFront"/>
              <w14:lightRig w14:rig="threePt" w14:dir="t">
                <w14:rot w14:lat="0" w14:lon="0" w14:rev="0"/>
              </w14:lightRig>
            </w14:scene3d>
          </w:rPr>
          <w:t>5.3</w:t>
        </w:r>
        <w:r w:rsidR="002F7739">
          <w:rPr>
            <w:rStyle w:val="affffffe"/>
            <w:noProof/>
            <w14:scene3d>
              <w14:camera w14:prst="orthographicFront"/>
              <w14:lightRig w14:rig="threePt" w14:dir="t">
                <w14:rot w14:lat="0" w14:lon="0" w14:rev="0"/>
              </w14:lightRig>
            </w14:scene3d>
          </w:rPr>
          <w:t xml:space="preserve"> </w:t>
        </w:r>
        <w:r w:rsidR="002F7739" w:rsidRPr="002F7739">
          <w:rPr>
            <w:rStyle w:val="affffffe"/>
            <w:noProof/>
          </w:rPr>
          <w:t xml:space="preserve"> 评价主题</w:t>
        </w:r>
        <w:r w:rsidR="002F7739" w:rsidRPr="002F7739">
          <w:rPr>
            <w:noProof/>
          </w:rPr>
          <w:tab/>
        </w:r>
        <w:r w:rsidR="002F7739" w:rsidRPr="002F7739">
          <w:rPr>
            <w:noProof/>
          </w:rPr>
          <w:fldChar w:fldCharType="begin"/>
        </w:r>
        <w:r w:rsidR="002F7739" w:rsidRPr="002F7739">
          <w:rPr>
            <w:noProof/>
          </w:rPr>
          <w:instrText xml:space="preserve"> PAGEREF _Toc164371465 \h </w:instrText>
        </w:r>
        <w:r w:rsidR="002F7739" w:rsidRPr="002F7739">
          <w:rPr>
            <w:noProof/>
          </w:rPr>
        </w:r>
        <w:r w:rsidR="002F7739" w:rsidRPr="002F7739">
          <w:rPr>
            <w:noProof/>
          </w:rPr>
          <w:fldChar w:fldCharType="separate"/>
        </w:r>
        <w:r w:rsidR="007B799F">
          <w:rPr>
            <w:noProof/>
          </w:rPr>
          <w:t>3</w:t>
        </w:r>
        <w:r w:rsidR="002F7739" w:rsidRPr="002F7739">
          <w:rPr>
            <w:noProof/>
          </w:rPr>
          <w:fldChar w:fldCharType="end"/>
        </w:r>
      </w:hyperlink>
    </w:p>
    <w:p w14:paraId="078746FC" w14:textId="323DF9E4" w:rsidR="002F7739" w:rsidRPr="002F7739" w:rsidRDefault="00000000">
      <w:pPr>
        <w:pStyle w:val="TOC2"/>
        <w:rPr>
          <w:rFonts w:asciiTheme="minorHAnsi" w:eastAsiaTheme="minorEastAsia" w:hAnsiTheme="minorHAnsi" w:cstheme="minorBidi"/>
          <w:noProof/>
          <w:szCs w:val="22"/>
          <w14:ligatures w14:val="standardContextual"/>
        </w:rPr>
      </w:pPr>
      <w:hyperlink w:anchor="_Toc164371466" w:history="1">
        <w:r w:rsidR="002F7739" w:rsidRPr="002F7739">
          <w:rPr>
            <w:rStyle w:val="affffffe"/>
            <w:noProof/>
            <w14:scene3d>
              <w14:camera w14:prst="orthographicFront"/>
              <w14:lightRig w14:rig="threePt" w14:dir="t">
                <w14:rot w14:lat="0" w14:lon="0" w14:rev="0"/>
              </w14:lightRig>
            </w14:scene3d>
          </w:rPr>
          <w:t>5.4</w:t>
        </w:r>
        <w:r w:rsidR="002F7739">
          <w:rPr>
            <w:rStyle w:val="affffffe"/>
            <w:noProof/>
            <w14:scene3d>
              <w14:camera w14:prst="orthographicFront"/>
              <w14:lightRig w14:rig="threePt" w14:dir="t">
                <w14:rot w14:lat="0" w14:lon="0" w14:rev="0"/>
              </w14:lightRig>
            </w14:scene3d>
          </w:rPr>
          <w:t xml:space="preserve"> </w:t>
        </w:r>
        <w:r w:rsidR="002F7739" w:rsidRPr="002F7739">
          <w:rPr>
            <w:rStyle w:val="affffffe"/>
            <w:noProof/>
          </w:rPr>
          <w:t xml:space="preserve"> 风险分析</w:t>
        </w:r>
        <w:r w:rsidR="002F7739" w:rsidRPr="002F7739">
          <w:rPr>
            <w:noProof/>
          </w:rPr>
          <w:tab/>
        </w:r>
        <w:r w:rsidR="002F7739" w:rsidRPr="002F7739">
          <w:rPr>
            <w:noProof/>
          </w:rPr>
          <w:fldChar w:fldCharType="begin"/>
        </w:r>
        <w:r w:rsidR="002F7739" w:rsidRPr="002F7739">
          <w:rPr>
            <w:noProof/>
          </w:rPr>
          <w:instrText xml:space="preserve"> PAGEREF _Toc164371466 \h </w:instrText>
        </w:r>
        <w:r w:rsidR="002F7739" w:rsidRPr="002F7739">
          <w:rPr>
            <w:noProof/>
          </w:rPr>
        </w:r>
        <w:r w:rsidR="002F7739" w:rsidRPr="002F7739">
          <w:rPr>
            <w:noProof/>
          </w:rPr>
          <w:fldChar w:fldCharType="separate"/>
        </w:r>
        <w:r w:rsidR="007B799F">
          <w:rPr>
            <w:noProof/>
          </w:rPr>
          <w:t>3</w:t>
        </w:r>
        <w:r w:rsidR="002F7739" w:rsidRPr="002F7739">
          <w:rPr>
            <w:noProof/>
          </w:rPr>
          <w:fldChar w:fldCharType="end"/>
        </w:r>
      </w:hyperlink>
    </w:p>
    <w:p w14:paraId="6BBAD8A8" w14:textId="6E4DDDF1" w:rsidR="002F7739" w:rsidRPr="002F773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371467" w:history="1">
        <w:r w:rsidR="002F7739" w:rsidRPr="002F7739">
          <w:rPr>
            <w:rStyle w:val="affffffe"/>
            <w:noProof/>
          </w:rPr>
          <w:t>6</w:t>
        </w:r>
        <w:r w:rsidR="002F7739">
          <w:rPr>
            <w:rStyle w:val="affffffe"/>
            <w:noProof/>
          </w:rPr>
          <w:t xml:space="preserve"> </w:t>
        </w:r>
        <w:r w:rsidR="002F7739" w:rsidRPr="002F7739">
          <w:rPr>
            <w:rStyle w:val="affffffe"/>
            <w:noProof/>
          </w:rPr>
          <w:t xml:space="preserve"> 风险降低措施</w:t>
        </w:r>
        <w:r w:rsidR="002F7739" w:rsidRPr="002F7739">
          <w:rPr>
            <w:noProof/>
          </w:rPr>
          <w:tab/>
        </w:r>
        <w:r w:rsidR="002F7739" w:rsidRPr="002F7739">
          <w:rPr>
            <w:noProof/>
          </w:rPr>
          <w:fldChar w:fldCharType="begin"/>
        </w:r>
        <w:r w:rsidR="002F7739" w:rsidRPr="002F7739">
          <w:rPr>
            <w:noProof/>
          </w:rPr>
          <w:instrText xml:space="preserve"> PAGEREF _Toc164371467 \h </w:instrText>
        </w:r>
        <w:r w:rsidR="002F7739" w:rsidRPr="002F7739">
          <w:rPr>
            <w:noProof/>
          </w:rPr>
        </w:r>
        <w:r w:rsidR="002F7739" w:rsidRPr="002F7739">
          <w:rPr>
            <w:noProof/>
          </w:rPr>
          <w:fldChar w:fldCharType="separate"/>
        </w:r>
        <w:r w:rsidR="007B799F">
          <w:rPr>
            <w:noProof/>
          </w:rPr>
          <w:t>7</w:t>
        </w:r>
        <w:r w:rsidR="002F7739" w:rsidRPr="002F7739">
          <w:rPr>
            <w:noProof/>
          </w:rPr>
          <w:fldChar w:fldCharType="end"/>
        </w:r>
      </w:hyperlink>
    </w:p>
    <w:p w14:paraId="7A169E30" w14:textId="3C1A1FCC" w:rsidR="002F7739" w:rsidRPr="002F7739" w:rsidRDefault="00000000">
      <w:pPr>
        <w:pStyle w:val="TOC2"/>
        <w:rPr>
          <w:rFonts w:asciiTheme="minorHAnsi" w:eastAsiaTheme="minorEastAsia" w:hAnsiTheme="minorHAnsi" w:cstheme="minorBidi"/>
          <w:noProof/>
          <w:szCs w:val="22"/>
          <w14:ligatures w14:val="standardContextual"/>
        </w:rPr>
      </w:pPr>
      <w:hyperlink w:anchor="_Toc164371468" w:history="1">
        <w:r w:rsidR="002F7739" w:rsidRPr="002F7739">
          <w:rPr>
            <w:rStyle w:val="affffffe"/>
            <w:noProof/>
            <w14:scene3d>
              <w14:camera w14:prst="orthographicFront"/>
              <w14:lightRig w14:rig="threePt" w14:dir="t">
                <w14:rot w14:lat="0" w14:lon="0" w14:rev="0"/>
              </w14:lightRig>
            </w14:scene3d>
          </w:rPr>
          <w:t>6.1</w:t>
        </w:r>
        <w:r w:rsidR="002F7739">
          <w:rPr>
            <w:rStyle w:val="affffffe"/>
            <w:noProof/>
            <w14:scene3d>
              <w14:camera w14:prst="orthographicFront"/>
              <w14:lightRig w14:rig="threePt" w14:dir="t">
                <w14:rot w14:lat="0" w14:lon="0" w14:rev="0"/>
              </w14:lightRig>
            </w14:scene3d>
          </w:rPr>
          <w:t xml:space="preserve"> </w:t>
        </w:r>
        <w:r w:rsidR="002F7739" w:rsidRPr="002F7739">
          <w:rPr>
            <w:rStyle w:val="affffffe"/>
            <w:noProof/>
          </w:rPr>
          <w:t xml:space="preserve"> 单项措施</w:t>
        </w:r>
        <w:r w:rsidR="002F7739" w:rsidRPr="002F7739">
          <w:rPr>
            <w:noProof/>
          </w:rPr>
          <w:tab/>
        </w:r>
        <w:r w:rsidR="002F7739" w:rsidRPr="002F7739">
          <w:rPr>
            <w:noProof/>
          </w:rPr>
          <w:fldChar w:fldCharType="begin"/>
        </w:r>
        <w:r w:rsidR="002F7739" w:rsidRPr="002F7739">
          <w:rPr>
            <w:noProof/>
          </w:rPr>
          <w:instrText xml:space="preserve"> PAGEREF _Toc164371468 \h </w:instrText>
        </w:r>
        <w:r w:rsidR="002F7739" w:rsidRPr="002F7739">
          <w:rPr>
            <w:noProof/>
          </w:rPr>
        </w:r>
        <w:r w:rsidR="002F7739" w:rsidRPr="002F7739">
          <w:rPr>
            <w:noProof/>
          </w:rPr>
          <w:fldChar w:fldCharType="separate"/>
        </w:r>
        <w:r w:rsidR="007B799F">
          <w:rPr>
            <w:noProof/>
          </w:rPr>
          <w:t>7</w:t>
        </w:r>
        <w:r w:rsidR="002F7739" w:rsidRPr="002F7739">
          <w:rPr>
            <w:noProof/>
          </w:rPr>
          <w:fldChar w:fldCharType="end"/>
        </w:r>
      </w:hyperlink>
    </w:p>
    <w:p w14:paraId="50BF8CB3" w14:textId="02F437D9" w:rsidR="002F7739" w:rsidRPr="002F7739" w:rsidRDefault="00000000">
      <w:pPr>
        <w:pStyle w:val="TOC2"/>
        <w:rPr>
          <w:rFonts w:asciiTheme="minorHAnsi" w:eastAsiaTheme="minorEastAsia" w:hAnsiTheme="minorHAnsi" w:cstheme="minorBidi"/>
          <w:noProof/>
          <w:szCs w:val="22"/>
          <w14:ligatures w14:val="standardContextual"/>
        </w:rPr>
      </w:pPr>
      <w:hyperlink w:anchor="_Toc164371469" w:history="1">
        <w:r w:rsidR="002F7739" w:rsidRPr="002F7739">
          <w:rPr>
            <w:rStyle w:val="affffffe"/>
            <w:noProof/>
            <w14:scene3d>
              <w14:camera w14:prst="orthographicFront"/>
              <w14:lightRig w14:rig="threePt" w14:dir="t">
                <w14:rot w14:lat="0" w14:lon="0" w14:rev="0"/>
              </w14:lightRig>
            </w14:scene3d>
          </w:rPr>
          <w:t>6.2</w:t>
        </w:r>
        <w:r w:rsidR="002F7739">
          <w:rPr>
            <w:rStyle w:val="affffffe"/>
            <w:noProof/>
            <w14:scene3d>
              <w14:camera w14:prst="orthographicFront"/>
              <w14:lightRig w14:rig="threePt" w14:dir="t">
                <w14:rot w14:lat="0" w14:lon="0" w14:rev="0"/>
              </w14:lightRig>
            </w14:scene3d>
          </w:rPr>
          <w:t xml:space="preserve"> </w:t>
        </w:r>
        <w:r w:rsidR="002F7739" w:rsidRPr="002F7739">
          <w:rPr>
            <w:rStyle w:val="affffffe"/>
            <w:noProof/>
          </w:rPr>
          <w:t xml:space="preserve"> 整机措施</w:t>
        </w:r>
        <w:r w:rsidR="002F7739" w:rsidRPr="002F7739">
          <w:rPr>
            <w:noProof/>
          </w:rPr>
          <w:tab/>
        </w:r>
        <w:r w:rsidR="002F7739" w:rsidRPr="002F7739">
          <w:rPr>
            <w:noProof/>
          </w:rPr>
          <w:fldChar w:fldCharType="begin"/>
        </w:r>
        <w:r w:rsidR="002F7739" w:rsidRPr="002F7739">
          <w:rPr>
            <w:noProof/>
          </w:rPr>
          <w:instrText xml:space="preserve"> PAGEREF _Toc164371469 \h </w:instrText>
        </w:r>
        <w:r w:rsidR="002F7739" w:rsidRPr="002F7739">
          <w:rPr>
            <w:noProof/>
          </w:rPr>
        </w:r>
        <w:r w:rsidR="002F7739" w:rsidRPr="002F7739">
          <w:rPr>
            <w:noProof/>
          </w:rPr>
          <w:fldChar w:fldCharType="separate"/>
        </w:r>
        <w:r w:rsidR="007B799F">
          <w:rPr>
            <w:noProof/>
          </w:rPr>
          <w:t>7</w:t>
        </w:r>
        <w:r w:rsidR="002F7739" w:rsidRPr="002F7739">
          <w:rPr>
            <w:noProof/>
          </w:rPr>
          <w:fldChar w:fldCharType="end"/>
        </w:r>
      </w:hyperlink>
    </w:p>
    <w:p w14:paraId="5F859334" w14:textId="5519B2F0" w:rsidR="002F7739" w:rsidRPr="002F773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371470" w:history="1">
        <w:r w:rsidR="002F7739" w:rsidRPr="002F7739">
          <w:rPr>
            <w:rStyle w:val="affffffe"/>
            <w:noProof/>
          </w:rPr>
          <w:t>7</w:t>
        </w:r>
        <w:r w:rsidR="002F7739">
          <w:rPr>
            <w:rStyle w:val="affffffe"/>
            <w:noProof/>
          </w:rPr>
          <w:t xml:space="preserve"> </w:t>
        </w:r>
        <w:r w:rsidR="002F7739" w:rsidRPr="002F7739">
          <w:rPr>
            <w:rStyle w:val="affffffe"/>
            <w:noProof/>
          </w:rPr>
          <w:t xml:space="preserve"> 风险评价报告</w:t>
        </w:r>
        <w:r w:rsidR="002F7739" w:rsidRPr="002F7739">
          <w:rPr>
            <w:noProof/>
          </w:rPr>
          <w:tab/>
        </w:r>
        <w:r w:rsidR="002F7739" w:rsidRPr="002F7739">
          <w:rPr>
            <w:noProof/>
          </w:rPr>
          <w:fldChar w:fldCharType="begin"/>
        </w:r>
        <w:r w:rsidR="002F7739" w:rsidRPr="002F7739">
          <w:rPr>
            <w:noProof/>
          </w:rPr>
          <w:instrText xml:space="preserve"> PAGEREF _Toc164371470 \h </w:instrText>
        </w:r>
        <w:r w:rsidR="002F7739" w:rsidRPr="002F7739">
          <w:rPr>
            <w:noProof/>
          </w:rPr>
        </w:r>
        <w:r w:rsidR="002F7739" w:rsidRPr="002F7739">
          <w:rPr>
            <w:noProof/>
          </w:rPr>
          <w:fldChar w:fldCharType="separate"/>
        </w:r>
        <w:r w:rsidR="007B799F">
          <w:rPr>
            <w:noProof/>
          </w:rPr>
          <w:t>7</w:t>
        </w:r>
        <w:r w:rsidR="002F7739" w:rsidRPr="002F7739">
          <w:rPr>
            <w:noProof/>
          </w:rPr>
          <w:fldChar w:fldCharType="end"/>
        </w:r>
      </w:hyperlink>
    </w:p>
    <w:p w14:paraId="226D2C7A" w14:textId="532444AE" w:rsidR="002F7739" w:rsidRPr="002F773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371471" w:history="1">
        <w:r w:rsidR="002F7739" w:rsidRPr="002F7739">
          <w:rPr>
            <w:rStyle w:val="affffffe"/>
            <w:noProof/>
          </w:rPr>
          <w:t>附录A（规范性）</w:t>
        </w:r>
        <w:r w:rsidR="002F7739">
          <w:rPr>
            <w:rStyle w:val="affffffe"/>
            <w:noProof/>
          </w:rPr>
          <w:t xml:space="preserve"> </w:t>
        </w:r>
        <w:r w:rsidR="002F7739" w:rsidRPr="002F7739">
          <w:rPr>
            <w:rStyle w:val="affffffe"/>
            <w:noProof/>
          </w:rPr>
          <w:t xml:space="preserve"> 自动扶梯和自动人行道设备本体相关评价项目</w:t>
        </w:r>
        <w:r w:rsidR="002F7739" w:rsidRPr="002F7739">
          <w:rPr>
            <w:noProof/>
          </w:rPr>
          <w:tab/>
        </w:r>
        <w:r w:rsidR="002F7739" w:rsidRPr="002F7739">
          <w:rPr>
            <w:noProof/>
          </w:rPr>
          <w:fldChar w:fldCharType="begin"/>
        </w:r>
        <w:r w:rsidR="002F7739" w:rsidRPr="002F7739">
          <w:rPr>
            <w:noProof/>
          </w:rPr>
          <w:instrText xml:space="preserve"> PAGEREF _Toc164371471 \h </w:instrText>
        </w:r>
        <w:r w:rsidR="002F7739" w:rsidRPr="002F7739">
          <w:rPr>
            <w:noProof/>
          </w:rPr>
        </w:r>
        <w:r w:rsidR="002F7739" w:rsidRPr="002F7739">
          <w:rPr>
            <w:noProof/>
          </w:rPr>
          <w:fldChar w:fldCharType="separate"/>
        </w:r>
        <w:r w:rsidR="007B799F">
          <w:rPr>
            <w:noProof/>
          </w:rPr>
          <w:t>8</w:t>
        </w:r>
        <w:r w:rsidR="002F7739" w:rsidRPr="002F7739">
          <w:rPr>
            <w:noProof/>
          </w:rPr>
          <w:fldChar w:fldCharType="end"/>
        </w:r>
      </w:hyperlink>
    </w:p>
    <w:p w14:paraId="514FFE17" w14:textId="0878C820" w:rsidR="002F7739" w:rsidRPr="002F7739" w:rsidRDefault="00000000">
      <w:pPr>
        <w:pStyle w:val="TOC2"/>
        <w:rPr>
          <w:rFonts w:asciiTheme="minorHAnsi" w:eastAsiaTheme="minorEastAsia" w:hAnsiTheme="minorHAnsi" w:cstheme="minorBidi"/>
          <w:noProof/>
          <w:szCs w:val="22"/>
          <w14:ligatures w14:val="standardContextual"/>
        </w:rPr>
      </w:pPr>
      <w:hyperlink w:anchor="_Toc164371472" w:history="1">
        <w:r w:rsidR="002F7739" w:rsidRPr="002F7739">
          <w:rPr>
            <w:rStyle w:val="affffffe"/>
            <w:noProof/>
          </w:rPr>
          <w:t>A.1</w:t>
        </w:r>
        <w:r w:rsidR="002F7739">
          <w:rPr>
            <w:rStyle w:val="affffffe"/>
            <w:noProof/>
          </w:rPr>
          <w:t xml:space="preserve"> </w:t>
        </w:r>
        <w:r w:rsidR="002F7739" w:rsidRPr="002F7739">
          <w:rPr>
            <w:rStyle w:val="affffffe"/>
            <w:noProof/>
          </w:rPr>
          <w:t xml:space="preserve"> 通则</w:t>
        </w:r>
        <w:r w:rsidR="002F7739" w:rsidRPr="002F7739">
          <w:rPr>
            <w:noProof/>
          </w:rPr>
          <w:tab/>
        </w:r>
        <w:r w:rsidR="002F7739" w:rsidRPr="002F7739">
          <w:rPr>
            <w:noProof/>
          </w:rPr>
          <w:fldChar w:fldCharType="begin"/>
        </w:r>
        <w:r w:rsidR="002F7739" w:rsidRPr="002F7739">
          <w:rPr>
            <w:noProof/>
          </w:rPr>
          <w:instrText xml:space="preserve"> PAGEREF _Toc164371472 \h </w:instrText>
        </w:r>
        <w:r w:rsidR="002F7739" w:rsidRPr="002F7739">
          <w:rPr>
            <w:noProof/>
          </w:rPr>
        </w:r>
        <w:r w:rsidR="002F7739" w:rsidRPr="002F7739">
          <w:rPr>
            <w:noProof/>
          </w:rPr>
          <w:fldChar w:fldCharType="separate"/>
        </w:r>
        <w:r w:rsidR="007B799F">
          <w:rPr>
            <w:noProof/>
          </w:rPr>
          <w:t>8</w:t>
        </w:r>
        <w:r w:rsidR="002F7739" w:rsidRPr="002F7739">
          <w:rPr>
            <w:noProof/>
          </w:rPr>
          <w:fldChar w:fldCharType="end"/>
        </w:r>
      </w:hyperlink>
    </w:p>
    <w:p w14:paraId="04D393EC" w14:textId="11503E50" w:rsidR="002F7739" w:rsidRPr="002F7739" w:rsidRDefault="00000000">
      <w:pPr>
        <w:pStyle w:val="TOC2"/>
        <w:rPr>
          <w:rFonts w:asciiTheme="minorHAnsi" w:eastAsiaTheme="minorEastAsia" w:hAnsiTheme="minorHAnsi" w:cstheme="minorBidi"/>
          <w:noProof/>
          <w:szCs w:val="22"/>
          <w14:ligatures w14:val="standardContextual"/>
        </w:rPr>
      </w:pPr>
      <w:hyperlink w:anchor="_Toc164371473" w:history="1">
        <w:r w:rsidR="002F7739" w:rsidRPr="002F7739">
          <w:rPr>
            <w:rStyle w:val="affffffe"/>
            <w:noProof/>
          </w:rPr>
          <w:t>A.2</w:t>
        </w:r>
        <w:r w:rsidR="002F7739">
          <w:rPr>
            <w:rStyle w:val="affffffe"/>
            <w:noProof/>
          </w:rPr>
          <w:t xml:space="preserve"> </w:t>
        </w:r>
        <w:r w:rsidR="002F7739" w:rsidRPr="002F7739">
          <w:rPr>
            <w:rStyle w:val="affffffe"/>
            <w:noProof/>
          </w:rPr>
          <w:t xml:space="preserve"> </w:t>
        </w:r>
        <w:r w:rsidR="002B0528">
          <w:rPr>
            <w:rStyle w:val="affffffe"/>
            <w:rFonts w:hint="eastAsia"/>
            <w:noProof/>
          </w:rPr>
          <w:t>支撑结构（</w:t>
        </w:r>
        <w:r w:rsidR="002B0528" w:rsidRPr="002B0528">
          <w:rPr>
            <w:rStyle w:val="affffffe"/>
            <w:noProof/>
          </w:rPr>
          <w:t>桁架</w:t>
        </w:r>
        <w:r w:rsidR="002B0528">
          <w:rPr>
            <w:rStyle w:val="affffffe"/>
            <w:rFonts w:hint="eastAsia"/>
            <w:noProof/>
          </w:rPr>
          <w:t>）和围板</w:t>
        </w:r>
        <w:r w:rsidR="002F7739" w:rsidRPr="002F7739">
          <w:rPr>
            <w:noProof/>
          </w:rPr>
          <w:tab/>
        </w:r>
        <w:r w:rsidR="002F7739" w:rsidRPr="002F7739">
          <w:rPr>
            <w:noProof/>
          </w:rPr>
          <w:fldChar w:fldCharType="begin"/>
        </w:r>
        <w:r w:rsidR="002F7739" w:rsidRPr="002F7739">
          <w:rPr>
            <w:noProof/>
          </w:rPr>
          <w:instrText xml:space="preserve"> PAGEREF _Toc164371473 \h </w:instrText>
        </w:r>
        <w:r w:rsidR="002F7739" w:rsidRPr="002F7739">
          <w:rPr>
            <w:noProof/>
          </w:rPr>
        </w:r>
        <w:r w:rsidR="002F7739" w:rsidRPr="002F7739">
          <w:rPr>
            <w:noProof/>
          </w:rPr>
          <w:fldChar w:fldCharType="separate"/>
        </w:r>
        <w:r w:rsidR="007B799F">
          <w:rPr>
            <w:noProof/>
          </w:rPr>
          <w:t>8</w:t>
        </w:r>
        <w:r w:rsidR="002F7739" w:rsidRPr="002F7739">
          <w:rPr>
            <w:noProof/>
          </w:rPr>
          <w:fldChar w:fldCharType="end"/>
        </w:r>
      </w:hyperlink>
    </w:p>
    <w:p w14:paraId="43DE76DD" w14:textId="375602E8" w:rsidR="002F7739" w:rsidRPr="002F7739" w:rsidRDefault="00000000">
      <w:pPr>
        <w:pStyle w:val="TOC2"/>
        <w:rPr>
          <w:rFonts w:asciiTheme="minorHAnsi" w:eastAsiaTheme="minorEastAsia" w:hAnsiTheme="minorHAnsi" w:cstheme="minorBidi"/>
          <w:noProof/>
          <w:szCs w:val="22"/>
          <w14:ligatures w14:val="standardContextual"/>
        </w:rPr>
      </w:pPr>
      <w:hyperlink w:anchor="_Toc164371474" w:history="1">
        <w:r w:rsidR="002F7739" w:rsidRPr="002F7739">
          <w:rPr>
            <w:rStyle w:val="affffffe"/>
            <w:noProof/>
          </w:rPr>
          <w:t>A.3</w:t>
        </w:r>
        <w:r w:rsidR="002F7739">
          <w:rPr>
            <w:rStyle w:val="affffffe"/>
            <w:noProof/>
          </w:rPr>
          <w:t xml:space="preserve"> </w:t>
        </w:r>
        <w:r w:rsidR="002F7739" w:rsidRPr="002F7739">
          <w:rPr>
            <w:rStyle w:val="affffffe"/>
            <w:noProof/>
          </w:rPr>
          <w:t xml:space="preserve"> 梯级、踏板</w:t>
        </w:r>
        <w:r w:rsidR="002F7739" w:rsidRPr="002F7739">
          <w:rPr>
            <w:noProof/>
          </w:rPr>
          <w:tab/>
        </w:r>
        <w:r w:rsidR="002F7739" w:rsidRPr="002F7739">
          <w:rPr>
            <w:noProof/>
          </w:rPr>
          <w:fldChar w:fldCharType="begin"/>
        </w:r>
        <w:r w:rsidR="002F7739" w:rsidRPr="002F7739">
          <w:rPr>
            <w:noProof/>
          </w:rPr>
          <w:instrText xml:space="preserve"> PAGEREF _Toc164371474 \h </w:instrText>
        </w:r>
        <w:r w:rsidR="002F7739" w:rsidRPr="002F7739">
          <w:rPr>
            <w:noProof/>
          </w:rPr>
        </w:r>
        <w:r w:rsidR="002F7739" w:rsidRPr="002F7739">
          <w:rPr>
            <w:noProof/>
          </w:rPr>
          <w:fldChar w:fldCharType="separate"/>
        </w:r>
        <w:r w:rsidR="007B799F">
          <w:rPr>
            <w:noProof/>
          </w:rPr>
          <w:t>10</w:t>
        </w:r>
        <w:r w:rsidR="002F7739" w:rsidRPr="002F7739">
          <w:rPr>
            <w:noProof/>
          </w:rPr>
          <w:fldChar w:fldCharType="end"/>
        </w:r>
      </w:hyperlink>
    </w:p>
    <w:p w14:paraId="4882C39E" w14:textId="7AC84678" w:rsidR="002F7739" w:rsidRPr="002F7739" w:rsidRDefault="00000000">
      <w:pPr>
        <w:pStyle w:val="TOC2"/>
        <w:rPr>
          <w:rFonts w:asciiTheme="minorHAnsi" w:eastAsiaTheme="minorEastAsia" w:hAnsiTheme="minorHAnsi" w:cstheme="minorBidi"/>
          <w:noProof/>
          <w:szCs w:val="22"/>
          <w14:ligatures w14:val="standardContextual"/>
        </w:rPr>
      </w:pPr>
      <w:hyperlink w:anchor="_Toc164371475" w:history="1">
        <w:r w:rsidR="002F7739" w:rsidRPr="002F7739">
          <w:rPr>
            <w:rStyle w:val="affffffe"/>
            <w:noProof/>
          </w:rPr>
          <w:t>A.4</w:t>
        </w:r>
        <w:r w:rsidR="002F7739">
          <w:rPr>
            <w:rStyle w:val="affffffe"/>
            <w:noProof/>
          </w:rPr>
          <w:t xml:space="preserve"> </w:t>
        </w:r>
        <w:r w:rsidR="002F7739" w:rsidRPr="002F7739">
          <w:rPr>
            <w:rStyle w:val="affffffe"/>
            <w:noProof/>
          </w:rPr>
          <w:t xml:space="preserve"> 电动机</w:t>
        </w:r>
        <w:r w:rsidR="002F7739" w:rsidRPr="002F7739">
          <w:rPr>
            <w:noProof/>
          </w:rPr>
          <w:tab/>
        </w:r>
        <w:r w:rsidR="002F7739" w:rsidRPr="002F7739">
          <w:rPr>
            <w:noProof/>
          </w:rPr>
          <w:fldChar w:fldCharType="begin"/>
        </w:r>
        <w:r w:rsidR="002F7739" w:rsidRPr="002F7739">
          <w:rPr>
            <w:noProof/>
          </w:rPr>
          <w:instrText xml:space="preserve"> PAGEREF _Toc164371475 \h </w:instrText>
        </w:r>
        <w:r w:rsidR="002F7739" w:rsidRPr="002F7739">
          <w:rPr>
            <w:noProof/>
          </w:rPr>
        </w:r>
        <w:r w:rsidR="002F7739" w:rsidRPr="002F7739">
          <w:rPr>
            <w:noProof/>
          </w:rPr>
          <w:fldChar w:fldCharType="separate"/>
        </w:r>
        <w:r w:rsidR="007B799F">
          <w:rPr>
            <w:noProof/>
          </w:rPr>
          <w:t>11</w:t>
        </w:r>
        <w:r w:rsidR="002F7739" w:rsidRPr="002F7739">
          <w:rPr>
            <w:noProof/>
          </w:rPr>
          <w:fldChar w:fldCharType="end"/>
        </w:r>
      </w:hyperlink>
    </w:p>
    <w:p w14:paraId="5B975B3D" w14:textId="08F52761" w:rsidR="002F7739" w:rsidRPr="002F7739" w:rsidRDefault="00000000">
      <w:pPr>
        <w:pStyle w:val="TOC2"/>
        <w:rPr>
          <w:rFonts w:asciiTheme="minorHAnsi" w:eastAsiaTheme="minorEastAsia" w:hAnsiTheme="minorHAnsi" w:cstheme="minorBidi"/>
          <w:noProof/>
          <w:szCs w:val="22"/>
          <w14:ligatures w14:val="standardContextual"/>
        </w:rPr>
      </w:pPr>
      <w:hyperlink w:anchor="_Toc164371476" w:history="1">
        <w:r w:rsidR="002F7739" w:rsidRPr="002F7739">
          <w:rPr>
            <w:rStyle w:val="affffffe"/>
            <w:noProof/>
          </w:rPr>
          <w:t>A.5</w:t>
        </w:r>
        <w:r w:rsidR="002F7739">
          <w:rPr>
            <w:rStyle w:val="affffffe"/>
            <w:noProof/>
          </w:rPr>
          <w:t xml:space="preserve"> </w:t>
        </w:r>
        <w:r w:rsidR="002F7739" w:rsidRPr="002F7739">
          <w:rPr>
            <w:rStyle w:val="affffffe"/>
            <w:noProof/>
          </w:rPr>
          <w:t xml:space="preserve"> 减速箱</w:t>
        </w:r>
        <w:r w:rsidR="002F7739" w:rsidRPr="002F7739">
          <w:rPr>
            <w:noProof/>
          </w:rPr>
          <w:tab/>
        </w:r>
        <w:r w:rsidR="002F7739" w:rsidRPr="002F7739">
          <w:rPr>
            <w:noProof/>
          </w:rPr>
          <w:fldChar w:fldCharType="begin"/>
        </w:r>
        <w:r w:rsidR="002F7739" w:rsidRPr="002F7739">
          <w:rPr>
            <w:noProof/>
          </w:rPr>
          <w:instrText xml:space="preserve"> PAGEREF _Toc164371476 \h </w:instrText>
        </w:r>
        <w:r w:rsidR="002F7739" w:rsidRPr="002F7739">
          <w:rPr>
            <w:noProof/>
          </w:rPr>
        </w:r>
        <w:r w:rsidR="002F7739" w:rsidRPr="002F7739">
          <w:rPr>
            <w:noProof/>
          </w:rPr>
          <w:fldChar w:fldCharType="separate"/>
        </w:r>
        <w:r w:rsidR="007B799F">
          <w:rPr>
            <w:noProof/>
          </w:rPr>
          <w:t>12</w:t>
        </w:r>
        <w:r w:rsidR="002F7739" w:rsidRPr="002F7739">
          <w:rPr>
            <w:noProof/>
          </w:rPr>
          <w:fldChar w:fldCharType="end"/>
        </w:r>
      </w:hyperlink>
    </w:p>
    <w:p w14:paraId="58942101" w14:textId="213E067F" w:rsidR="002F7739" w:rsidRPr="002F7739" w:rsidRDefault="00000000">
      <w:pPr>
        <w:pStyle w:val="TOC2"/>
        <w:rPr>
          <w:rFonts w:asciiTheme="minorHAnsi" w:eastAsiaTheme="minorEastAsia" w:hAnsiTheme="minorHAnsi" w:cstheme="minorBidi"/>
          <w:noProof/>
          <w:szCs w:val="22"/>
          <w14:ligatures w14:val="standardContextual"/>
        </w:rPr>
      </w:pPr>
      <w:hyperlink w:anchor="_Toc164371477" w:history="1">
        <w:r w:rsidR="002F7739" w:rsidRPr="002F7739">
          <w:rPr>
            <w:rStyle w:val="affffffe"/>
            <w:noProof/>
          </w:rPr>
          <w:t>A.6</w:t>
        </w:r>
        <w:r w:rsidR="002F7739">
          <w:rPr>
            <w:rStyle w:val="affffffe"/>
            <w:noProof/>
          </w:rPr>
          <w:t xml:space="preserve"> </w:t>
        </w:r>
        <w:r w:rsidR="002F7739" w:rsidRPr="002F7739">
          <w:rPr>
            <w:rStyle w:val="affffffe"/>
            <w:noProof/>
          </w:rPr>
          <w:t xml:space="preserve"> 联轴器</w:t>
        </w:r>
        <w:r w:rsidR="002F7739" w:rsidRPr="002F7739">
          <w:rPr>
            <w:noProof/>
          </w:rPr>
          <w:tab/>
        </w:r>
        <w:r w:rsidR="002F7739" w:rsidRPr="002F7739">
          <w:rPr>
            <w:noProof/>
          </w:rPr>
          <w:fldChar w:fldCharType="begin"/>
        </w:r>
        <w:r w:rsidR="002F7739" w:rsidRPr="002F7739">
          <w:rPr>
            <w:noProof/>
          </w:rPr>
          <w:instrText xml:space="preserve"> PAGEREF _Toc164371477 \h </w:instrText>
        </w:r>
        <w:r w:rsidR="002F7739" w:rsidRPr="002F7739">
          <w:rPr>
            <w:noProof/>
          </w:rPr>
        </w:r>
        <w:r w:rsidR="002F7739" w:rsidRPr="002F7739">
          <w:rPr>
            <w:noProof/>
          </w:rPr>
          <w:fldChar w:fldCharType="separate"/>
        </w:r>
        <w:r w:rsidR="007B799F">
          <w:rPr>
            <w:noProof/>
          </w:rPr>
          <w:t>12</w:t>
        </w:r>
        <w:r w:rsidR="002F7739" w:rsidRPr="002F7739">
          <w:rPr>
            <w:noProof/>
          </w:rPr>
          <w:fldChar w:fldCharType="end"/>
        </w:r>
      </w:hyperlink>
    </w:p>
    <w:p w14:paraId="661C32AE" w14:textId="0AB33085" w:rsidR="002F7739" w:rsidRPr="002F7739" w:rsidRDefault="00000000">
      <w:pPr>
        <w:pStyle w:val="TOC2"/>
        <w:rPr>
          <w:rFonts w:asciiTheme="minorHAnsi" w:eastAsiaTheme="minorEastAsia" w:hAnsiTheme="minorHAnsi" w:cstheme="minorBidi"/>
          <w:noProof/>
          <w:szCs w:val="22"/>
          <w14:ligatures w14:val="standardContextual"/>
        </w:rPr>
      </w:pPr>
      <w:hyperlink w:anchor="_Toc164371478" w:history="1">
        <w:r w:rsidR="002F7739" w:rsidRPr="002F7739">
          <w:rPr>
            <w:rStyle w:val="affffffe"/>
            <w:noProof/>
          </w:rPr>
          <w:t>A.7</w:t>
        </w:r>
        <w:r w:rsidR="002F7739">
          <w:rPr>
            <w:rStyle w:val="affffffe"/>
            <w:noProof/>
          </w:rPr>
          <w:t xml:space="preserve"> </w:t>
        </w:r>
        <w:r w:rsidR="002F7739" w:rsidRPr="002F7739">
          <w:rPr>
            <w:rStyle w:val="affffffe"/>
            <w:noProof/>
          </w:rPr>
          <w:t xml:space="preserve"> 工作制动器</w:t>
        </w:r>
        <w:r w:rsidR="002F7739" w:rsidRPr="002F7739">
          <w:rPr>
            <w:noProof/>
          </w:rPr>
          <w:tab/>
        </w:r>
        <w:r w:rsidR="002F7739" w:rsidRPr="002F7739">
          <w:rPr>
            <w:noProof/>
          </w:rPr>
          <w:fldChar w:fldCharType="begin"/>
        </w:r>
        <w:r w:rsidR="002F7739" w:rsidRPr="002F7739">
          <w:rPr>
            <w:noProof/>
          </w:rPr>
          <w:instrText xml:space="preserve"> PAGEREF _Toc164371478 \h </w:instrText>
        </w:r>
        <w:r w:rsidR="002F7739" w:rsidRPr="002F7739">
          <w:rPr>
            <w:noProof/>
          </w:rPr>
        </w:r>
        <w:r w:rsidR="002F7739" w:rsidRPr="002F7739">
          <w:rPr>
            <w:noProof/>
          </w:rPr>
          <w:fldChar w:fldCharType="separate"/>
        </w:r>
        <w:r w:rsidR="007B799F">
          <w:rPr>
            <w:noProof/>
          </w:rPr>
          <w:t>13</w:t>
        </w:r>
        <w:r w:rsidR="002F7739" w:rsidRPr="002F7739">
          <w:rPr>
            <w:noProof/>
          </w:rPr>
          <w:fldChar w:fldCharType="end"/>
        </w:r>
      </w:hyperlink>
    </w:p>
    <w:p w14:paraId="62D122BD" w14:textId="4F3A6859" w:rsidR="002F7739" w:rsidRPr="002F7739" w:rsidRDefault="00000000">
      <w:pPr>
        <w:pStyle w:val="TOC2"/>
        <w:rPr>
          <w:rFonts w:asciiTheme="minorHAnsi" w:eastAsiaTheme="minorEastAsia" w:hAnsiTheme="minorHAnsi" w:cstheme="minorBidi"/>
          <w:noProof/>
          <w:szCs w:val="22"/>
          <w14:ligatures w14:val="standardContextual"/>
        </w:rPr>
      </w:pPr>
      <w:hyperlink w:anchor="_Toc164371479" w:history="1">
        <w:r w:rsidR="002F7739" w:rsidRPr="002F7739">
          <w:rPr>
            <w:rStyle w:val="affffffe"/>
            <w:noProof/>
          </w:rPr>
          <w:t>A.8</w:t>
        </w:r>
        <w:r w:rsidR="002F7739">
          <w:rPr>
            <w:rStyle w:val="affffffe"/>
            <w:noProof/>
          </w:rPr>
          <w:t xml:space="preserve"> </w:t>
        </w:r>
        <w:r w:rsidR="002F7739" w:rsidRPr="002F7739">
          <w:rPr>
            <w:rStyle w:val="affffffe"/>
            <w:noProof/>
          </w:rPr>
          <w:t xml:space="preserve"> 附加制动器</w:t>
        </w:r>
        <w:r w:rsidR="002F7739" w:rsidRPr="002F7739">
          <w:rPr>
            <w:noProof/>
          </w:rPr>
          <w:tab/>
        </w:r>
        <w:r w:rsidR="002F7739" w:rsidRPr="002F7739">
          <w:rPr>
            <w:noProof/>
          </w:rPr>
          <w:fldChar w:fldCharType="begin"/>
        </w:r>
        <w:r w:rsidR="002F7739" w:rsidRPr="002F7739">
          <w:rPr>
            <w:noProof/>
          </w:rPr>
          <w:instrText xml:space="preserve"> PAGEREF _Toc164371479 \h </w:instrText>
        </w:r>
        <w:r w:rsidR="002F7739" w:rsidRPr="002F7739">
          <w:rPr>
            <w:noProof/>
          </w:rPr>
        </w:r>
        <w:r w:rsidR="002F7739" w:rsidRPr="002F7739">
          <w:rPr>
            <w:noProof/>
          </w:rPr>
          <w:fldChar w:fldCharType="separate"/>
        </w:r>
        <w:r w:rsidR="007B799F">
          <w:rPr>
            <w:noProof/>
          </w:rPr>
          <w:t>13</w:t>
        </w:r>
        <w:r w:rsidR="002F7739" w:rsidRPr="002F7739">
          <w:rPr>
            <w:noProof/>
          </w:rPr>
          <w:fldChar w:fldCharType="end"/>
        </w:r>
      </w:hyperlink>
    </w:p>
    <w:p w14:paraId="0C2E8B39" w14:textId="43E72FCF"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0" w:history="1">
        <w:r w:rsidR="002F7739" w:rsidRPr="002F7739">
          <w:rPr>
            <w:rStyle w:val="affffffe"/>
            <w:noProof/>
          </w:rPr>
          <w:t>A.9</w:t>
        </w:r>
        <w:r w:rsidR="002F7739">
          <w:rPr>
            <w:rStyle w:val="affffffe"/>
            <w:noProof/>
          </w:rPr>
          <w:t xml:space="preserve"> </w:t>
        </w:r>
        <w:r w:rsidR="002F7739" w:rsidRPr="002F7739">
          <w:rPr>
            <w:rStyle w:val="affffffe"/>
            <w:noProof/>
          </w:rPr>
          <w:t xml:space="preserve"> 手动盘车装置和检修控制装置</w:t>
        </w:r>
        <w:r w:rsidR="002F7739" w:rsidRPr="002F7739">
          <w:rPr>
            <w:noProof/>
          </w:rPr>
          <w:tab/>
        </w:r>
        <w:r w:rsidR="002F7739" w:rsidRPr="002F7739">
          <w:rPr>
            <w:noProof/>
          </w:rPr>
          <w:fldChar w:fldCharType="begin"/>
        </w:r>
        <w:r w:rsidR="002F7739" w:rsidRPr="002F7739">
          <w:rPr>
            <w:noProof/>
          </w:rPr>
          <w:instrText xml:space="preserve"> PAGEREF _Toc164371480 \h </w:instrText>
        </w:r>
        <w:r w:rsidR="002F7739" w:rsidRPr="002F7739">
          <w:rPr>
            <w:noProof/>
          </w:rPr>
        </w:r>
        <w:r w:rsidR="002F7739" w:rsidRPr="002F7739">
          <w:rPr>
            <w:noProof/>
          </w:rPr>
          <w:fldChar w:fldCharType="separate"/>
        </w:r>
        <w:r w:rsidR="007B799F">
          <w:rPr>
            <w:noProof/>
          </w:rPr>
          <w:t>15</w:t>
        </w:r>
        <w:r w:rsidR="002F7739" w:rsidRPr="002F7739">
          <w:rPr>
            <w:noProof/>
          </w:rPr>
          <w:fldChar w:fldCharType="end"/>
        </w:r>
      </w:hyperlink>
    </w:p>
    <w:p w14:paraId="709FC606" w14:textId="0D40B072"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1" w:history="1">
        <w:r w:rsidR="002F7739" w:rsidRPr="002F7739">
          <w:rPr>
            <w:rStyle w:val="affffffe"/>
            <w:noProof/>
          </w:rPr>
          <w:t>A.10</w:t>
        </w:r>
        <w:r w:rsidR="002F7739">
          <w:rPr>
            <w:rStyle w:val="affffffe"/>
            <w:noProof/>
          </w:rPr>
          <w:t xml:space="preserve"> </w:t>
        </w:r>
        <w:r w:rsidR="002F7739" w:rsidRPr="002F7739">
          <w:rPr>
            <w:rStyle w:val="affffffe"/>
            <w:noProof/>
          </w:rPr>
          <w:t xml:space="preserve"> 驱动链和驱动皮带</w:t>
        </w:r>
        <w:r w:rsidR="002F7739" w:rsidRPr="002F7739">
          <w:rPr>
            <w:noProof/>
          </w:rPr>
          <w:tab/>
        </w:r>
        <w:r w:rsidR="002F7739" w:rsidRPr="002F7739">
          <w:rPr>
            <w:noProof/>
          </w:rPr>
          <w:fldChar w:fldCharType="begin"/>
        </w:r>
        <w:r w:rsidR="002F7739" w:rsidRPr="002F7739">
          <w:rPr>
            <w:noProof/>
          </w:rPr>
          <w:instrText xml:space="preserve"> PAGEREF _Toc164371481 \h </w:instrText>
        </w:r>
        <w:r w:rsidR="002F7739" w:rsidRPr="002F7739">
          <w:rPr>
            <w:noProof/>
          </w:rPr>
        </w:r>
        <w:r w:rsidR="002F7739" w:rsidRPr="002F7739">
          <w:rPr>
            <w:noProof/>
          </w:rPr>
          <w:fldChar w:fldCharType="separate"/>
        </w:r>
        <w:r w:rsidR="007B799F">
          <w:rPr>
            <w:noProof/>
          </w:rPr>
          <w:t>16</w:t>
        </w:r>
        <w:r w:rsidR="002F7739" w:rsidRPr="002F7739">
          <w:rPr>
            <w:noProof/>
          </w:rPr>
          <w:fldChar w:fldCharType="end"/>
        </w:r>
      </w:hyperlink>
    </w:p>
    <w:p w14:paraId="3C7CB67C" w14:textId="5A3716D4"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2" w:history="1">
        <w:r w:rsidR="002F7739" w:rsidRPr="002F7739">
          <w:rPr>
            <w:rStyle w:val="affffffe"/>
            <w:noProof/>
          </w:rPr>
          <w:t>A.11</w:t>
        </w:r>
        <w:r w:rsidR="002F7739">
          <w:rPr>
            <w:rStyle w:val="affffffe"/>
            <w:noProof/>
          </w:rPr>
          <w:t xml:space="preserve"> </w:t>
        </w:r>
        <w:r w:rsidR="002F7739" w:rsidRPr="002F7739">
          <w:rPr>
            <w:rStyle w:val="affffffe"/>
            <w:noProof/>
          </w:rPr>
          <w:t xml:space="preserve"> 梯级、踏板或胶带驱动装置</w:t>
        </w:r>
        <w:r w:rsidR="002F7739" w:rsidRPr="002F7739">
          <w:rPr>
            <w:noProof/>
          </w:rPr>
          <w:tab/>
        </w:r>
        <w:r w:rsidR="002F7739" w:rsidRPr="002F7739">
          <w:rPr>
            <w:noProof/>
          </w:rPr>
          <w:fldChar w:fldCharType="begin"/>
        </w:r>
        <w:r w:rsidR="002F7739" w:rsidRPr="002F7739">
          <w:rPr>
            <w:noProof/>
          </w:rPr>
          <w:instrText xml:space="preserve"> PAGEREF _Toc164371482 \h </w:instrText>
        </w:r>
        <w:r w:rsidR="002F7739" w:rsidRPr="002F7739">
          <w:rPr>
            <w:noProof/>
          </w:rPr>
        </w:r>
        <w:r w:rsidR="002F7739" w:rsidRPr="002F7739">
          <w:rPr>
            <w:noProof/>
          </w:rPr>
          <w:fldChar w:fldCharType="separate"/>
        </w:r>
        <w:r w:rsidR="007B799F">
          <w:rPr>
            <w:noProof/>
          </w:rPr>
          <w:t>17</w:t>
        </w:r>
        <w:r w:rsidR="002F7739" w:rsidRPr="002F7739">
          <w:rPr>
            <w:noProof/>
          </w:rPr>
          <w:fldChar w:fldCharType="end"/>
        </w:r>
      </w:hyperlink>
    </w:p>
    <w:p w14:paraId="177198E1" w14:textId="03E25468"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3" w:history="1">
        <w:r w:rsidR="002F7739" w:rsidRPr="002F7739">
          <w:rPr>
            <w:rStyle w:val="affffffe"/>
            <w:noProof/>
          </w:rPr>
          <w:t>A.12</w:t>
        </w:r>
        <w:r w:rsidR="002F7739">
          <w:rPr>
            <w:rStyle w:val="affffffe"/>
            <w:noProof/>
          </w:rPr>
          <w:t xml:space="preserve"> </w:t>
        </w:r>
        <w:r w:rsidR="002F7739" w:rsidRPr="002F7739">
          <w:rPr>
            <w:rStyle w:val="affffffe"/>
            <w:noProof/>
          </w:rPr>
          <w:t xml:space="preserve"> 扶手装置</w:t>
        </w:r>
        <w:r w:rsidR="002F7739" w:rsidRPr="002F7739">
          <w:rPr>
            <w:noProof/>
          </w:rPr>
          <w:tab/>
        </w:r>
        <w:r w:rsidR="002F7739" w:rsidRPr="002F7739">
          <w:rPr>
            <w:noProof/>
          </w:rPr>
          <w:fldChar w:fldCharType="begin"/>
        </w:r>
        <w:r w:rsidR="002F7739" w:rsidRPr="002F7739">
          <w:rPr>
            <w:noProof/>
          </w:rPr>
          <w:instrText xml:space="preserve"> PAGEREF _Toc164371483 \h </w:instrText>
        </w:r>
        <w:r w:rsidR="002F7739" w:rsidRPr="002F7739">
          <w:rPr>
            <w:noProof/>
          </w:rPr>
        </w:r>
        <w:r w:rsidR="002F7739" w:rsidRPr="002F7739">
          <w:rPr>
            <w:noProof/>
          </w:rPr>
          <w:fldChar w:fldCharType="separate"/>
        </w:r>
        <w:r w:rsidR="007B799F">
          <w:rPr>
            <w:noProof/>
          </w:rPr>
          <w:t>18</w:t>
        </w:r>
        <w:r w:rsidR="002F7739" w:rsidRPr="002F7739">
          <w:rPr>
            <w:noProof/>
          </w:rPr>
          <w:fldChar w:fldCharType="end"/>
        </w:r>
      </w:hyperlink>
    </w:p>
    <w:p w14:paraId="7C029D71" w14:textId="798EDBC3"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4" w:history="1">
        <w:r w:rsidR="002F7739" w:rsidRPr="002F7739">
          <w:rPr>
            <w:rStyle w:val="affffffe"/>
            <w:noProof/>
          </w:rPr>
          <w:t>A.13</w:t>
        </w:r>
        <w:r w:rsidR="002F7739">
          <w:rPr>
            <w:rStyle w:val="affffffe"/>
            <w:noProof/>
          </w:rPr>
          <w:t xml:space="preserve"> </w:t>
        </w:r>
        <w:r w:rsidR="002F7739" w:rsidRPr="002F7739">
          <w:rPr>
            <w:rStyle w:val="affffffe"/>
            <w:noProof/>
          </w:rPr>
          <w:t xml:space="preserve"> 扶手带系统</w:t>
        </w:r>
        <w:r w:rsidR="002F7739" w:rsidRPr="002F7739">
          <w:rPr>
            <w:noProof/>
          </w:rPr>
          <w:tab/>
        </w:r>
        <w:r w:rsidR="002F7739" w:rsidRPr="002F7739">
          <w:rPr>
            <w:noProof/>
          </w:rPr>
          <w:fldChar w:fldCharType="begin"/>
        </w:r>
        <w:r w:rsidR="002F7739" w:rsidRPr="002F7739">
          <w:rPr>
            <w:noProof/>
          </w:rPr>
          <w:instrText xml:space="preserve"> PAGEREF _Toc164371484 \h </w:instrText>
        </w:r>
        <w:r w:rsidR="002F7739" w:rsidRPr="002F7739">
          <w:rPr>
            <w:noProof/>
          </w:rPr>
        </w:r>
        <w:r w:rsidR="002F7739" w:rsidRPr="002F7739">
          <w:rPr>
            <w:noProof/>
          </w:rPr>
          <w:fldChar w:fldCharType="separate"/>
        </w:r>
        <w:r w:rsidR="007B799F">
          <w:rPr>
            <w:noProof/>
          </w:rPr>
          <w:t>21</w:t>
        </w:r>
        <w:r w:rsidR="002F7739" w:rsidRPr="002F7739">
          <w:rPr>
            <w:noProof/>
          </w:rPr>
          <w:fldChar w:fldCharType="end"/>
        </w:r>
      </w:hyperlink>
    </w:p>
    <w:p w14:paraId="0B5EF09D" w14:textId="0D748B92"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5" w:history="1">
        <w:r w:rsidR="002F7739" w:rsidRPr="002F7739">
          <w:rPr>
            <w:rStyle w:val="affffffe"/>
            <w:noProof/>
          </w:rPr>
          <w:t>A.14</w:t>
        </w:r>
        <w:r w:rsidR="002F7739">
          <w:rPr>
            <w:rStyle w:val="affffffe"/>
            <w:noProof/>
          </w:rPr>
          <w:t xml:space="preserve"> </w:t>
        </w:r>
        <w:r w:rsidR="002F7739" w:rsidRPr="002F7739">
          <w:rPr>
            <w:rStyle w:val="affffffe"/>
            <w:noProof/>
          </w:rPr>
          <w:t xml:space="preserve"> 出入口</w:t>
        </w:r>
        <w:r w:rsidR="002F7739" w:rsidRPr="002F7739">
          <w:rPr>
            <w:noProof/>
          </w:rPr>
          <w:tab/>
        </w:r>
        <w:r w:rsidR="002F7739" w:rsidRPr="002F7739">
          <w:rPr>
            <w:noProof/>
          </w:rPr>
          <w:fldChar w:fldCharType="begin"/>
        </w:r>
        <w:r w:rsidR="002F7739" w:rsidRPr="002F7739">
          <w:rPr>
            <w:noProof/>
          </w:rPr>
          <w:instrText xml:space="preserve"> PAGEREF _Toc164371485 \h </w:instrText>
        </w:r>
        <w:r w:rsidR="002F7739" w:rsidRPr="002F7739">
          <w:rPr>
            <w:noProof/>
          </w:rPr>
        </w:r>
        <w:r w:rsidR="002F7739" w:rsidRPr="002F7739">
          <w:rPr>
            <w:noProof/>
          </w:rPr>
          <w:fldChar w:fldCharType="separate"/>
        </w:r>
        <w:r w:rsidR="007B799F">
          <w:rPr>
            <w:noProof/>
          </w:rPr>
          <w:t>24</w:t>
        </w:r>
        <w:r w:rsidR="002F7739" w:rsidRPr="002F7739">
          <w:rPr>
            <w:noProof/>
          </w:rPr>
          <w:fldChar w:fldCharType="end"/>
        </w:r>
      </w:hyperlink>
    </w:p>
    <w:p w14:paraId="5441748D" w14:textId="6B29E535"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6" w:history="1">
        <w:r w:rsidR="002F7739" w:rsidRPr="002F7739">
          <w:rPr>
            <w:rStyle w:val="affffffe"/>
            <w:noProof/>
          </w:rPr>
          <w:t>A.15</w:t>
        </w:r>
        <w:r w:rsidR="002F7739">
          <w:rPr>
            <w:rStyle w:val="affffffe"/>
            <w:noProof/>
          </w:rPr>
          <w:t xml:space="preserve"> </w:t>
        </w:r>
        <w:r w:rsidR="002F7739" w:rsidRPr="002F7739">
          <w:rPr>
            <w:rStyle w:val="affffffe"/>
            <w:noProof/>
          </w:rPr>
          <w:t xml:space="preserve"> 电气设备</w:t>
        </w:r>
        <w:r w:rsidR="002F7739" w:rsidRPr="002F7739">
          <w:rPr>
            <w:noProof/>
          </w:rPr>
          <w:tab/>
        </w:r>
        <w:r w:rsidR="002F7739" w:rsidRPr="002F7739">
          <w:rPr>
            <w:noProof/>
          </w:rPr>
          <w:fldChar w:fldCharType="begin"/>
        </w:r>
        <w:r w:rsidR="002F7739" w:rsidRPr="002F7739">
          <w:rPr>
            <w:noProof/>
          </w:rPr>
          <w:instrText xml:space="preserve"> PAGEREF _Toc164371486 \h </w:instrText>
        </w:r>
        <w:r w:rsidR="002F7739" w:rsidRPr="002F7739">
          <w:rPr>
            <w:noProof/>
          </w:rPr>
        </w:r>
        <w:r w:rsidR="002F7739" w:rsidRPr="002F7739">
          <w:rPr>
            <w:noProof/>
          </w:rPr>
          <w:fldChar w:fldCharType="separate"/>
        </w:r>
        <w:r w:rsidR="007B799F">
          <w:rPr>
            <w:noProof/>
          </w:rPr>
          <w:t>26</w:t>
        </w:r>
        <w:r w:rsidR="002F7739" w:rsidRPr="002F7739">
          <w:rPr>
            <w:noProof/>
          </w:rPr>
          <w:fldChar w:fldCharType="end"/>
        </w:r>
      </w:hyperlink>
    </w:p>
    <w:p w14:paraId="6E2123EE" w14:textId="75F2283D"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7" w:history="1">
        <w:r w:rsidR="002F7739" w:rsidRPr="002F7739">
          <w:rPr>
            <w:rStyle w:val="affffffe"/>
            <w:noProof/>
          </w:rPr>
          <w:t>A.16</w:t>
        </w:r>
        <w:r w:rsidR="002F7739">
          <w:rPr>
            <w:rStyle w:val="affffffe"/>
            <w:noProof/>
          </w:rPr>
          <w:t xml:space="preserve"> </w:t>
        </w:r>
        <w:r w:rsidR="002F7739" w:rsidRPr="002F7739">
          <w:rPr>
            <w:rStyle w:val="affffffe"/>
            <w:noProof/>
          </w:rPr>
          <w:t xml:space="preserve"> 电气控制系统</w:t>
        </w:r>
        <w:r w:rsidR="002F7739" w:rsidRPr="002F7739">
          <w:rPr>
            <w:noProof/>
          </w:rPr>
          <w:tab/>
        </w:r>
        <w:r w:rsidR="002F7739" w:rsidRPr="002F7739">
          <w:rPr>
            <w:noProof/>
          </w:rPr>
          <w:fldChar w:fldCharType="begin"/>
        </w:r>
        <w:r w:rsidR="002F7739" w:rsidRPr="002F7739">
          <w:rPr>
            <w:noProof/>
          </w:rPr>
          <w:instrText xml:space="preserve"> PAGEREF _Toc164371487 \h </w:instrText>
        </w:r>
        <w:r w:rsidR="002F7739" w:rsidRPr="002F7739">
          <w:rPr>
            <w:noProof/>
          </w:rPr>
        </w:r>
        <w:r w:rsidR="002F7739" w:rsidRPr="002F7739">
          <w:rPr>
            <w:noProof/>
          </w:rPr>
          <w:fldChar w:fldCharType="separate"/>
        </w:r>
        <w:r w:rsidR="007B799F">
          <w:rPr>
            <w:noProof/>
          </w:rPr>
          <w:t>29</w:t>
        </w:r>
        <w:r w:rsidR="002F7739" w:rsidRPr="002F7739">
          <w:rPr>
            <w:noProof/>
          </w:rPr>
          <w:fldChar w:fldCharType="end"/>
        </w:r>
      </w:hyperlink>
    </w:p>
    <w:p w14:paraId="086C5215" w14:textId="726FC843"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8" w:history="1">
        <w:r w:rsidR="002F7739" w:rsidRPr="002F7739">
          <w:rPr>
            <w:rStyle w:val="affffffe"/>
            <w:noProof/>
          </w:rPr>
          <w:t>A.17</w:t>
        </w:r>
        <w:r w:rsidR="002F7739">
          <w:rPr>
            <w:rStyle w:val="affffffe"/>
            <w:noProof/>
          </w:rPr>
          <w:t xml:space="preserve"> </w:t>
        </w:r>
        <w:r w:rsidR="002F7739" w:rsidRPr="002F7739">
          <w:rPr>
            <w:rStyle w:val="affffffe"/>
            <w:noProof/>
          </w:rPr>
          <w:t xml:space="preserve"> 保护装置和功能</w:t>
        </w:r>
        <w:r w:rsidR="002F7739" w:rsidRPr="002F7739">
          <w:rPr>
            <w:noProof/>
          </w:rPr>
          <w:tab/>
        </w:r>
        <w:r w:rsidR="002F7739" w:rsidRPr="002F7739">
          <w:rPr>
            <w:noProof/>
          </w:rPr>
          <w:fldChar w:fldCharType="begin"/>
        </w:r>
        <w:r w:rsidR="002F7739" w:rsidRPr="002F7739">
          <w:rPr>
            <w:noProof/>
          </w:rPr>
          <w:instrText xml:space="preserve"> PAGEREF _Toc164371488 \h </w:instrText>
        </w:r>
        <w:r w:rsidR="002F7739" w:rsidRPr="002F7739">
          <w:rPr>
            <w:noProof/>
          </w:rPr>
        </w:r>
        <w:r w:rsidR="002F7739" w:rsidRPr="002F7739">
          <w:rPr>
            <w:noProof/>
          </w:rPr>
          <w:fldChar w:fldCharType="separate"/>
        </w:r>
        <w:r w:rsidR="007B799F">
          <w:rPr>
            <w:noProof/>
          </w:rPr>
          <w:t>32</w:t>
        </w:r>
        <w:r w:rsidR="002F7739" w:rsidRPr="002F7739">
          <w:rPr>
            <w:noProof/>
          </w:rPr>
          <w:fldChar w:fldCharType="end"/>
        </w:r>
      </w:hyperlink>
    </w:p>
    <w:p w14:paraId="3E95A368" w14:textId="73CA8E73" w:rsidR="002F7739" w:rsidRPr="002F7739" w:rsidRDefault="00000000">
      <w:pPr>
        <w:pStyle w:val="TOC2"/>
        <w:rPr>
          <w:rFonts w:asciiTheme="minorHAnsi" w:eastAsiaTheme="minorEastAsia" w:hAnsiTheme="minorHAnsi" w:cstheme="minorBidi"/>
          <w:noProof/>
          <w:szCs w:val="22"/>
          <w14:ligatures w14:val="standardContextual"/>
        </w:rPr>
      </w:pPr>
      <w:hyperlink w:anchor="_Toc164371489" w:history="1">
        <w:r w:rsidR="002F7739" w:rsidRPr="002F7739">
          <w:rPr>
            <w:rStyle w:val="affffffe"/>
            <w:noProof/>
          </w:rPr>
          <w:t>A.18</w:t>
        </w:r>
        <w:r w:rsidR="002F7739">
          <w:rPr>
            <w:rStyle w:val="affffffe"/>
            <w:noProof/>
          </w:rPr>
          <w:t xml:space="preserve"> </w:t>
        </w:r>
        <w:r w:rsidR="002F7739" w:rsidRPr="002F7739">
          <w:rPr>
            <w:rStyle w:val="affffffe"/>
            <w:noProof/>
          </w:rPr>
          <w:t xml:space="preserve"> 运行试验</w:t>
        </w:r>
        <w:r w:rsidR="002F7739" w:rsidRPr="002F7739">
          <w:rPr>
            <w:noProof/>
          </w:rPr>
          <w:tab/>
        </w:r>
        <w:r w:rsidR="002F7739" w:rsidRPr="002F7739">
          <w:rPr>
            <w:noProof/>
          </w:rPr>
          <w:fldChar w:fldCharType="begin"/>
        </w:r>
        <w:r w:rsidR="002F7739" w:rsidRPr="002F7739">
          <w:rPr>
            <w:noProof/>
          </w:rPr>
          <w:instrText xml:space="preserve"> PAGEREF _Toc164371489 \h </w:instrText>
        </w:r>
        <w:r w:rsidR="002F7739" w:rsidRPr="002F7739">
          <w:rPr>
            <w:noProof/>
          </w:rPr>
        </w:r>
        <w:r w:rsidR="002F7739" w:rsidRPr="002F7739">
          <w:rPr>
            <w:noProof/>
          </w:rPr>
          <w:fldChar w:fldCharType="separate"/>
        </w:r>
        <w:r w:rsidR="007B799F">
          <w:rPr>
            <w:noProof/>
          </w:rPr>
          <w:t>37</w:t>
        </w:r>
        <w:r w:rsidR="002F7739" w:rsidRPr="002F7739">
          <w:rPr>
            <w:noProof/>
          </w:rPr>
          <w:fldChar w:fldCharType="end"/>
        </w:r>
      </w:hyperlink>
    </w:p>
    <w:p w14:paraId="0DAA93F7" w14:textId="55402500" w:rsidR="002F7739" w:rsidRPr="002F7739" w:rsidRDefault="00000000">
      <w:pPr>
        <w:pStyle w:val="TOC2"/>
        <w:rPr>
          <w:rFonts w:asciiTheme="minorHAnsi" w:eastAsiaTheme="minorEastAsia" w:hAnsiTheme="minorHAnsi" w:cstheme="minorBidi"/>
          <w:noProof/>
          <w:szCs w:val="22"/>
          <w14:ligatures w14:val="standardContextual"/>
        </w:rPr>
      </w:pPr>
      <w:hyperlink w:anchor="_Toc164371490" w:history="1">
        <w:r w:rsidR="002F7739" w:rsidRPr="002F7739">
          <w:rPr>
            <w:rStyle w:val="affffffe"/>
            <w:noProof/>
          </w:rPr>
          <w:t>A.19</w:t>
        </w:r>
        <w:r w:rsidR="002F7739">
          <w:rPr>
            <w:rStyle w:val="affffffe"/>
            <w:noProof/>
          </w:rPr>
          <w:t xml:space="preserve"> </w:t>
        </w:r>
        <w:r w:rsidR="002F7739" w:rsidRPr="002F7739">
          <w:rPr>
            <w:rStyle w:val="affffffe"/>
            <w:noProof/>
          </w:rPr>
          <w:t xml:space="preserve"> 标志与警示装置</w:t>
        </w:r>
        <w:r w:rsidR="002F7739" w:rsidRPr="002F7739">
          <w:rPr>
            <w:noProof/>
          </w:rPr>
          <w:tab/>
        </w:r>
        <w:r w:rsidR="002F7739" w:rsidRPr="002F7739">
          <w:rPr>
            <w:noProof/>
          </w:rPr>
          <w:fldChar w:fldCharType="begin"/>
        </w:r>
        <w:r w:rsidR="002F7739" w:rsidRPr="002F7739">
          <w:rPr>
            <w:noProof/>
          </w:rPr>
          <w:instrText xml:space="preserve"> PAGEREF _Toc164371490 \h </w:instrText>
        </w:r>
        <w:r w:rsidR="002F7739" w:rsidRPr="002F7739">
          <w:rPr>
            <w:noProof/>
          </w:rPr>
        </w:r>
        <w:r w:rsidR="002F7739" w:rsidRPr="002F7739">
          <w:rPr>
            <w:noProof/>
          </w:rPr>
          <w:fldChar w:fldCharType="separate"/>
        </w:r>
        <w:r w:rsidR="007B799F">
          <w:rPr>
            <w:noProof/>
          </w:rPr>
          <w:t>39</w:t>
        </w:r>
        <w:r w:rsidR="002F7739" w:rsidRPr="002F7739">
          <w:rPr>
            <w:noProof/>
          </w:rPr>
          <w:fldChar w:fldCharType="end"/>
        </w:r>
      </w:hyperlink>
    </w:p>
    <w:p w14:paraId="63FB33A2" w14:textId="3F0EF102" w:rsidR="002F7739" w:rsidRPr="002F773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371491" w:history="1">
        <w:r w:rsidR="002F7739" w:rsidRPr="002F7739">
          <w:rPr>
            <w:rStyle w:val="affffffe"/>
            <w:noProof/>
          </w:rPr>
          <w:t>附录B（资料性）</w:t>
        </w:r>
        <w:r w:rsidR="002F7739">
          <w:rPr>
            <w:rStyle w:val="affffffe"/>
            <w:noProof/>
          </w:rPr>
          <w:t xml:space="preserve"> </w:t>
        </w:r>
        <w:r w:rsidR="002F7739" w:rsidRPr="002F7739">
          <w:rPr>
            <w:rStyle w:val="affffffe"/>
            <w:noProof/>
          </w:rPr>
          <w:t xml:space="preserve"> 自动扶梯和自动人行道历史运行表现调查</w:t>
        </w:r>
        <w:r w:rsidR="002F7739" w:rsidRPr="002F7739">
          <w:rPr>
            <w:noProof/>
          </w:rPr>
          <w:tab/>
        </w:r>
        <w:r w:rsidR="002F7739" w:rsidRPr="002F7739">
          <w:rPr>
            <w:noProof/>
          </w:rPr>
          <w:fldChar w:fldCharType="begin"/>
        </w:r>
        <w:r w:rsidR="002F7739" w:rsidRPr="002F7739">
          <w:rPr>
            <w:noProof/>
          </w:rPr>
          <w:instrText xml:space="preserve"> PAGEREF _Toc164371491 \h </w:instrText>
        </w:r>
        <w:r w:rsidR="002F7739" w:rsidRPr="002F7739">
          <w:rPr>
            <w:noProof/>
          </w:rPr>
        </w:r>
        <w:r w:rsidR="002F7739" w:rsidRPr="002F7739">
          <w:rPr>
            <w:noProof/>
          </w:rPr>
          <w:fldChar w:fldCharType="separate"/>
        </w:r>
        <w:r w:rsidR="007B799F">
          <w:rPr>
            <w:noProof/>
          </w:rPr>
          <w:t>40</w:t>
        </w:r>
        <w:r w:rsidR="002F7739" w:rsidRPr="002F7739">
          <w:rPr>
            <w:noProof/>
          </w:rPr>
          <w:fldChar w:fldCharType="end"/>
        </w:r>
      </w:hyperlink>
    </w:p>
    <w:p w14:paraId="5451B76E" w14:textId="36F8C3F0" w:rsidR="002F7739" w:rsidRPr="002F7739" w:rsidRDefault="002F7739" w:rsidP="002F7739">
      <w:pPr>
        <w:pStyle w:val="affffff2"/>
        <w:spacing w:after="468"/>
        <w:sectPr w:rsidR="002F7739" w:rsidRPr="002F7739" w:rsidSect="000D59F7">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2F7739">
        <w:fldChar w:fldCharType="end"/>
      </w:r>
    </w:p>
    <w:p w14:paraId="19FE14DB" w14:textId="77777777" w:rsidR="001502F1" w:rsidRDefault="001502F1" w:rsidP="001502F1">
      <w:pPr>
        <w:pStyle w:val="a6"/>
        <w:spacing w:before="900" w:after="468"/>
      </w:pPr>
      <w:bookmarkStart w:id="23" w:name="_Toc164371455"/>
      <w:bookmarkStart w:id="24" w:name="BookMark2"/>
      <w:bookmarkEnd w:id="21"/>
      <w:r w:rsidRPr="001502F1">
        <w:rPr>
          <w:spacing w:val="320"/>
        </w:rPr>
        <w:lastRenderedPageBreak/>
        <w:t>前</w:t>
      </w:r>
      <w:r>
        <w:t>言</w:t>
      </w:r>
      <w:bookmarkEnd w:id="22"/>
      <w:bookmarkEnd w:id="23"/>
    </w:p>
    <w:p w14:paraId="3625DD35" w14:textId="77777777" w:rsidR="001502F1" w:rsidRDefault="001502F1" w:rsidP="001502F1">
      <w:pPr>
        <w:pStyle w:val="affffb"/>
        <w:ind w:firstLine="420"/>
      </w:pPr>
      <w:r>
        <w:rPr>
          <w:rFonts w:hint="eastAsia"/>
        </w:rPr>
        <w:t>本文件按照GB/T 1.1—2020《标准化工作导则  第1部分：标准化文件的结构和起草规则》的规定起草。</w:t>
      </w:r>
    </w:p>
    <w:p w14:paraId="448BC7B9" w14:textId="58A578FD" w:rsidR="001502F1" w:rsidRDefault="001502F1" w:rsidP="001502F1">
      <w:pPr>
        <w:pStyle w:val="affffb"/>
        <w:ind w:firstLine="420"/>
      </w:pPr>
      <w:r>
        <w:rPr>
          <w:rFonts w:hint="eastAsia"/>
        </w:rPr>
        <w:t>本文件由</w:t>
      </w:r>
      <w:r w:rsidR="00FD11A4" w:rsidRPr="00FD11A4">
        <w:rPr>
          <w:rFonts w:hint="eastAsia"/>
        </w:rPr>
        <w:t>广东省特种设备检测研究院</w:t>
      </w:r>
      <w:r>
        <w:rPr>
          <w:rFonts w:hint="eastAsia"/>
        </w:rPr>
        <w:t>提出。</w:t>
      </w:r>
    </w:p>
    <w:p w14:paraId="7C0E9B1B" w14:textId="1ABA0A5B" w:rsidR="001502F1" w:rsidRDefault="001502F1" w:rsidP="001502F1">
      <w:pPr>
        <w:pStyle w:val="affffb"/>
        <w:ind w:firstLine="420"/>
      </w:pPr>
      <w:r>
        <w:rPr>
          <w:rFonts w:hint="eastAsia"/>
        </w:rPr>
        <w:t>本文件由</w:t>
      </w:r>
      <w:r w:rsidR="00FD11A4" w:rsidRPr="00F7031E">
        <w:rPr>
          <w:rFonts w:hint="eastAsia"/>
          <w:szCs w:val="21"/>
        </w:rPr>
        <w:t>广东省</w:t>
      </w:r>
      <w:r w:rsidR="00FD11A4">
        <w:rPr>
          <w:rFonts w:hint="eastAsia"/>
          <w:szCs w:val="21"/>
        </w:rPr>
        <w:t>市场监督管理局</w:t>
      </w:r>
      <w:r>
        <w:rPr>
          <w:rFonts w:hint="eastAsia"/>
        </w:rPr>
        <w:t>归口。</w:t>
      </w:r>
    </w:p>
    <w:p w14:paraId="4A7D8FFA" w14:textId="77777777" w:rsidR="001502F1" w:rsidRDefault="001502F1" w:rsidP="001502F1">
      <w:pPr>
        <w:pStyle w:val="affffb"/>
        <w:ind w:firstLine="420"/>
      </w:pPr>
      <w:r>
        <w:rPr>
          <w:rFonts w:hint="eastAsia"/>
        </w:rPr>
        <w:t>本文件起草单位：</w:t>
      </w:r>
    </w:p>
    <w:p w14:paraId="777B1906" w14:textId="77777777" w:rsidR="001502F1" w:rsidRDefault="001502F1" w:rsidP="001502F1">
      <w:pPr>
        <w:pStyle w:val="affffb"/>
        <w:ind w:firstLine="420"/>
      </w:pPr>
      <w:r>
        <w:rPr>
          <w:rFonts w:hint="eastAsia"/>
        </w:rPr>
        <w:t>本文件主要起草人：</w:t>
      </w:r>
    </w:p>
    <w:p w14:paraId="0C6AA955" w14:textId="77777777" w:rsidR="001502F1" w:rsidRDefault="001502F1" w:rsidP="001502F1">
      <w:pPr>
        <w:pStyle w:val="affffb"/>
        <w:ind w:firstLine="420"/>
      </w:pPr>
    </w:p>
    <w:p w14:paraId="473F1267" w14:textId="4E0936B2" w:rsidR="001502F1" w:rsidRPr="001502F1" w:rsidRDefault="001502F1" w:rsidP="001502F1">
      <w:pPr>
        <w:pStyle w:val="affffb"/>
        <w:ind w:firstLine="420"/>
        <w:sectPr w:rsidR="001502F1" w:rsidRPr="001502F1" w:rsidSect="000D59F7">
          <w:pgSz w:w="11906" w:h="16838" w:code="9"/>
          <w:pgMar w:top="1928" w:right="1134" w:bottom="1134" w:left="1134" w:header="1418" w:footer="1134" w:gutter="284"/>
          <w:pgNumType w:fmt="upperRoman"/>
          <w:cols w:space="425"/>
          <w:formProt w:val="0"/>
          <w:docGrid w:type="lines" w:linePitch="312"/>
        </w:sectPr>
      </w:pPr>
    </w:p>
    <w:p w14:paraId="7FF17A60"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6DF0B0A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5C5F70347B34D0D8480FCA8E58F0DD7"/>
        </w:placeholder>
      </w:sdtPr>
      <w:sdtContent>
        <w:bookmarkStart w:id="26" w:name="NEW_STAND_NAME" w:displacedByCustomXml="prev"/>
        <w:p w14:paraId="45B5F991" w14:textId="412EEE6C" w:rsidR="00F26B7E" w:rsidRPr="00F26B7E" w:rsidRDefault="00C81CDA" w:rsidP="00F82C9D">
          <w:pPr>
            <w:pStyle w:val="afffffffff8"/>
            <w:spacing w:beforeLines="1" w:before="3" w:afterLines="220" w:after="686"/>
          </w:pPr>
          <w:r>
            <w:rPr>
              <w:rFonts w:hint="eastAsia"/>
            </w:rPr>
            <w:t>在用自动扶梯和自动人行道风险评价规范</w:t>
          </w:r>
        </w:p>
      </w:sdtContent>
    </w:sdt>
    <w:bookmarkEnd w:id="26" w:displacedByCustomXml="prev"/>
    <w:p w14:paraId="7134161A"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64371326"/>
      <w:bookmarkStart w:id="37" w:name="_Toc164371456"/>
      <w:r>
        <w:rPr>
          <w:rFonts w:hint="eastAsia"/>
        </w:rPr>
        <w:t>范围</w:t>
      </w:r>
      <w:bookmarkEnd w:id="27"/>
      <w:bookmarkEnd w:id="28"/>
      <w:bookmarkEnd w:id="29"/>
      <w:bookmarkEnd w:id="30"/>
      <w:bookmarkEnd w:id="31"/>
      <w:bookmarkEnd w:id="32"/>
      <w:bookmarkEnd w:id="33"/>
      <w:bookmarkEnd w:id="34"/>
      <w:bookmarkEnd w:id="35"/>
      <w:bookmarkEnd w:id="36"/>
      <w:bookmarkEnd w:id="37"/>
    </w:p>
    <w:p w14:paraId="7640C8E5" w14:textId="72094596" w:rsidR="008B0C9C" w:rsidRDefault="00FD11A4" w:rsidP="008B0C9C">
      <w:pPr>
        <w:pStyle w:val="affffb"/>
        <w:ind w:firstLine="420"/>
      </w:pPr>
      <w:bookmarkStart w:id="38" w:name="_Toc17233326"/>
      <w:bookmarkStart w:id="39" w:name="_Toc17233334"/>
      <w:bookmarkStart w:id="40" w:name="_Toc24884212"/>
      <w:bookmarkStart w:id="41" w:name="_Toc24884219"/>
      <w:bookmarkStart w:id="42" w:name="_Toc26648466"/>
      <w:r w:rsidRPr="00FD11A4">
        <w:rPr>
          <w:rFonts w:hint="eastAsia"/>
        </w:rPr>
        <w:t>本文件规定了在用自动扶梯与自动人行道的风险评价组织及人员基本要求以及评价程序，提供了风险评价项目、单项风险等级评定、综合安全状况等级评判等指引。</w:t>
      </w:r>
    </w:p>
    <w:p w14:paraId="4C8E7F9B" w14:textId="2B943FE7" w:rsidR="008D7372" w:rsidRPr="008D7372" w:rsidRDefault="008D7372" w:rsidP="008D7372">
      <w:pPr>
        <w:pStyle w:val="affffb"/>
        <w:ind w:firstLine="420"/>
      </w:pPr>
      <w:r w:rsidRPr="00B911E6">
        <w:t>本文件</w:t>
      </w:r>
      <w:r w:rsidRPr="00B911E6">
        <w:rPr>
          <w:rFonts w:hint="eastAsia"/>
        </w:rPr>
        <w:t>适用于广东省内在用</w:t>
      </w:r>
      <w:r>
        <w:rPr>
          <w:rFonts w:hint="eastAsia"/>
        </w:rPr>
        <w:t>自动扶梯</w:t>
      </w:r>
      <w:r w:rsidRPr="00B911E6">
        <w:rPr>
          <w:rFonts w:hint="eastAsia"/>
        </w:rPr>
        <w:t>和</w:t>
      </w:r>
      <w:r>
        <w:rPr>
          <w:rFonts w:hint="eastAsia"/>
        </w:rPr>
        <w:t>自动人行道</w:t>
      </w:r>
      <w:r w:rsidRPr="00B911E6">
        <w:rPr>
          <w:rFonts w:hint="eastAsia"/>
        </w:rPr>
        <w:t>。</w:t>
      </w:r>
    </w:p>
    <w:p w14:paraId="2E67F74C" w14:textId="77777777"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64371327"/>
      <w:bookmarkStart w:id="48" w:name="_Toc164371457"/>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BA206B66C7BD402EB8AB51306EF26BD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586ED0F"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B9C01A" w14:textId="52FBF5FC" w:rsidR="00FD11A4" w:rsidRDefault="00FD11A4" w:rsidP="00FD11A4">
      <w:pPr>
        <w:pStyle w:val="affffb"/>
        <w:ind w:firstLine="420"/>
      </w:pPr>
      <w:r>
        <w:rPr>
          <w:rFonts w:hint="eastAsia"/>
        </w:rPr>
        <w:t>GB/T 20900—2007 电梯、自动扶梯和自动人行道 风险评价和降低的方法（ISO 14798：2006，IDT）</w:t>
      </w:r>
    </w:p>
    <w:p w14:paraId="68D83284" w14:textId="0032D50C" w:rsidR="002B0528" w:rsidRPr="002B0528" w:rsidRDefault="002B0528" w:rsidP="002B0528">
      <w:pPr>
        <w:pStyle w:val="affffb"/>
        <w:ind w:firstLine="420"/>
        <w:rPr>
          <w:color w:val="FF0000"/>
        </w:rPr>
      </w:pPr>
      <w:r w:rsidRPr="004B5CF8">
        <w:rPr>
          <w:rFonts w:hint="eastAsia"/>
          <w:color w:val="FF0000"/>
        </w:rPr>
        <w:t>DB44 XXXXX  在用自动扶梯和自动人行道重要部件报废技术条件</w:t>
      </w:r>
    </w:p>
    <w:p w14:paraId="5538A6C9" w14:textId="77777777" w:rsidR="00B265BC" w:rsidRPr="00E030F9" w:rsidRDefault="00FD59EB" w:rsidP="00FD59EB">
      <w:pPr>
        <w:pStyle w:val="affc"/>
        <w:spacing w:before="312" w:after="312"/>
      </w:pPr>
      <w:bookmarkStart w:id="49" w:name="_Toc97191425"/>
      <w:bookmarkStart w:id="50" w:name="_Toc164371328"/>
      <w:bookmarkStart w:id="51" w:name="_Toc164371458"/>
      <w:r>
        <w:rPr>
          <w:rFonts w:hint="eastAsia"/>
          <w:szCs w:val="21"/>
        </w:rPr>
        <w:t>术语和定义</w:t>
      </w:r>
      <w:bookmarkEnd w:id="49"/>
      <w:bookmarkEnd w:id="50"/>
      <w:bookmarkEnd w:id="51"/>
    </w:p>
    <w:bookmarkStart w:id="52" w:name="_Toc26986532" w:displacedByCustomXml="next"/>
    <w:bookmarkEnd w:id="52" w:displacedByCustomXml="next"/>
    <w:sdt>
      <w:sdtPr>
        <w:rPr>
          <w:rFonts w:hAnsi="宋体"/>
          <w:color w:val="000000" w:themeColor="text1"/>
        </w:rPr>
        <w:id w:val="-1909835108"/>
        <w:placeholder>
          <w:docPart w:val="08EF8ABDD79D4602919FB380DF28703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9634F06" w14:textId="617BE68A" w:rsidR="003C010C" w:rsidRPr="00FD11A4" w:rsidRDefault="00A001AD" w:rsidP="00A001AD">
          <w:pPr>
            <w:pStyle w:val="affffb"/>
            <w:ind w:firstLineChars="195" w:firstLine="409"/>
            <w:rPr>
              <w:rFonts w:hAnsi="宋体"/>
            </w:rPr>
          </w:pPr>
          <w:r w:rsidRPr="00FD11A4">
            <w:rPr>
              <w:rFonts w:hAnsi="宋体" w:hint="eastAsia"/>
              <w:color w:val="000000" w:themeColor="text1"/>
            </w:rPr>
            <w:t>GB/T 7024、GB/T 20900—2007、GB/T 30692—2014中</w:t>
          </w:r>
          <w:r w:rsidRPr="00FD11A4">
            <w:rPr>
              <w:rFonts w:hAnsi="宋体"/>
              <w:color w:val="000000" w:themeColor="text1"/>
            </w:rPr>
            <w:t>界定的以及下列术语和定义适用于本文件。</w:t>
          </w:r>
        </w:p>
      </w:sdtContent>
    </w:sdt>
    <w:p w14:paraId="16251F98" w14:textId="07D906F9" w:rsidR="00C81CDA" w:rsidRPr="00A001AD" w:rsidRDefault="00A001AD" w:rsidP="00ED19D7">
      <w:pPr>
        <w:pStyle w:val="afffffffffff5"/>
        <w:ind w:left="420" w:hangingChars="200" w:hanging="420"/>
        <w:rPr>
          <w:rFonts w:ascii="黑体" w:eastAsia="黑体" w:hAnsi="黑体"/>
          <w:bCs/>
          <w:color w:val="000000" w:themeColor="text1"/>
        </w:rPr>
      </w:pPr>
      <w:r w:rsidRPr="00A001AD">
        <w:rPr>
          <w:rFonts w:ascii="黑体" w:eastAsia="黑体" w:hAnsi="黑体"/>
        </w:rPr>
        <w:br/>
      </w:r>
      <w:r w:rsidR="00C81CDA" w:rsidRPr="00A001AD">
        <w:rPr>
          <w:rFonts w:ascii="黑体" w:eastAsia="黑体" w:hAnsi="黑体" w:hint="eastAsia"/>
          <w:bCs/>
          <w:color w:val="000000" w:themeColor="text1"/>
        </w:rPr>
        <w:t>在用自动扶梯和自动人行道</w:t>
      </w:r>
      <w:r w:rsidR="00C81CDA" w:rsidRPr="00A001AD">
        <w:rPr>
          <w:rFonts w:ascii="黑体" w:eastAsia="黑体" w:hAnsi="黑体"/>
          <w:bCs/>
          <w:color w:val="000000" w:themeColor="text1"/>
        </w:rPr>
        <w:t xml:space="preserve">  </w:t>
      </w:r>
      <w:bookmarkStart w:id="53" w:name="_Hlk164277378"/>
      <w:r w:rsidR="00C81CDA" w:rsidRPr="00A001AD">
        <w:rPr>
          <w:rFonts w:ascii="黑体" w:eastAsia="黑体" w:hAnsi="黑体"/>
          <w:bCs/>
          <w:color w:val="000000" w:themeColor="text1"/>
        </w:rPr>
        <w:t>existing escalator and moving walk</w:t>
      </w:r>
      <w:bookmarkEnd w:id="53"/>
    </w:p>
    <w:p w14:paraId="27E71F10" w14:textId="061BE5C9" w:rsidR="00C81CDA" w:rsidRPr="00F7031E" w:rsidRDefault="00C81CDA" w:rsidP="00C81CDA">
      <w:pPr>
        <w:ind w:firstLine="420"/>
        <w:rPr>
          <w:rFonts w:asciiTheme="minorEastAsia" w:eastAsiaTheme="minorEastAsia" w:hAnsiTheme="minorEastAsia"/>
          <w:color w:val="000000" w:themeColor="text1"/>
        </w:rPr>
      </w:pPr>
      <w:r w:rsidRPr="00981DFF">
        <w:rPr>
          <w:color w:val="000000" w:themeColor="text1"/>
        </w:rPr>
        <w:t>已投入使用的</w:t>
      </w:r>
      <w:r>
        <w:rPr>
          <w:rFonts w:hint="eastAsia"/>
          <w:color w:val="000000" w:themeColor="text1"/>
        </w:rPr>
        <w:t>自动扶梯和自动人行道</w:t>
      </w:r>
      <w:r w:rsidRPr="00981DFF">
        <w:rPr>
          <w:color w:val="000000" w:themeColor="text1"/>
        </w:rPr>
        <w:t>。</w:t>
      </w:r>
    </w:p>
    <w:p w14:paraId="454B0D0E" w14:textId="0E490982" w:rsidR="00C81CDA" w:rsidRPr="00A001AD" w:rsidRDefault="00A001AD" w:rsidP="008D7372">
      <w:pPr>
        <w:pStyle w:val="afffffffffff5"/>
        <w:ind w:left="420" w:hangingChars="200" w:hanging="420"/>
        <w:rPr>
          <w:rFonts w:ascii="黑体" w:eastAsia="黑体" w:hAnsi="黑体"/>
        </w:rPr>
      </w:pPr>
      <w:r w:rsidRPr="00A001AD">
        <w:rPr>
          <w:rFonts w:ascii="黑体" w:eastAsia="黑体" w:hAnsi="黑体"/>
        </w:rPr>
        <w:br/>
      </w:r>
      <w:r w:rsidR="008D7372" w:rsidRPr="008D7372">
        <w:rPr>
          <w:rFonts w:ascii="黑体" w:eastAsia="黑体" w:hAnsi="黑体" w:hint="eastAsia"/>
        </w:rPr>
        <w:t xml:space="preserve">设备本体  </w:t>
      </w:r>
      <w:r w:rsidR="008D7372" w:rsidRPr="008D7372">
        <w:rPr>
          <w:rFonts w:ascii="黑体" w:eastAsia="黑体" w:hAnsi="黑体" w:hint="eastAsia"/>
          <w:bCs/>
          <w:color w:val="000000" w:themeColor="text1"/>
        </w:rPr>
        <w:t>equipment</w:t>
      </w:r>
    </w:p>
    <w:p w14:paraId="39FB8826" w14:textId="4252A344" w:rsidR="007A21F3" w:rsidRDefault="007A21F3" w:rsidP="007A21F3">
      <w:pPr>
        <w:pStyle w:val="affffb"/>
        <w:ind w:firstLine="420"/>
      </w:pPr>
      <w:r>
        <w:rPr>
          <w:rFonts w:hint="eastAsia"/>
        </w:rPr>
        <w:t>涉及电梯安全运行及</w:t>
      </w:r>
      <w:r w:rsidR="005217ED">
        <w:rPr>
          <w:rFonts w:hint="eastAsia"/>
        </w:rPr>
        <w:t>使用</w:t>
      </w:r>
      <w:r>
        <w:rPr>
          <w:rFonts w:hint="eastAsia"/>
        </w:rPr>
        <w:t>人员人身安全的电梯机电部件。</w:t>
      </w:r>
    </w:p>
    <w:p w14:paraId="474138AA" w14:textId="35A8FCD6" w:rsidR="00C81CDA" w:rsidRPr="00A001AD" w:rsidRDefault="00A001AD" w:rsidP="00A001AD">
      <w:pPr>
        <w:pStyle w:val="afffffffffff5"/>
        <w:ind w:left="420" w:hangingChars="200" w:hanging="420"/>
        <w:rPr>
          <w:rFonts w:ascii="黑体" w:eastAsia="黑体" w:hAnsi="黑体"/>
        </w:rPr>
      </w:pPr>
      <w:r w:rsidRPr="00A001AD">
        <w:rPr>
          <w:rFonts w:ascii="黑体" w:eastAsia="黑体" w:hAnsi="黑体"/>
        </w:rPr>
        <w:br/>
      </w:r>
      <w:r w:rsidR="00C81CDA" w:rsidRPr="00A001AD">
        <w:rPr>
          <w:rFonts w:ascii="黑体" w:eastAsia="黑体" w:hAnsi="黑体" w:hint="eastAsia"/>
        </w:rPr>
        <w:t>危险</w:t>
      </w:r>
      <w:r w:rsidR="00C81CDA" w:rsidRPr="00A001AD">
        <w:rPr>
          <w:rFonts w:ascii="黑体" w:eastAsia="黑体" w:hAnsi="黑体"/>
        </w:rPr>
        <w:t xml:space="preserve">  hazard</w:t>
      </w:r>
    </w:p>
    <w:p w14:paraId="2C27A5D4" w14:textId="77777777" w:rsidR="00C81CDA" w:rsidRPr="00981DFF" w:rsidRDefault="00C81CDA" w:rsidP="00A001AD">
      <w:pPr>
        <w:pStyle w:val="affffb"/>
        <w:ind w:firstLine="420"/>
      </w:pPr>
      <w:r w:rsidRPr="00981DFF">
        <w:t>潜在的伤害源。</w:t>
      </w:r>
    </w:p>
    <w:p w14:paraId="08118837" w14:textId="76FD8CB4" w:rsidR="00C81CDA" w:rsidRPr="00F7031E" w:rsidRDefault="005217ED" w:rsidP="00A001AD">
      <w:pPr>
        <w:pStyle w:val="affffb"/>
        <w:ind w:firstLine="420"/>
        <w:rPr>
          <w:rFonts w:asciiTheme="minorEastAsia" w:eastAsiaTheme="minorEastAsia" w:hAnsiTheme="minorEastAsia"/>
        </w:rPr>
      </w:pPr>
      <w:r w:rsidRPr="005217ED">
        <w:t>[来源：</w:t>
      </w:r>
      <w:r w:rsidRPr="00FD11A4">
        <w:rPr>
          <w:rFonts w:hAnsi="宋体" w:hint="eastAsia"/>
          <w:color w:val="000000" w:themeColor="text1"/>
        </w:rPr>
        <w:t>GB/T 20900—2007</w:t>
      </w:r>
      <w:r>
        <w:rPr>
          <w:rFonts w:hAnsi="宋体" w:hint="eastAsia"/>
          <w:color w:val="000000" w:themeColor="text1"/>
        </w:rPr>
        <w:t>，2.5</w:t>
      </w:r>
      <w:r w:rsidRPr="005217ED">
        <w:t>]</w:t>
      </w:r>
    </w:p>
    <w:p w14:paraId="4E29FDFA" w14:textId="188D259F" w:rsidR="00C81CDA" w:rsidRPr="00A001AD" w:rsidRDefault="00A001AD" w:rsidP="00A001AD">
      <w:pPr>
        <w:pStyle w:val="afffffffffff5"/>
        <w:ind w:left="420" w:hangingChars="200" w:hanging="420"/>
        <w:rPr>
          <w:rFonts w:ascii="黑体" w:eastAsia="黑体" w:hAnsi="黑体"/>
        </w:rPr>
      </w:pPr>
      <w:r w:rsidRPr="00A001AD">
        <w:rPr>
          <w:rFonts w:ascii="黑体" w:eastAsia="黑体" w:hAnsi="黑体"/>
        </w:rPr>
        <w:br/>
      </w:r>
      <w:r w:rsidR="00C81CDA" w:rsidRPr="00A001AD">
        <w:rPr>
          <w:rFonts w:ascii="黑体" w:eastAsia="黑体" w:hAnsi="黑体" w:hint="eastAsia"/>
        </w:rPr>
        <w:t>风险</w:t>
      </w:r>
      <w:r w:rsidR="00C81CDA" w:rsidRPr="00A001AD">
        <w:rPr>
          <w:rFonts w:ascii="黑体" w:eastAsia="黑体" w:hAnsi="黑体"/>
        </w:rPr>
        <w:t xml:space="preserve">  risk</w:t>
      </w:r>
    </w:p>
    <w:p w14:paraId="3C012E32" w14:textId="77777777" w:rsidR="00C81CDA" w:rsidRPr="00F7031E" w:rsidRDefault="00C81CDA" w:rsidP="00A001AD">
      <w:pPr>
        <w:pStyle w:val="affffb"/>
        <w:ind w:firstLine="420"/>
      </w:pPr>
      <w:r w:rsidRPr="00F7031E">
        <w:rPr>
          <w:rFonts w:hint="eastAsia"/>
        </w:rPr>
        <w:t>伤害发生的概率与伤害的严重程度的综合。</w:t>
      </w:r>
    </w:p>
    <w:p w14:paraId="14560DDB" w14:textId="46F26B9E" w:rsidR="00C81CDA" w:rsidRPr="00F7031E" w:rsidRDefault="00472ADF" w:rsidP="00A001AD">
      <w:pPr>
        <w:pStyle w:val="affffb"/>
        <w:ind w:firstLine="420"/>
      </w:pPr>
      <w:r>
        <w:rPr>
          <w:rFonts w:hint="eastAsia"/>
        </w:rPr>
        <w:t>[来源：</w:t>
      </w:r>
      <w:r w:rsidRPr="00F7031E">
        <w:t>GB/T 20900</w:t>
      </w:r>
      <w:r w:rsidRPr="00F7031E">
        <w:t>—</w:t>
      </w:r>
      <w:r w:rsidRPr="00F7031E">
        <w:t>2007</w:t>
      </w:r>
      <w:r w:rsidRPr="00F7031E">
        <w:rPr>
          <w:rFonts w:hint="eastAsia"/>
        </w:rPr>
        <w:t>，</w:t>
      </w:r>
      <w:r w:rsidRPr="00F7031E">
        <w:t>2.10</w:t>
      </w:r>
      <w:r>
        <w:rPr>
          <w:rFonts w:hint="eastAsia"/>
        </w:rPr>
        <w:t>]</w:t>
      </w:r>
    </w:p>
    <w:p w14:paraId="70EE74E0" w14:textId="17388911" w:rsidR="00C81CDA" w:rsidRPr="00A001AD" w:rsidRDefault="00A001AD" w:rsidP="00A001AD">
      <w:pPr>
        <w:pStyle w:val="afffffffffff5"/>
        <w:ind w:left="420" w:hangingChars="200" w:hanging="420"/>
        <w:rPr>
          <w:rFonts w:ascii="黑体" w:eastAsia="黑体" w:hAnsi="黑体"/>
        </w:rPr>
      </w:pPr>
      <w:r w:rsidRPr="00A001AD">
        <w:rPr>
          <w:rFonts w:ascii="黑体" w:eastAsia="黑体" w:hAnsi="黑体"/>
        </w:rPr>
        <w:br/>
      </w:r>
      <w:r w:rsidR="00C81CDA" w:rsidRPr="00A001AD">
        <w:rPr>
          <w:rFonts w:ascii="黑体" w:eastAsia="黑体" w:hAnsi="黑体" w:hint="eastAsia"/>
        </w:rPr>
        <w:t>情节</w:t>
      </w:r>
      <w:r w:rsidR="00C81CDA" w:rsidRPr="00A001AD">
        <w:rPr>
          <w:rFonts w:ascii="黑体" w:eastAsia="黑体" w:hAnsi="黑体"/>
        </w:rPr>
        <w:t xml:space="preserve">  scenario</w:t>
      </w:r>
    </w:p>
    <w:p w14:paraId="0706A938" w14:textId="77777777" w:rsidR="00C81CDA" w:rsidRPr="00F7031E" w:rsidRDefault="00C81CDA" w:rsidP="00A001AD">
      <w:pPr>
        <w:pStyle w:val="affffb"/>
        <w:ind w:firstLine="420"/>
      </w:pPr>
      <w:r w:rsidRPr="00F7031E">
        <w:rPr>
          <w:rFonts w:hint="eastAsia"/>
        </w:rPr>
        <w:t>危险状态、原因和后果组成的先后次序。</w:t>
      </w:r>
    </w:p>
    <w:p w14:paraId="259675EE" w14:textId="77777777" w:rsidR="00C81CDA" w:rsidRPr="00F7031E" w:rsidRDefault="00C81CDA" w:rsidP="00A001AD">
      <w:pPr>
        <w:pStyle w:val="affffb"/>
        <w:ind w:firstLine="420"/>
      </w:pPr>
      <w:r w:rsidRPr="00F7031E">
        <w:t>[</w:t>
      </w:r>
      <w:r w:rsidRPr="00F7031E">
        <w:rPr>
          <w:rFonts w:hint="eastAsia"/>
        </w:rPr>
        <w:t>来源：</w:t>
      </w:r>
      <w:r w:rsidRPr="00F7031E">
        <w:t>GB/T 20900</w:t>
      </w:r>
      <w:r w:rsidRPr="00F7031E">
        <w:t>—</w:t>
      </w:r>
      <w:r w:rsidRPr="00F7031E">
        <w:t>2007</w:t>
      </w:r>
      <w:r w:rsidRPr="00F7031E">
        <w:rPr>
          <w:rFonts w:hint="eastAsia"/>
        </w:rPr>
        <w:t>，</w:t>
      </w:r>
      <w:r w:rsidRPr="00F7031E">
        <w:t>2.14]</w:t>
      </w:r>
    </w:p>
    <w:p w14:paraId="0C8389D2" w14:textId="78F30A0E" w:rsidR="00C81CDA" w:rsidRPr="00A001AD" w:rsidRDefault="00A001AD" w:rsidP="00A001AD">
      <w:pPr>
        <w:pStyle w:val="afffffffffff5"/>
        <w:ind w:left="420" w:hangingChars="200" w:hanging="420"/>
        <w:rPr>
          <w:rFonts w:ascii="黑体" w:eastAsia="黑体" w:hAnsi="黑体"/>
        </w:rPr>
      </w:pPr>
      <w:r w:rsidRPr="00A001AD">
        <w:rPr>
          <w:rFonts w:ascii="黑体" w:eastAsia="黑体" w:hAnsi="黑体"/>
        </w:rPr>
        <w:br/>
      </w:r>
      <w:r w:rsidR="00C81CDA" w:rsidRPr="00A001AD">
        <w:rPr>
          <w:rFonts w:ascii="黑体" w:eastAsia="黑体" w:hAnsi="黑体" w:hint="eastAsia"/>
        </w:rPr>
        <w:t>风险分析</w:t>
      </w:r>
      <w:r w:rsidR="00C81CDA" w:rsidRPr="00A001AD">
        <w:rPr>
          <w:rFonts w:ascii="黑体" w:eastAsia="黑体" w:hAnsi="黑体"/>
        </w:rPr>
        <w:t xml:space="preserve">  risk analysis</w:t>
      </w:r>
    </w:p>
    <w:p w14:paraId="2D4AE90C" w14:textId="77777777" w:rsidR="00C81CDA" w:rsidRPr="00F7031E" w:rsidRDefault="00C81CDA" w:rsidP="00A001AD">
      <w:pPr>
        <w:pStyle w:val="affffb"/>
        <w:ind w:firstLine="420"/>
      </w:pPr>
      <w:r w:rsidRPr="00F7031E">
        <w:rPr>
          <w:rFonts w:hint="eastAsia"/>
        </w:rPr>
        <w:t>系统地运用可获得的信息识别危险和评估风险的过程。</w:t>
      </w:r>
    </w:p>
    <w:p w14:paraId="2DDB4E32" w14:textId="77777777" w:rsidR="00C81CDA" w:rsidRPr="00F7031E" w:rsidRDefault="00C81CDA" w:rsidP="00A001AD">
      <w:pPr>
        <w:pStyle w:val="affffb"/>
        <w:ind w:firstLine="420"/>
      </w:pPr>
      <w:r w:rsidRPr="00F7031E">
        <w:t>[</w:t>
      </w:r>
      <w:r w:rsidRPr="00F7031E">
        <w:rPr>
          <w:rFonts w:hint="eastAsia"/>
        </w:rPr>
        <w:t>来源：</w:t>
      </w:r>
      <w:r w:rsidRPr="00F7031E">
        <w:t>GB/T 20900</w:t>
      </w:r>
      <w:r w:rsidRPr="00F7031E">
        <w:t>—</w:t>
      </w:r>
      <w:r w:rsidRPr="00F7031E">
        <w:t>2007</w:t>
      </w:r>
      <w:r w:rsidRPr="00F7031E">
        <w:rPr>
          <w:rFonts w:hint="eastAsia"/>
        </w:rPr>
        <w:t>，</w:t>
      </w:r>
      <w:r w:rsidRPr="00F7031E">
        <w:t>2.11]</w:t>
      </w:r>
    </w:p>
    <w:p w14:paraId="1294CA8C" w14:textId="4FF62D80" w:rsidR="00C81CDA" w:rsidRPr="00A001AD" w:rsidRDefault="00A001AD" w:rsidP="00A001AD">
      <w:pPr>
        <w:pStyle w:val="afffffffffff5"/>
        <w:ind w:left="420" w:hangingChars="200" w:hanging="420"/>
        <w:rPr>
          <w:rFonts w:ascii="黑体" w:eastAsia="黑体" w:hAnsi="黑体"/>
        </w:rPr>
      </w:pPr>
      <w:r w:rsidRPr="00A001AD">
        <w:rPr>
          <w:rFonts w:ascii="黑体" w:eastAsia="黑体" w:hAnsi="黑体"/>
        </w:rPr>
        <w:lastRenderedPageBreak/>
        <w:br/>
      </w:r>
      <w:r w:rsidR="00C81CDA" w:rsidRPr="00A001AD">
        <w:rPr>
          <w:rFonts w:ascii="黑体" w:eastAsia="黑体" w:hAnsi="黑体" w:hint="eastAsia"/>
        </w:rPr>
        <w:t>风险评定</w:t>
      </w:r>
      <w:r w:rsidR="00C81CDA" w:rsidRPr="00A001AD">
        <w:rPr>
          <w:rFonts w:ascii="黑体" w:eastAsia="黑体" w:hAnsi="黑体"/>
        </w:rPr>
        <w:t xml:space="preserve">  risk evaluation</w:t>
      </w:r>
    </w:p>
    <w:p w14:paraId="712B13B4" w14:textId="77777777" w:rsidR="00C81CDA" w:rsidRPr="00F7031E" w:rsidRDefault="00C81CDA" w:rsidP="00A001AD">
      <w:pPr>
        <w:pStyle w:val="affffb"/>
        <w:ind w:firstLine="420"/>
      </w:pPr>
      <w:r w:rsidRPr="00F7031E">
        <w:rPr>
          <w:rFonts w:hint="eastAsia"/>
        </w:rPr>
        <w:t>根据风险分析结果，确定是否需要降低风险的过程。</w:t>
      </w:r>
    </w:p>
    <w:p w14:paraId="1C9FDF19" w14:textId="77777777" w:rsidR="00C81CDA" w:rsidRPr="00F7031E" w:rsidRDefault="00C81CDA" w:rsidP="00A001AD">
      <w:pPr>
        <w:pStyle w:val="affffb"/>
        <w:ind w:firstLine="420"/>
      </w:pPr>
      <w:r w:rsidRPr="00F7031E">
        <w:t>[</w:t>
      </w:r>
      <w:r w:rsidRPr="00F7031E">
        <w:rPr>
          <w:rFonts w:hint="eastAsia"/>
        </w:rPr>
        <w:t>来源：</w:t>
      </w:r>
      <w:r w:rsidRPr="00F7031E">
        <w:t>GB/T 20900</w:t>
      </w:r>
      <w:r w:rsidRPr="00F7031E">
        <w:t>—</w:t>
      </w:r>
      <w:r w:rsidRPr="00F7031E">
        <w:t>2007</w:t>
      </w:r>
      <w:r w:rsidRPr="00F7031E">
        <w:rPr>
          <w:rFonts w:hint="eastAsia"/>
        </w:rPr>
        <w:t>，</w:t>
      </w:r>
      <w:r w:rsidRPr="00F7031E">
        <w:t>2.13]</w:t>
      </w:r>
    </w:p>
    <w:p w14:paraId="4416B646" w14:textId="17D896DE" w:rsidR="00C81CDA" w:rsidRPr="00A001AD" w:rsidRDefault="00A001AD" w:rsidP="00A001AD">
      <w:pPr>
        <w:pStyle w:val="afffffffffff5"/>
        <w:ind w:left="420" w:hangingChars="200" w:hanging="420"/>
        <w:rPr>
          <w:rFonts w:ascii="黑体" w:eastAsia="黑体" w:hAnsi="黑体"/>
          <w:szCs w:val="21"/>
        </w:rPr>
      </w:pPr>
      <w:r w:rsidRPr="00A001AD">
        <w:rPr>
          <w:rFonts w:ascii="黑体" w:eastAsia="黑体" w:hAnsi="黑体"/>
        </w:rPr>
        <w:br/>
      </w:r>
      <w:r w:rsidR="00C81CDA" w:rsidRPr="00A001AD">
        <w:rPr>
          <w:rFonts w:ascii="黑体" w:eastAsia="黑体" w:hAnsi="黑体" w:hint="eastAsia"/>
          <w:szCs w:val="21"/>
        </w:rPr>
        <w:t xml:space="preserve">探测度 </w:t>
      </w:r>
      <w:r w:rsidR="00C81CDA" w:rsidRPr="00A001AD">
        <w:rPr>
          <w:rFonts w:ascii="黑体" w:eastAsia="黑体" w:hAnsi="黑体"/>
          <w:szCs w:val="21"/>
        </w:rPr>
        <w:t xml:space="preserve">  </w:t>
      </w:r>
      <w:r w:rsidR="00C81CDA" w:rsidRPr="00A001AD">
        <w:rPr>
          <w:rFonts w:ascii="黑体" w:eastAsia="黑体" w:hAnsi="黑体" w:hint="eastAsia"/>
        </w:rPr>
        <w:t>d</w:t>
      </w:r>
      <w:r w:rsidR="00C81CDA" w:rsidRPr="00A001AD">
        <w:rPr>
          <w:rFonts w:ascii="黑体" w:eastAsia="黑体" w:hAnsi="黑体"/>
        </w:rPr>
        <w:t>etectivity</w:t>
      </w:r>
    </w:p>
    <w:p w14:paraId="365B8468" w14:textId="121FE3AC" w:rsidR="00C81CDA" w:rsidRDefault="00C81CDA" w:rsidP="00A001AD">
      <w:pPr>
        <w:pStyle w:val="affffb"/>
        <w:ind w:firstLine="420"/>
        <w:rPr>
          <w:rFonts w:eastAsia="黑体"/>
          <w:szCs w:val="21"/>
        </w:rPr>
      </w:pPr>
      <w:r>
        <w:rPr>
          <w:rFonts w:hint="eastAsia"/>
        </w:rPr>
        <w:t>自动扶</w:t>
      </w:r>
      <w:r w:rsidRPr="00A001AD">
        <w:rPr>
          <w:rFonts w:hint="eastAsia"/>
        </w:rPr>
        <w:t>梯</w:t>
      </w:r>
      <w:r>
        <w:rPr>
          <w:rFonts w:hint="eastAsia"/>
        </w:rPr>
        <w:t>和自动人行道</w:t>
      </w:r>
      <w:r w:rsidRPr="00981DFF">
        <w:rPr>
          <w:rFonts w:hint="eastAsia"/>
        </w:rPr>
        <w:t>安全要求或保护措施</w:t>
      </w:r>
      <w:r>
        <w:rPr>
          <w:rFonts w:hint="eastAsia"/>
        </w:rPr>
        <w:t>出现</w:t>
      </w:r>
      <w:r w:rsidRPr="00981DFF">
        <w:rPr>
          <w:rFonts w:hint="eastAsia"/>
        </w:rPr>
        <w:t>异常</w:t>
      </w:r>
      <w:r>
        <w:rPr>
          <w:rFonts w:hint="eastAsia"/>
        </w:rPr>
        <w:t>时</w:t>
      </w:r>
      <w:r w:rsidRPr="00981DFF">
        <w:rPr>
          <w:rFonts w:hint="eastAsia"/>
        </w:rPr>
        <w:t>被</w:t>
      </w:r>
      <w:r>
        <w:rPr>
          <w:rFonts w:hint="eastAsia"/>
        </w:rPr>
        <w:t>及时</w:t>
      </w:r>
      <w:r w:rsidRPr="00981DFF">
        <w:rPr>
          <w:rFonts w:hint="eastAsia"/>
        </w:rPr>
        <w:t>发现</w:t>
      </w:r>
      <w:r>
        <w:rPr>
          <w:rFonts w:hint="eastAsia"/>
        </w:rPr>
        <w:t>的</w:t>
      </w:r>
      <w:r w:rsidRPr="00981DFF">
        <w:rPr>
          <w:rFonts w:hint="eastAsia"/>
        </w:rPr>
        <w:t>程度</w:t>
      </w:r>
      <w:r>
        <w:rPr>
          <w:rFonts w:hint="eastAsia"/>
        </w:rPr>
        <w:t>。</w:t>
      </w:r>
    </w:p>
    <w:p w14:paraId="64421EF6" w14:textId="2B76A2C2" w:rsidR="00C81CDA" w:rsidRPr="00A001AD" w:rsidRDefault="00A001AD" w:rsidP="00A001AD">
      <w:pPr>
        <w:pStyle w:val="afffffffffff5"/>
        <w:ind w:left="420" w:hangingChars="200" w:hanging="420"/>
        <w:rPr>
          <w:rFonts w:ascii="黑体" w:eastAsia="黑体" w:hAnsi="黑体"/>
        </w:rPr>
      </w:pPr>
      <w:r w:rsidRPr="00A001AD">
        <w:rPr>
          <w:rFonts w:ascii="黑体" w:eastAsia="黑体" w:hAnsi="黑体"/>
        </w:rPr>
        <w:br/>
      </w:r>
      <w:r w:rsidR="00C81CDA" w:rsidRPr="00A001AD">
        <w:rPr>
          <w:rFonts w:ascii="黑体" w:eastAsia="黑体" w:hAnsi="黑体" w:hint="eastAsia"/>
        </w:rPr>
        <w:t>综合安全状况等级</w:t>
      </w:r>
      <w:r w:rsidR="00C81CDA" w:rsidRPr="00A001AD">
        <w:rPr>
          <w:rFonts w:ascii="黑体" w:eastAsia="黑体" w:hAnsi="黑体"/>
        </w:rPr>
        <w:t xml:space="preserve">  </w:t>
      </w:r>
      <w:r w:rsidR="00C81CDA" w:rsidRPr="00A001AD">
        <w:rPr>
          <w:rFonts w:ascii="黑体" w:eastAsia="黑体" w:hAnsi="黑体" w:hint="eastAsia"/>
        </w:rPr>
        <w:t>overall</w:t>
      </w:r>
      <w:r w:rsidR="00C81CDA" w:rsidRPr="00A001AD">
        <w:rPr>
          <w:rFonts w:ascii="黑体" w:eastAsia="黑体" w:hAnsi="黑体"/>
        </w:rPr>
        <w:t xml:space="preserve"> </w:t>
      </w:r>
      <w:r w:rsidR="00C81CDA" w:rsidRPr="00A001AD">
        <w:rPr>
          <w:rFonts w:ascii="黑体" w:eastAsia="黑体" w:hAnsi="黑体" w:hint="eastAsia"/>
        </w:rPr>
        <w:t>safety</w:t>
      </w:r>
      <w:r w:rsidR="00C81CDA" w:rsidRPr="00A001AD">
        <w:rPr>
          <w:rFonts w:ascii="黑体" w:eastAsia="黑体" w:hAnsi="黑体"/>
        </w:rPr>
        <w:t xml:space="preserve"> </w:t>
      </w:r>
      <w:r w:rsidR="00C81CDA" w:rsidRPr="00A001AD">
        <w:rPr>
          <w:rFonts w:ascii="黑体" w:eastAsia="黑体" w:hAnsi="黑体" w:hint="eastAsia"/>
        </w:rPr>
        <w:t>standard</w:t>
      </w:r>
    </w:p>
    <w:p w14:paraId="57AAB6FB" w14:textId="5C36123C" w:rsidR="00C81CDA" w:rsidRPr="00981DFF" w:rsidRDefault="00C81CDA" w:rsidP="00A001AD">
      <w:pPr>
        <w:pStyle w:val="affffb"/>
        <w:ind w:firstLine="420"/>
      </w:pPr>
      <w:r w:rsidRPr="00981DFF">
        <w:t>基于设备本体的评价项目，确定</w:t>
      </w:r>
      <w:r>
        <w:rPr>
          <w:rFonts w:hint="eastAsia"/>
        </w:rPr>
        <w:t>的</w:t>
      </w:r>
      <w:r>
        <w:t>自动扶梯和自动人行道</w:t>
      </w:r>
      <w:r w:rsidRPr="00981DFF">
        <w:t>整机安全状况分级。</w:t>
      </w:r>
    </w:p>
    <w:p w14:paraId="230366E1" w14:textId="19AA81BA" w:rsidR="00C81CDA" w:rsidRPr="00A001AD" w:rsidRDefault="00A001AD" w:rsidP="00A001AD">
      <w:pPr>
        <w:pStyle w:val="afffffffffff5"/>
        <w:ind w:left="420" w:hangingChars="200" w:hanging="420"/>
        <w:rPr>
          <w:rFonts w:ascii="黑体" w:eastAsia="黑体" w:hAnsi="黑体"/>
        </w:rPr>
      </w:pPr>
      <w:r w:rsidRPr="00A001AD">
        <w:rPr>
          <w:rFonts w:ascii="黑体" w:eastAsia="黑体" w:hAnsi="黑体"/>
        </w:rPr>
        <w:br/>
      </w:r>
      <w:r w:rsidR="00C81CDA" w:rsidRPr="00A001AD">
        <w:rPr>
          <w:rFonts w:ascii="黑体" w:eastAsia="黑体" w:hAnsi="黑体" w:hint="eastAsia"/>
        </w:rPr>
        <w:t>风险评价</w:t>
      </w:r>
      <w:r w:rsidR="00C81CDA" w:rsidRPr="00A001AD">
        <w:rPr>
          <w:rFonts w:ascii="黑体" w:eastAsia="黑体" w:hAnsi="黑体"/>
        </w:rPr>
        <w:t xml:space="preserve">  risk assessment</w:t>
      </w:r>
    </w:p>
    <w:p w14:paraId="548E7B63" w14:textId="1901478D" w:rsidR="00C81CDA" w:rsidRPr="00981DFF" w:rsidRDefault="00C81CDA" w:rsidP="00A001AD">
      <w:pPr>
        <w:pStyle w:val="affffb"/>
        <w:ind w:firstLine="420"/>
        <w:rPr>
          <w:color w:val="000000" w:themeColor="text1"/>
        </w:rPr>
      </w:pPr>
      <w:r w:rsidRPr="00981DFF">
        <w:rPr>
          <w:color w:val="000000" w:themeColor="text1"/>
        </w:rPr>
        <w:t>按照本文</w:t>
      </w:r>
      <w:r w:rsidRPr="00A001AD">
        <w:t>件的评价程序，对设备本体开展风险分析和风险评定，确定自动扶梯和自动人行道整机安</w:t>
      </w:r>
      <w:r w:rsidRPr="00981DFF">
        <w:rPr>
          <w:color w:val="000000" w:themeColor="text1"/>
        </w:rPr>
        <w:t>全状况等级，并提出风险降低措施的全过程。</w:t>
      </w:r>
    </w:p>
    <w:p w14:paraId="792060E6" w14:textId="612EB4B8" w:rsidR="00C81CDA" w:rsidRPr="00981DFF" w:rsidRDefault="00C81CDA" w:rsidP="00A001AD">
      <w:pPr>
        <w:pStyle w:val="affc"/>
        <w:spacing w:before="312" w:after="312"/>
      </w:pPr>
      <w:bookmarkStart w:id="54" w:name="_Toc82700837"/>
      <w:bookmarkStart w:id="55" w:name="_Toc164371329"/>
      <w:bookmarkStart w:id="56" w:name="_Toc164371459"/>
      <w:r w:rsidRPr="00981DFF">
        <w:t>风险评价</w:t>
      </w:r>
      <w:r w:rsidRPr="00981DFF">
        <w:rPr>
          <w:rFonts w:hint="eastAsia"/>
        </w:rPr>
        <w:t>组织</w:t>
      </w:r>
      <w:r w:rsidRPr="00981DFF">
        <w:t>及人员</w:t>
      </w:r>
      <w:bookmarkEnd w:id="54"/>
      <w:bookmarkEnd w:id="55"/>
      <w:bookmarkEnd w:id="56"/>
    </w:p>
    <w:p w14:paraId="6A3252E2" w14:textId="208B3AB7" w:rsidR="00C81CDA" w:rsidRPr="00F7031E" w:rsidRDefault="00C81CDA" w:rsidP="00A001AD">
      <w:pPr>
        <w:pStyle w:val="affd"/>
        <w:spacing w:before="156" w:after="156"/>
      </w:pPr>
      <w:bookmarkStart w:id="57" w:name="_Toc82700838"/>
      <w:bookmarkStart w:id="58" w:name="_Toc164371330"/>
      <w:bookmarkStart w:id="59" w:name="_Toc164371460"/>
      <w:r w:rsidRPr="00F7031E">
        <w:rPr>
          <w:rFonts w:hint="eastAsia"/>
        </w:rPr>
        <w:t>风险评价组织</w:t>
      </w:r>
      <w:bookmarkEnd w:id="57"/>
      <w:bookmarkEnd w:id="58"/>
      <w:bookmarkEnd w:id="59"/>
    </w:p>
    <w:p w14:paraId="27A2A7B5" w14:textId="77777777" w:rsidR="00C81CDA" w:rsidRPr="00981DFF" w:rsidRDefault="00C81CDA" w:rsidP="004945E2">
      <w:pPr>
        <w:pStyle w:val="affffb"/>
        <w:ind w:firstLine="420"/>
      </w:pPr>
      <w:r w:rsidRPr="00981DFF">
        <w:t>风险评价组织应具</w:t>
      </w:r>
      <w:r w:rsidRPr="00981DFF">
        <w:rPr>
          <w:rFonts w:hint="eastAsia"/>
        </w:rPr>
        <w:t>有</w:t>
      </w:r>
      <w:r>
        <w:rPr>
          <w:rFonts w:hint="eastAsia"/>
        </w:rPr>
        <w:t>与</w:t>
      </w:r>
      <w:r w:rsidRPr="00981DFF">
        <w:t>评价工作相适应</w:t>
      </w:r>
      <w:r w:rsidRPr="00981DFF">
        <w:rPr>
          <w:rFonts w:hint="eastAsia"/>
        </w:rPr>
        <w:t>的</w:t>
      </w:r>
      <w:r w:rsidRPr="00981DFF">
        <w:t>人员、仪器设备</w:t>
      </w:r>
      <w:r w:rsidRPr="00981DFF">
        <w:rPr>
          <w:rFonts w:hint="eastAsia"/>
        </w:rPr>
        <w:t>和</w:t>
      </w:r>
      <w:r w:rsidRPr="00981DFF">
        <w:t>质量保证体系。</w:t>
      </w:r>
    </w:p>
    <w:p w14:paraId="26088B0B" w14:textId="5C14102D" w:rsidR="00C81CDA" w:rsidRPr="00F7031E" w:rsidRDefault="00C81CDA" w:rsidP="00A001AD">
      <w:pPr>
        <w:pStyle w:val="affd"/>
        <w:spacing w:before="156" w:after="156"/>
      </w:pPr>
      <w:bookmarkStart w:id="60" w:name="_Toc82700839"/>
      <w:bookmarkStart w:id="61" w:name="_Toc164371331"/>
      <w:bookmarkStart w:id="62" w:name="_Toc164371461"/>
      <w:r w:rsidRPr="00F7031E">
        <w:rPr>
          <w:rFonts w:hint="eastAsia"/>
        </w:rPr>
        <w:t>风险评价人员</w:t>
      </w:r>
      <w:bookmarkEnd w:id="60"/>
      <w:bookmarkEnd w:id="61"/>
      <w:bookmarkEnd w:id="62"/>
    </w:p>
    <w:p w14:paraId="067132AA" w14:textId="68DE6D37" w:rsidR="005217ED" w:rsidRDefault="005217ED" w:rsidP="005217ED">
      <w:pPr>
        <w:pStyle w:val="affe"/>
        <w:spacing w:before="156" w:after="156"/>
        <w:rPr>
          <w:rFonts w:hint="eastAsia"/>
        </w:rPr>
      </w:pPr>
      <w:r>
        <w:rPr>
          <w:rFonts w:hint="eastAsia"/>
        </w:rPr>
        <w:t>人员资历</w:t>
      </w:r>
    </w:p>
    <w:p w14:paraId="3FB15450" w14:textId="77777777" w:rsidR="005217ED" w:rsidRDefault="005217ED" w:rsidP="005217ED">
      <w:pPr>
        <w:pStyle w:val="affffb"/>
        <w:ind w:firstLine="420"/>
        <w:rPr>
          <w:rFonts w:hint="eastAsia"/>
        </w:rPr>
      </w:pPr>
      <w:r>
        <w:rPr>
          <w:rFonts w:hint="eastAsia"/>
        </w:rPr>
        <w:t>从事电梯风险评价工作的评价人员应有5年（含）以上电梯检验检测、设计、制造、安装或修理相关的专业技术工作的经历。</w:t>
      </w:r>
    </w:p>
    <w:p w14:paraId="10FC4F84" w14:textId="4E9F07FB" w:rsidR="005217ED" w:rsidRDefault="005217ED" w:rsidP="005217ED">
      <w:pPr>
        <w:pStyle w:val="affe"/>
        <w:spacing w:before="156" w:after="156"/>
        <w:rPr>
          <w:rFonts w:hint="eastAsia"/>
        </w:rPr>
      </w:pPr>
      <w:r>
        <w:rPr>
          <w:rFonts w:hint="eastAsia"/>
        </w:rPr>
        <w:t>风险小组</w:t>
      </w:r>
    </w:p>
    <w:p w14:paraId="3A83353F" w14:textId="77777777" w:rsidR="005217ED" w:rsidRDefault="005217ED" w:rsidP="00D306BA">
      <w:pPr>
        <w:pStyle w:val="affffb"/>
        <w:ind w:firstLine="420"/>
        <w:rPr>
          <w:rFonts w:hint="eastAsia"/>
        </w:rPr>
      </w:pPr>
      <w:r>
        <w:rPr>
          <w:rFonts w:hint="eastAsia"/>
        </w:rPr>
        <w:t>风险评价组织应组成评价小组。评价小组应由3名（含）以上符合4.2.1条件的人员组成，现场评价人员不少于2名。评价小组应指定评价小组组长，组长应具有工程师（含）以上资格，并符合以下基本要求：</w:t>
      </w:r>
    </w:p>
    <w:p w14:paraId="569E97DD" w14:textId="075C1A3C" w:rsidR="005217ED" w:rsidRDefault="005217ED" w:rsidP="005217ED">
      <w:pPr>
        <w:pStyle w:val="af5"/>
        <w:rPr>
          <w:rFonts w:hint="eastAsia"/>
        </w:rPr>
      </w:pPr>
      <w:r>
        <w:rPr>
          <w:rFonts w:hint="eastAsia"/>
        </w:rPr>
        <w:t>熟悉电梯的技术要求、相关标准和安全技术规范；</w:t>
      </w:r>
    </w:p>
    <w:p w14:paraId="1D34DB4B" w14:textId="1BE83500" w:rsidR="005217ED" w:rsidRDefault="005217ED" w:rsidP="005217ED">
      <w:pPr>
        <w:pStyle w:val="af5"/>
        <w:rPr>
          <w:rFonts w:hint="eastAsia"/>
        </w:rPr>
      </w:pPr>
      <w:r>
        <w:rPr>
          <w:rFonts w:hint="eastAsia"/>
        </w:rPr>
        <w:t>掌握电梯风险评价程序和流程；</w:t>
      </w:r>
    </w:p>
    <w:p w14:paraId="0FCD9634" w14:textId="7FF6090B" w:rsidR="005217ED" w:rsidRDefault="005217ED" w:rsidP="005217ED">
      <w:pPr>
        <w:pStyle w:val="af5"/>
        <w:rPr>
          <w:rFonts w:hint="eastAsia"/>
        </w:rPr>
      </w:pPr>
      <w:r>
        <w:rPr>
          <w:rFonts w:hint="eastAsia"/>
        </w:rPr>
        <w:t>不受任何偏见影响；</w:t>
      </w:r>
    </w:p>
    <w:p w14:paraId="5D080714" w14:textId="173AE779" w:rsidR="005217ED" w:rsidRDefault="005217ED" w:rsidP="005217ED">
      <w:pPr>
        <w:pStyle w:val="af5"/>
        <w:rPr>
          <w:rFonts w:hint="eastAsia"/>
        </w:rPr>
      </w:pPr>
      <w:r>
        <w:rPr>
          <w:rFonts w:hint="eastAsia"/>
        </w:rPr>
        <w:t>具有保障风险评价公正实施的组织能力；</w:t>
      </w:r>
    </w:p>
    <w:p w14:paraId="4EE14F1D" w14:textId="622082BB" w:rsidR="00C81CDA" w:rsidRDefault="005217ED" w:rsidP="00D306BA">
      <w:pPr>
        <w:pStyle w:val="af5"/>
      </w:pPr>
      <w:r>
        <w:rPr>
          <w:rFonts w:hint="eastAsia"/>
        </w:rPr>
        <w:t>当评价不能达成一致时具有仲裁能力。</w:t>
      </w:r>
    </w:p>
    <w:p w14:paraId="34A4F9FB" w14:textId="1238EC0C" w:rsidR="00C81CDA" w:rsidRPr="00981DFF" w:rsidRDefault="00C81CDA" w:rsidP="004945E2">
      <w:pPr>
        <w:pStyle w:val="affc"/>
        <w:spacing w:before="312" w:after="312"/>
      </w:pPr>
      <w:bookmarkStart w:id="63" w:name="_Toc82700840"/>
      <w:bookmarkStart w:id="64" w:name="_Toc164371332"/>
      <w:bookmarkStart w:id="65" w:name="_Toc164371462"/>
      <w:r w:rsidRPr="00981DFF">
        <w:t>风险评价程序</w:t>
      </w:r>
      <w:bookmarkEnd w:id="63"/>
      <w:bookmarkEnd w:id="64"/>
      <w:bookmarkEnd w:id="65"/>
    </w:p>
    <w:p w14:paraId="3816E1FC" w14:textId="592DB572" w:rsidR="00C81CDA" w:rsidRPr="00F7031E" w:rsidRDefault="00C81CDA" w:rsidP="004945E2">
      <w:pPr>
        <w:pStyle w:val="affd"/>
        <w:spacing w:before="156" w:after="156"/>
      </w:pPr>
      <w:bookmarkStart w:id="66" w:name="_Toc82700841"/>
      <w:bookmarkStart w:id="67" w:name="_Toc164371333"/>
      <w:bookmarkStart w:id="68" w:name="_Toc164371463"/>
      <w:r w:rsidRPr="00F7031E">
        <w:rPr>
          <w:rFonts w:hint="eastAsia"/>
        </w:rPr>
        <w:t>评价</w:t>
      </w:r>
      <w:r>
        <w:rPr>
          <w:rFonts w:hint="eastAsia"/>
        </w:rPr>
        <w:t>流程</w:t>
      </w:r>
      <w:bookmarkEnd w:id="66"/>
      <w:bookmarkEnd w:id="67"/>
      <w:bookmarkEnd w:id="68"/>
    </w:p>
    <w:p w14:paraId="60E8452E" w14:textId="77777777" w:rsidR="00C81CDA" w:rsidRDefault="00C81CDA" w:rsidP="004945E2">
      <w:pPr>
        <w:pStyle w:val="affffb"/>
        <w:ind w:firstLine="420"/>
      </w:pPr>
      <w:r w:rsidRPr="00F7031E">
        <w:rPr>
          <w:rFonts w:hint="eastAsia"/>
        </w:rPr>
        <w:t>风险评价流程如图</w:t>
      </w:r>
      <w:r w:rsidRPr="00F7031E">
        <w:t>1</w:t>
      </w:r>
      <w:r w:rsidRPr="00F7031E">
        <w:rPr>
          <w:rFonts w:hint="eastAsia"/>
        </w:rPr>
        <w:t>所示，主要包括准备前期事项、确定评价主题、实施风险分析、开展风险评定、判定综合安全状况等级、提出风险降低措施、出具风险评价报告。</w:t>
      </w:r>
    </w:p>
    <w:p w14:paraId="6E0DB50B" w14:textId="677A05DE" w:rsidR="00F82C9D" w:rsidRDefault="00F82C9D" w:rsidP="00F82C9D">
      <w:pPr>
        <w:pStyle w:val="afd"/>
        <w:numPr>
          <w:ilvl w:val="0"/>
          <w:numId w:val="0"/>
        </w:numPr>
        <w:spacing w:before="156" w:after="156"/>
        <w:jc w:val="both"/>
      </w:pPr>
      <w:r>
        <w:rPr>
          <w:noProof/>
        </w:rPr>
        <w:lastRenderedPageBreak/>
        <w:drawing>
          <wp:inline distT="0" distB="0" distL="0" distR="0" wp14:anchorId="48704A8C" wp14:editId="3C052018">
            <wp:extent cx="5939790" cy="4899660"/>
            <wp:effectExtent l="0" t="0" r="3810" b="0"/>
            <wp:docPr id="8626265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4899660"/>
                    </a:xfrm>
                    <a:prstGeom prst="rect">
                      <a:avLst/>
                    </a:prstGeom>
                    <a:noFill/>
                    <a:ln>
                      <a:noFill/>
                    </a:ln>
                  </pic:spPr>
                </pic:pic>
              </a:graphicData>
            </a:graphic>
          </wp:inline>
        </w:drawing>
      </w:r>
    </w:p>
    <w:p w14:paraId="145B6E5F" w14:textId="738FC88D" w:rsidR="004945E2" w:rsidRPr="00F7031E" w:rsidRDefault="004945E2" w:rsidP="004945E2">
      <w:pPr>
        <w:pStyle w:val="afd"/>
        <w:spacing w:before="156" w:after="156"/>
      </w:pPr>
      <w:r w:rsidRPr="004945E2">
        <w:rPr>
          <w:rFonts w:hint="eastAsia"/>
        </w:rPr>
        <w:t>风险评价流程</w:t>
      </w:r>
    </w:p>
    <w:p w14:paraId="2C75D92C" w14:textId="6D94BC74" w:rsidR="00C81CDA" w:rsidRPr="00F7031E" w:rsidRDefault="00C81CDA" w:rsidP="004945E2">
      <w:pPr>
        <w:pStyle w:val="affd"/>
        <w:spacing w:before="156" w:after="156"/>
      </w:pPr>
      <w:bookmarkStart w:id="69" w:name="_Toc82700842"/>
      <w:bookmarkStart w:id="70" w:name="_Toc164371334"/>
      <w:bookmarkStart w:id="71" w:name="_Toc164371464"/>
      <w:r w:rsidRPr="00F7031E">
        <w:rPr>
          <w:rFonts w:hint="eastAsia"/>
        </w:rPr>
        <w:t>前期准备</w:t>
      </w:r>
      <w:bookmarkEnd w:id="69"/>
      <w:bookmarkEnd w:id="70"/>
      <w:bookmarkEnd w:id="71"/>
    </w:p>
    <w:p w14:paraId="40194001" w14:textId="77777777" w:rsidR="00C81CDA" w:rsidRPr="00981DFF" w:rsidRDefault="00C81CDA" w:rsidP="004945E2">
      <w:pPr>
        <w:pStyle w:val="affffb"/>
        <w:ind w:firstLine="420"/>
      </w:pPr>
      <w:r w:rsidRPr="00981DFF">
        <w:t>前期准备包括成立评价</w:t>
      </w:r>
      <w:r w:rsidRPr="00981DFF">
        <w:rPr>
          <w:rFonts w:hint="eastAsia"/>
        </w:rPr>
        <w:t>小</w:t>
      </w:r>
      <w:r w:rsidRPr="00981DFF">
        <w:t>组、备好仪器设备、查阅技术档案、沟通注意事项等。</w:t>
      </w:r>
    </w:p>
    <w:p w14:paraId="23B94A18" w14:textId="18B7FE6A" w:rsidR="00C81CDA" w:rsidRPr="00F7031E" w:rsidRDefault="00C81CDA" w:rsidP="004945E2">
      <w:pPr>
        <w:pStyle w:val="affd"/>
        <w:spacing w:before="156" w:after="156"/>
      </w:pPr>
      <w:bookmarkStart w:id="72" w:name="_Toc82700843"/>
      <w:bookmarkStart w:id="73" w:name="_Toc164371335"/>
      <w:bookmarkStart w:id="74" w:name="_Toc164371465"/>
      <w:r w:rsidRPr="00F7031E">
        <w:rPr>
          <w:rFonts w:hint="eastAsia"/>
        </w:rPr>
        <w:t>评价主题</w:t>
      </w:r>
      <w:bookmarkEnd w:id="72"/>
      <w:bookmarkEnd w:id="73"/>
      <w:bookmarkEnd w:id="74"/>
    </w:p>
    <w:p w14:paraId="3ED5B1DC" w14:textId="5E86280F" w:rsidR="00C81CDA" w:rsidRDefault="00C81CDA" w:rsidP="004945E2">
      <w:pPr>
        <w:pStyle w:val="affffb"/>
        <w:ind w:firstLine="420"/>
      </w:pPr>
      <w:r w:rsidRPr="00F7031E">
        <w:rPr>
          <w:rFonts w:hint="eastAsia"/>
        </w:rPr>
        <w:t>评价组织应与委托方协商确定评价目的，明确评价主题，</w:t>
      </w:r>
      <w:r w:rsidRPr="00F7031E">
        <w:rPr>
          <w:rFonts w:cs="宋体"/>
          <w:szCs w:val="21"/>
        </w:rPr>
        <w:t>评价主题</w:t>
      </w:r>
      <w:r>
        <w:rPr>
          <w:rFonts w:cs="宋体" w:hint="eastAsia"/>
          <w:szCs w:val="21"/>
        </w:rPr>
        <w:t>为设备本体。</w:t>
      </w:r>
    </w:p>
    <w:p w14:paraId="6ECBA1B6" w14:textId="2E90C1DF" w:rsidR="00C81CDA" w:rsidRPr="00F7031E" w:rsidRDefault="00C81CDA" w:rsidP="004945E2">
      <w:pPr>
        <w:pStyle w:val="affd"/>
        <w:spacing w:before="156" w:after="156"/>
      </w:pPr>
      <w:bookmarkStart w:id="75" w:name="_Toc82700844"/>
      <w:bookmarkStart w:id="76" w:name="_Toc164371336"/>
      <w:bookmarkStart w:id="77" w:name="_Toc164371466"/>
      <w:r w:rsidRPr="00F7031E">
        <w:rPr>
          <w:rFonts w:hint="eastAsia"/>
        </w:rPr>
        <w:t>风险分析</w:t>
      </w:r>
      <w:bookmarkEnd w:id="75"/>
      <w:bookmarkEnd w:id="76"/>
      <w:bookmarkEnd w:id="77"/>
    </w:p>
    <w:p w14:paraId="1507A786" w14:textId="1EE7B64F" w:rsidR="00C81CDA" w:rsidRPr="00F7031E" w:rsidRDefault="00C81CDA" w:rsidP="004945E2">
      <w:pPr>
        <w:pStyle w:val="affe"/>
        <w:spacing w:before="156" w:after="156"/>
      </w:pPr>
      <w:r w:rsidRPr="00F7031E">
        <w:rPr>
          <w:rFonts w:hint="eastAsia"/>
        </w:rPr>
        <w:t>风险情节识别</w:t>
      </w:r>
    </w:p>
    <w:p w14:paraId="61B28270" w14:textId="79822631" w:rsidR="00C81CDA" w:rsidRPr="00F7031E" w:rsidRDefault="00C81CDA" w:rsidP="004945E2">
      <w:pPr>
        <w:pStyle w:val="affffb"/>
        <w:ind w:firstLine="420"/>
      </w:pPr>
      <w:r w:rsidRPr="00F7031E">
        <w:rPr>
          <w:rFonts w:hint="eastAsia"/>
        </w:rPr>
        <w:t>应根据本文件</w:t>
      </w:r>
      <w:r w:rsidRPr="00F7031E">
        <w:t>5.3</w:t>
      </w:r>
      <w:r w:rsidRPr="00F7031E">
        <w:rPr>
          <w:rFonts w:hint="eastAsia"/>
        </w:rPr>
        <w:t>确定的风险评价主题，逐项对</w:t>
      </w:r>
      <w:r>
        <w:rPr>
          <w:rFonts w:hint="eastAsia"/>
        </w:rPr>
        <w:t>评价主题相关的</w:t>
      </w:r>
      <w:r w:rsidRPr="00F7031E">
        <w:rPr>
          <w:rFonts w:hint="eastAsia"/>
        </w:rPr>
        <w:t>风险评价项目</w:t>
      </w:r>
      <w:r>
        <w:rPr>
          <w:rFonts w:hint="eastAsia"/>
        </w:rPr>
        <w:t>（见附录A）</w:t>
      </w:r>
      <w:r w:rsidRPr="00F7031E">
        <w:rPr>
          <w:rFonts w:hint="eastAsia"/>
        </w:rPr>
        <w:t>进行情节识别，必要时，可增加其他项目</w:t>
      </w:r>
      <w:r>
        <w:rPr>
          <w:rFonts w:hint="eastAsia"/>
        </w:rPr>
        <w:t>。</w:t>
      </w:r>
    </w:p>
    <w:p w14:paraId="629CAF16" w14:textId="03ECFA9D" w:rsidR="00C81CDA" w:rsidRPr="00F7031E" w:rsidRDefault="00C81CDA" w:rsidP="004945E2">
      <w:pPr>
        <w:pStyle w:val="affe"/>
        <w:spacing w:before="156" w:after="156"/>
      </w:pPr>
      <w:r w:rsidRPr="00F7031E">
        <w:rPr>
          <w:rFonts w:hint="eastAsia"/>
        </w:rPr>
        <w:t>设备本体风险等级</w:t>
      </w:r>
    </w:p>
    <w:p w14:paraId="2FF5C545" w14:textId="24DD1904" w:rsidR="00C81CDA" w:rsidRPr="00F7031E" w:rsidRDefault="00C81CDA" w:rsidP="004945E2">
      <w:pPr>
        <w:pStyle w:val="afff"/>
        <w:spacing w:before="156" w:after="156"/>
      </w:pPr>
      <w:r>
        <w:rPr>
          <w:rFonts w:hint="eastAsia"/>
        </w:rPr>
        <w:t>自动扶梯和自动人行道</w:t>
      </w:r>
      <w:r w:rsidRPr="00F7031E">
        <w:rPr>
          <w:rFonts w:hint="eastAsia"/>
        </w:rPr>
        <w:t>历史运行表现</w:t>
      </w:r>
    </w:p>
    <w:p w14:paraId="029DBF96" w14:textId="7A12AE94" w:rsidR="00C81CDA" w:rsidRPr="00981DFF" w:rsidRDefault="00C81CDA" w:rsidP="004945E2">
      <w:pPr>
        <w:pStyle w:val="affffb"/>
        <w:ind w:firstLine="420"/>
      </w:pPr>
      <w:r w:rsidRPr="00981DFF">
        <w:rPr>
          <w:rFonts w:hint="eastAsia"/>
        </w:rPr>
        <w:lastRenderedPageBreak/>
        <w:t>在</w:t>
      </w:r>
      <w:r w:rsidRPr="00981DFF">
        <w:t>对设备本体进行</w:t>
      </w:r>
      <w:r w:rsidRPr="00981DFF">
        <w:rPr>
          <w:rFonts w:hint="eastAsia"/>
        </w:rPr>
        <w:t>单</w:t>
      </w:r>
      <w:r w:rsidRPr="00981DFF">
        <w:t>项风险等级评</w:t>
      </w:r>
      <w:r w:rsidRPr="00981DFF">
        <w:rPr>
          <w:rFonts w:hint="eastAsia"/>
        </w:rPr>
        <w:t>定</w:t>
      </w:r>
      <w:r w:rsidRPr="00981DFF">
        <w:t>前，</w:t>
      </w:r>
      <w:r w:rsidRPr="00981DFF">
        <w:rPr>
          <w:rFonts w:hint="eastAsia"/>
        </w:rPr>
        <w:t>应对</w:t>
      </w:r>
      <w:r>
        <w:t>自动扶梯和自动人行道</w:t>
      </w:r>
      <w:r w:rsidRPr="00981DFF">
        <w:rPr>
          <w:rFonts w:hint="eastAsia"/>
        </w:rPr>
        <w:t>历史</w:t>
      </w:r>
      <w:r w:rsidRPr="00981DFF">
        <w:t>运行</w:t>
      </w:r>
      <w:r w:rsidRPr="00981DFF">
        <w:rPr>
          <w:rFonts w:hint="eastAsia"/>
        </w:rPr>
        <w:t>表现</w:t>
      </w:r>
      <w:r w:rsidRPr="00981DFF">
        <w:t>进行调查，</w:t>
      </w:r>
      <w:r w:rsidRPr="00981DFF">
        <w:rPr>
          <w:rFonts w:hint="eastAsia"/>
        </w:rPr>
        <w:t>调查结果可</w:t>
      </w:r>
      <w:r w:rsidRPr="00981DFF">
        <w:t>作为</w:t>
      </w:r>
      <w:r w:rsidRPr="00981DFF">
        <w:rPr>
          <w:rFonts w:hint="eastAsia"/>
        </w:rPr>
        <w:t>评价项目失效伤害发生的概率等级及其风险类别的依据。</w:t>
      </w:r>
    </w:p>
    <w:p w14:paraId="78CB96F6" w14:textId="41F0559E" w:rsidR="00C81CDA" w:rsidRPr="00981DFF" w:rsidRDefault="00C81CDA" w:rsidP="004945E2">
      <w:pPr>
        <w:pStyle w:val="afff2"/>
      </w:pPr>
      <w:r w:rsidRPr="00981DFF">
        <w:t>附录D</w:t>
      </w:r>
      <w:r w:rsidRPr="00981DFF">
        <w:rPr>
          <w:rFonts w:hint="eastAsia"/>
        </w:rPr>
        <w:t>给出</w:t>
      </w:r>
      <w:r w:rsidRPr="00981DFF">
        <w:t>了</w:t>
      </w:r>
      <w:r>
        <w:t>自动扶梯和自动人行道</w:t>
      </w:r>
      <w:r w:rsidRPr="00981DFF">
        <w:t>历史运行表现</w:t>
      </w:r>
      <w:r w:rsidRPr="00981DFF">
        <w:rPr>
          <w:rFonts w:hint="eastAsia"/>
        </w:rPr>
        <w:t>的</w:t>
      </w:r>
      <w:r w:rsidRPr="00981DFF">
        <w:t>调查内容</w:t>
      </w:r>
      <w:r>
        <w:rPr>
          <w:rFonts w:hint="eastAsia"/>
        </w:rPr>
        <w:t>指引</w:t>
      </w:r>
      <w:r w:rsidRPr="00981DFF">
        <w:t>。</w:t>
      </w:r>
    </w:p>
    <w:p w14:paraId="356B416C" w14:textId="53F1313C" w:rsidR="00C81CDA" w:rsidRPr="00F7031E" w:rsidRDefault="00C81CDA" w:rsidP="004945E2">
      <w:pPr>
        <w:pStyle w:val="afff"/>
        <w:spacing w:before="156" w:after="156"/>
      </w:pPr>
      <w:bookmarkStart w:id="78" w:name="_Toc80223667"/>
      <w:r w:rsidRPr="00F7031E">
        <w:rPr>
          <w:rFonts w:hint="eastAsia"/>
        </w:rPr>
        <w:t>伤害的严重程度</w:t>
      </w:r>
      <w:bookmarkEnd w:id="78"/>
    </w:p>
    <w:p w14:paraId="6EB9A5EC" w14:textId="77777777" w:rsidR="00C81CDA" w:rsidRPr="00F7031E" w:rsidRDefault="00C81CDA" w:rsidP="004945E2">
      <w:pPr>
        <w:pStyle w:val="affffb"/>
        <w:ind w:firstLine="420"/>
      </w:pPr>
      <w:r w:rsidRPr="00F7031E">
        <w:rPr>
          <w:rFonts w:hint="eastAsia"/>
        </w:rPr>
        <w:t>通过考虑对人身、财产或环境造成的伤害，严重程度应被评价为下列之一：</w:t>
      </w:r>
    </w:p>
    <w:p w14:paraId="631F38D5" w14:textId="60525479" w:rsidR="00C81CDA" w:rsidRPr="00F7031E" w:rsidRDefault="00C81CDA">
      <w:pPr>
        <w:pStyle w:val="af5"/>
        <w:numPr>
          <w:ilvl w:val="0"/>
          <w:numId w:val="32"/>
        </w:numPr>
      </w:pPr>
      <w:r w:rsidRPr="00F7031E">
        <w:rPr>
          <w:rFonts w:hint="eastAsia"/>
        </w:rPr>
        <w:t>程度</w:t>
      </w:r>
      <w:r w:rsidRPr="00F7031E">
        <w:t>1</w:t>
      </w:r>
      <w:r w:rsidRPr="00F7031E">
        <w:rPr>
          <w:rFonts w:hint="eastAsia"/>
        </w:rPr>
        <w:t>：高</w:t>
      </w:r>
      <w:r w:rsidRPr="00F7031E">
        <w:t>——</w:t>
      </w:r>
      <w:r w:rsidRPr="00F7031E">
        <w:rPr>
          <w:rFonts w:hint="eastAsia"/>
        </w:rPr>
        <w:t>死亡、系统损失或严重的环境损害；</w:t>
      </w:r>
    </w:p>
    <w:p w14:paraId="3FD42503" w14:textId="4566D443" w:rsidR="00C81CDA" w:rsidRPr="00F7031E" w:rsidRDefault="00C81CDA" w:rsidP="004945E2">
      <w:pPr>
        <w:pStyle w:val="af5"/>
      </w:pPr>
      <w:r w:rsidRPr="00F7031E">
        <w:rPr>
          <w:rFonts w:hint="eastAsia"/>
        </w:rPr>
        <w:t>程度</w:t>
      </w:r>
      <w:r w:rsidRPr="00F7031E">
        <w:t>2</w:t>
      </w:r>
      <w:r w:rsidRPr="00F7031E">
        <w:rPr>
          <w:rFonts w:hint="eastAsia"/>
        </w:rPr>
        <w:t>：中</w:t>
      </w:r>
      <w:r w:rsidRPr="00F7031E">
        <w:t>——</w:t>
      </w:r>
      <w:r w:rsidRPr="00F7031E">
        <w:rPr>
          <w:rFonts w:hint="eastAsia"/>
        </w:rPr>
        <w:t>严重损伤、严重职业病、主要的系统或环境损害；</w:t>
      </w:r>
    </w:p>
    <w:p w14:paraId="489CB191" w14:textId="352A3BCD" w:rsidR="00C81CDA" w:rsidRPr="00F7031E" w:rsidRDefault="00C81CDA" w:rsidP="004945E2">
      <w:pPr>
        <w:pStyle w:val="af5"/>
      </w:pPr>
      <w:r w:rsidRPr="00F7031E">
        <w:rPr>
          <w:rFonts w:hint="eastAsia"/>
        </w:rPr>
        <w:t>程度</w:t>
      </w:r>
      <w:r w:rsidRPr="00F7031E">
        <w:t>3</w:t>
      </w:r>
      <w:r w:rsidRPr="00F7031E">
        <w:rPr>
          <w:rFonts w:hint="eastAsia"/>
        </w:rPr>
        <w:t>：低</w:t>
      </w:r>
      <w:r w:rsidRPr="00F7031E">
        <w:t>——</w:t>
      </w:r>
      <w:r w:rsidRPr="00F7031E">
        <w:rPr>
          <w:rFonts w:hint="eastAsia"/>
        </w:rPr>
        <w:t>较小损伤、较轻职业病、次要的系统或环境损害；</w:t>
      </w:r>
    </w:p>
    <w:p w14:paraId="3E54DA79" w14:textId="272D15E2" w:rsidR="00C81CDA" w:rsidRPr="00F7031E" w:rsidRDefault="00C81CDA" w:rsidP="004945E2">
      <w:pPr>
        <w:pStyle w:val="af5"/>
      </w:pPr>
      <w:r w:rsidRPr="00F7031E">
        <w:rPr>
          <w:rFonts w:hint="eastAsia"/>
        </w:rPr>
        <w:t>程度</w:t>
      </w:r>
      <w:r w:rsidRPr="00F7031E">
        <w:t>4</w:t>
      </w:r>
      <w:r w:rsidRPr="00F7031E">
        <w:rPr>
          <w:rFonts w:hint="eastAsia"/>
        </w:rPr>
        <w:t>：可忽略</w:t>
      </w:r>
      <w:r w:rsidRPr="00F7031E">
        <w:t>——</w:t>
      </w:r>
      <w:r w:rsidRPr="00F7031E">
        <w:rPr>
          <w:rFonts w:hint="eastAsia"/>
        </w:rPr>
        <w:t>不会引起伤害、职业病及系统或环境的损害。</w:t>
      </w:r>
    </w:p>
    <w:p w14:paraId="584E22C8" w14:textId="461B5163" w:rsidR="00C81CDA" w:rsidRPr="00F7031E" w:rsidRDefault="00C81CDA" w:rsidP="004945E2">
      <w:pPr>
        <w:pStyle w:val="afff"/>
        <w:spacing w:before="156" w:after="156"/>
      </w:pPr>
      <w:bookmarkStart w:id="79" w:name="_Toc80223668"/>
      <w:r w:rsidRPr="00F7031E">
        <w:rPr>
          <w:rFonts w:hint="eastAsia"/>
        </w:rPr>
        <w:t>伤害发生的概率等级</w:t>
      </w:r>
      <w:bookmarkEnd w:id="79"/>
    </w:p>
    <w:p w14:paraId="48992FCB" w14:textId="77777777" w:rsidR="00C81CDA" w:rsidRPr="00F7031E" w:rsidRDefault="00C81CDA" w:rsidP="004945E2">
      <w:pPr>
        <w:pStyle w:val="affffb"/>
        <w:ind w:firstLine="420"/>
      </w:pPr>
      <w:r w:rsidRPr="00F7031E">
        <w:rPr>
          <w:rFonts w:hint="eastAsia"/>
        </w:rPr>
        <w:t>通过考虑每一项安全要求或保护措施发生失效的概率和对应危险情节发生的概率，并结合暴露于危险中的频次和持续时间以及影响、避免或限制伤害的可能性所规定的因素，评价伤害发生的概率。伤害发生的概率等级应被评价为下列之一：</w:t>
      </w:r>
    </w:p>
    <w:p w14:paraId="37CB501E" w14:textId="263C6615" w:rsidR="00C81CDA" w:rsidRPr="00F7031E" w:rsidRDefault="00C81CDA">
      <w:pPr>
        <w:pStyle w:val="af5"/>
        <w:numPr>
          <w:ilvl w:val="0"/>
          <w:numId w:val="33"/>
        </w:numPr>
      </w:pPr>
      <w:r w:rsidRPr="00F7031E">
        <w:rPr>
          <w:rFonts w:hint="eastAsia"/>
        </w:rPr>
        <w:t>等级</w:t>
      </w:r>
      <w:r w:rsidRPr="00F7031E">
        <w:t>A</w:t>
      </w:r>
      <w:r w:rsidRPr="00F7031E">
        <w:rPr>
          <w:rFonts w:hint="eastAsia"/>
        </w:rPr>
        <w:t>：频繁</w:t>
      </w:r>
      <w:r w:rsidRPr="00F7031E">
        <w:t>——</w:t>
      </w:r>
      <w:r w:rsidRPr="00F7031E">
        <w:rPr>
          <w:rFonts w:hint="eastAsia"/>
        </w:rPr>
        <w:t>在使用寿命内很可能经常发生；</w:t>
      </w:r>
    </w:p>
    <w:p w14:paraId="0DCD72C8" w14:textId="5ED7E234" w:rsidR="00C81CDA" w:rsidRPr="00F7031E" w:rsidRDefault="00C81CDA" w:rsidP="004945E2">
      <w:pPr>
        <w:pStyle w:val="af5"/>
      </w:pPr>
      <w:r w:rsidRPr="00F7031E">
        <w:rPr>
          <w:rFonts w:hint="eastAsia"/>
        </w:rPr>
        <w:t>等级</w:t>
      </w:r>
      <w:r w:rsidRPr="00F7031E">
        <w:t>B</w:t>
      </w:r>
      <w:r w:rsidRPr="00F7031E">
        <w:rPr>
          <w:rFonts w:hint="eastAsia"/>
        </w:rPr>
        <w:t>：很可能</w:t>
      </w:r>
      <w:r w:rsidRPr="00F7031E">
        <w:t>——</w:t>
      </w:r>
      <w:r w:rsidRPr="00F7031E">
        <w:rPr>
          <w:rFonts w:hint="eastAsia"/>
        </w:rPr>
        <w:t>在使用寿命内很可能会发生数次；</w:t>
      </w:r>
      <w:r w:rsidRPr="00F7031E" w:rsidDel="00F57683">
        <w:t xml:space="preserve"> </w:t>
      </w:r>
    </w:p>
    <w:p w14:paraId="1DB91B01" w14:textId="5F27A90B" w:rsidR="00C81CDA" w:rsidRPr="00F7031E" w:rsidRDefault="00C81CDA" w:rsidP="004945E2">
      <w:pPr>
        <w:pStyle w:val="af5"/>
      </w:pPr>
      <w:r w:rsidRPr="00F7031E">
        <w:rPr>
          <w:rFonts w:hint="eastAsia"/>
        </w:rPr>
        <w:t>等级</w:t>
      </w:r>
      <w:r w:rsidRPr="00F7031E">
        <w:t>C</w:t>
      </w:r>
      <w:r w:rsidRPr="00F7031E">
        <w:rPr>
          <w:rFonts w:hint="eastAsia"/>
        </w:rPr>
        <w:t>：偶尔</w:t>
      </w:r>
      <w:r w:rsidRPr="00F7031E">
        <w:t>——</w:t>
      </w:r>
      <w:r w:rsidRPr="00F7031E">
        <w:rPr>
          <w:rFonts w:hint="eastAsia"/>
        </w:rPr>
        <w:t>在使用寿命内很可能至少发生一次；</w:t>
      </w:r>
    </w:p>
    <w:p w14:paraId="614DBF9E" w14:textId="6F232E26" w:rsidR="00C81CDA" w:rsidRPr="00F7031E" w:rsidRDefault="00C81CDA" w:rsidP="004945E2">
      <w:pPr>
        <w:pStyle w:val="af5"/>
      </w:pPr>
      <w:r w:rsidRPr="00F7031E">
        <w:rPr>
          <w:rFonts w:hint="eastAsia"/>
        </w:rPr>
        <w:t>等级</w:t>
      </w:r>
      <w:r w:rsidRPr="00F7031E">
        <w:t>D</w:t>
      </w:r>
      <w:r w:rsidRPr="00F7031E">
        <w:rPr>
          <w:rFonts w:hint="eastAsia"/>
        </w:rPr>
        <w:t>：极少</w:t>
      </w:r>
      <w:r w:rsidRPr="00F7031E">
        <w:t>——</w:t>
      </w:r>
      <w:r w:rsidRPr="00F7031E">
        <w:rPr>
          <w:rFonts w:hint="eastAsia"/>
        </w:rPr>
        <w:t>未必发生，但在使用寿命内可能发生；</w:t>
      </w:r>
    </w:p>
    <w:p w14:paraId="7EBCEA75" w14:textId="3267BAF6" w:rsidR="00C81CDA" w:rsidRPr="00F7031E" w:rsidRDefault="00C81CDA" w:rsidP="004945E2">
      <w:pPr>
        <w:pStyle w:val="af5"/>
      </w:pPr>
      <w:r w:rsidRPr="00F7031E">
        <w:rPr>
          <w:rFonts w:hint="eastAsia"/>
        </w:rPr>
        <w:t>等级</w:t>
      </w:r>
      <w:r w:rsidRPr="00F7031E">
        <w:t>E</w:t>
      </w:r>
      <w:r w:rsidRPr="00F7031E">
        <w:rPr>
          <w:rFonts w:hint="eastAsia"/>
        </w:rPr>
        <w:t>：不大可能</w:t>
      </w:r>
      <w:r w:rsidRPr="00F7031E">
        <w:t>——</w:t>
      </w:r>
      <w:r w:rsidRPr="00F7031E">
        <w:rPr>
          <w:rFonts w:hint="eastAsia"/>
        </w:rPr>
        <w:t>在使用寿命内很不可能发生；</w:t>
      </w:r>
    </w:p>
    <w:p w14:paraId="307B9772" w14:textId="14CD947E" w:rsidR="00C81CDA" w:rsidRPr="00F7031E" w:rsidRDefault="00C81CDA" w:rsidP="004945E2">
      <w:pPr>
        <w:pStyle w:val="af5"/>
      </w:pPr>
      <w:r w:rsidRPr="00F7031E">
        <w:rPr>
          <w:rFonts w:hint="eastAsia"/>
        </w:rPr>
        <w:t>等级</w:t>
      </w:r>
      <w:r w:rsidRPr="00F7031E">
        <w:t>F</w:t>
      </w:r>
      <w:r w:rsidRPr="00F7031E">
        <w:rPr>
          <w:rFonts w:hint="eastAsia"/>
        </w:rPr>
        <w:t>：几乎不可能</w:t>
      </w:r>
      <w:r w:rsidRPr="00F7031E">
        <w:t>——</w:t>
      </w:r>
      <w:r w:rsidRPr="00F7031E">
        <w:rPr>
          <w:rFonts w:hint="eastAsia"/>
        </w:rPr>
        <w:t>概率几乎为零。</w:t>
      </w:r>
    </w:p>
    <w:p w14:paraId="106DBD85" w14:textId="5F77264B" w:rsidR="00C81CDA" w:rsidRPr="00F7031E" w:rsidRDefault="00C81CDA" w:rsidP="00AC4013">
      <w:pPr>
        <w:pStyle w:val="affffb"/>
        <w:ind w:firstLine="420"/>
      </w:pPr>
      <w:r w:rsidRPr="00F7031E">
        <w:rPr>
          <w:rFonts w:hint="eastAsia"/>
        </w:rPr>
        <w:t>根据附录</w:t>
      </w:r>
      <w:r w:rsidRPr="00F7031E">
        <w:t>D</w:t>
      </w:r>
      <w:r w:rsidRPr="00F7031E">
        <w:rPr>
          <w:rFonts w:hint="eastAsia"/>
        </w:rPr>
        <w:t>的调查结果，</w:t>
      </w:r>
      <w:r>
        <w:rPr>
          <w:rFonts w:hint="eastAsia"/>
        </w:rPr>
        <w:t>自动扶梯和自动人行道</w:t>
      </w:r>
      <w:r w:rsidRPr="00F7031E">
        <w:rPr>
          <w:rFonts w:hint="eastAsia"/>
        </w:rPr>
        <w:t>历史运行表现差的可以视严重程度调整评价项目伤害发生的概率等级。</w:t>
      </w:r>
    </w:p>
    <w:p w14:paraId="5D0C4745" w14:textId="7C78EA6B" w:rsidR="00C81CDA" w:rsidRPr="00F7031E" w:rsidRDefault="00C81CDA" w:rsidP="00AC4013">
      <w:pPr>
        <w:pStyle w:val="afff"/>
        <w:spacing w:before="156" w:after="156"/>
      </w:pPr>
      <w:bookmarkStart w:id="80" w:name="_Toc80223669"/>
      <w:r w:rsidRPr="00F7031E">
        <w:rPr>
          <w:rFonts w:hint="eastAsia"/>
        </w:rPr>
        <w:t>探测度</w:t>
      </w:r>
      <w:bookmarkEnd w:id="80"/>
    </w:p>
    <w:p w14:paraId="3B17057F" w14:textId="77777777" w:rsidR="00C81CDA" w:rsidRPr="00F7031E" w:rsidRDefault="00C81CDA" w:rsidP="00AC4013">
      <w:pPr>
        <w:pStyle w:val="affffb"/>
        <w:ind w:firstLine="420"/>
      </w:pPr>
      <w:bookmarkStart w:id="81" w:name="_Hlk82522225"/>
      <w:r w:rsidRPr="00F7031E">
        <w:rPr>
          <w:rFonts w:hint="eastAsia"/>
        </w:rPr>
        <w:t>根据对</w:t>
      </w:r>
      <w:bookmarkEnd w:id="81"/>
      <w:r w:rsidRPr="00F7031E">
        <w:rPr>
          <w:rFonts w:hint="eastAsia"/>
        </w:rPr>
        <w:t>评价项目状态异常变化的探测方式将探测度分为三个等级，探测度等级评判方法见表</w:t>
      </w:r>
      <w:r w:rsidRPr="00F7031E">
        <w:t>3</w:t>
      </w:r>
      <w:r w:rsidRPr="00F7031E">
        <w:rPr>
          <w:rFonts w:hint="eastAsia"/>
        </w:rPr>
        <w:t>。</w:t>
      </w:r>
    </w:p>
    <w:p w14:paraId="7D3AB465" w14:textId="7BF7BC5B" w:rsidR="00C81CDA" w:rsidRDefault="00C81CDA" w:rsidP="004945E2">
      <w:pPr>
        <w:pStyle w:val="aff2"/>
        <w:spacing w:before="156" w:after="156"/>
      </w:pPr>
      <w:r w:rsidRPr="00F7031E">
        <w:rPr>
          <w:rFonts w:hint="eastAsia"/>
        </w:rPr>
        <w:t>探测度等级评判</w:t>
      </w:r>
    </w:p>
    <w:tbl>
      <w:tblPr>
        <w:tblStyle w:val="afffffffffc"/>
        <w:tblW w:w="74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0"/>
        <w:gridCol w:w="1951"/>
        <w:gridCol w:w="1951"/>
        <w:gridCol w:w="1951"/>
      </w:tblGrid>
      <w:tr w:rsidR="002B0528" w:rsidRPr="00E11A15" w14:paraId="7506BCF6" w14:textId="77777777" w:rsidTr="002B0528">
        <w:trPr>
          <w:trHeight w:val="17"/>
          <w:jc w:val="center"/>
        </w:trPr>
        <w:tc>
          <w:tcPr>
            <w:tcW w:w="1550" w:type="dxa"/>
            <w:tcBorders>
              <w:top w:val="single" w:sz="8" w:space="0" w:color="auto"/>
              <w:left w:val="single" w:sz="8" w:space="0" w:color="auto"/>
              <w:bottom w:val="single" w:sz="12" w:space="0" w:color="auto"/>
            </w:tcBorders>
            <w:shd w:val="clear" w:color="auto" w:fill="auto"/>
            <w:vAlign w:val="center"/>
          </w:tcPr>
          <w:p w14:paraId="50279009" w14:textId="77777777" w:rsidR="002B0528" w:rsidRPr="001A14B6" w:rsidRDefault="002B0528" w:rsidP="003D6A36">
            <w:pPr>
              <w:jc w:val="center"/>
              <w:rPr>
                <w:rFonts w:ascii="宋体" w:hAnsi="宋体"/>
                <w:b/>
                <w:bCs/>
                <w:color w:val="000000" w:themeColor="text1"/>
                <w:sz w:val="18"/>
                <w:szCs w:val="18"/>
              </w:rPr>
            </w:pPr>
            <w:r w:rsidRPr="001A14B6">
              <w:rPr>
                <w:rFonts w:ascii="宋体" w:hAnsi="宋体" w:hint="eastAsia"/>
                <w:b/>
                <w:bCs/>
                <w:color w:val="000000" w:themeColor="text1"/>
                <w:sz w:val="18"/>
                <w:szCs w:val="18"/>
              </w:rPr>
              <w:t>探测度等级</w:t>
            </w:r>
          </w:p>
        </w:tc>
        <w:tc>
          <w:tcPr>
            <w:tcW w:w="1951" w:type="dxa"/>
            <w:tcBorders>
              <w:top w:val="single" w:sz="8" w:space="0" w:color="auto"/>
              <w:bottom w:val="single" w:sz="12" w:space="0" w:color="auto"/>
            </w:tcBorders>
            <w:shd w:val="clear" w:color="auto" w:fill="auto"/>
            <w:vAlign w:val="center"/>
          </w:tcPr>
          <w:p w14:paraId="18CD812A" w14:textId="77777777" w:rsidR="002B0528" w:rsidRPr="001A14B6" w:rsidRDefault="002B0528" w:rsidP="003D6A36">
            <w:pPr>
              <w:jc w:val="center"/>
              <w:rPr>
                <w:rFonts w:ascii="宋体" w:hAnsi="宋体"/>
                <w:b/>
                <w:bCs/>
                <w:color w:val="000000" w:themeColor="text1"/>
                <w:sz w:val="18"/>
                <w:szCs w:val="18"/>
              </w:rPr>
            </w:pPr>
            <w:r w:rsidRPr="001A14B6">
              <w:rPr>
                <w:rFonts w:ascii="宋体" w:hAnsi="宋体" w:hint="eastAsia"/>
                <w:b/>
                <w:bCs/>
                <w:color w:val="000000" w:themeColor="text1"/>
                <w:sz w:val="18"/>
                <w:szCs w:val="18"/>
              </w:rPr>
              <w:t>描述</w:t>
            </w:r>
          </w:p>
        </w:tc>
        <w:tc>
          <w:tcPr>
            <w:tcW w:w="1951" w:type="dxa"/>
            <w:tcBorders>
              <w:top w:val="single" w:sz="8" w:space="0" w:color="auto"/>
              <w:bottom w:val="single" w:sz="12" w:space="0" w:color="auto"/>
            </w:tcBorders>
            <w:shd w:val="clear" w:color="auto" w:fill="auto"/>
            <w:vAlign w:val="center"/>
          </w:tcPr>
          <w:p w14:paraId="1EE0DE35" w14:textId="77777777" w:rsidR="002B0528" w:rsidRPr="001A14B6" w:rsidRDefault="002B0528" w:rsidP="003D6A36">
            <w:pPr>
              <w:jc w:val="center"/>
              <w:rPr>
                <w:rFonts w:ascii="宋体" w:hAnsi="宋体"/>
                <w:b/>
                <w:bCs/>
                <w:color w:val="000000" w:themeColor="text1"/>
                <w:sz w:val="18"/>
                <w:szCs w:val="18"/>
              </w:rPr>
            </w:pPr>
            <w:r w:rsidRPr="001A14B6">
              <w:rPr>
                <w:rFonts w:ascii="宋体" w:hAnsi="宋体" w:hint="eastAsia"/>
                <w:b/>
                <w:bCs/>
                <w:color w:val="000000" w:themeColor="text1"/>
                <w:sz w:val="18"/>
                <w:szCs w:val="18"/>
              </w:rPr>
              <w:t>异常识别</w:t>
            </w:r>
          </w:p>
        </w:tc>
        <w:tc>
          <w:tcPr>
            <w:tcW w:w="1951" w:type="dxa"/>
            <w:tcBorders>
              <w:top w:val="single" w:sz="8" w:space="0" w:color="auto"/>
              <w:bottom w:val="single" w:sz="12" w:space="0" w:color="auto"/>
            </w:tcBorders>
            <w:shd w:val="clear" w:color="auto" w:fill="auto"/>
            <w:vAlign w:val="center"/>
          </w:tcPr>
          <w:p w14:paraId="33B968B4" w14:textId="77777777" w:rsidR="002B0528" w:rsidRPr="001A14B6" w:rsidRDefault="002B0528" w:rsidP="003D6A36">
            <w:pPr>
              <w:jc w:val="center"/>
              <w:rPr>
                <w:rFonts w:ascii="宋体" w:hAnsi="宋体"/>
                <w:b/>
                <w:bCs/>
                <w:color w:val="000000" w:themeColor="text1"/>
                <w:sz w:val="18"/>
                <w:szCs w:val="18"/>
              </w:rPr>
            </w:pPr>
            <w:r w:rsidRPr="001A14B6">
              <w:rPr>
                <w:rFonts w:ascii="宋体" w:hAnsi="宋体" w:hint="eastAsia"/>
                <w:b/>
                <w:bCs/>
                <w:color w:val="000000" w:themeColor="text1"/>
                <w:sz w:val="18"/>
                <w:szCs w:val="18"/>
              </w:rPr>
              <w:t>措施</w:t>
            </w:r>
          </w:p>
        </w:tc>
      </w:tr>
      <w:tr w:rsidR="002B0528" w:rsidRPr="00E11A15" w14:paraId="4CD1B570" w14:textId="77777777" w:rsidTr="002B0528">
        <w:trPr>
          <w:trHeight w:val="17"/>
          <w:jc w:val="center"/>
        </w:trPr>
        <w:tc>
          <w:tcPr>
            <w:tcW w:w="1550" w:type="dxa"/>
            <w:vMerge w:val="restart"/>
            <w:tcBorders>
              <w:top w:val="single" w:sz="12" w:space="0" w:color="auto"/>
              <w:left w:val="single" w:sz="8" w:space="0" w:color="auto"/>
            </w:tcBorders>
            <w:shd w:val="clear" w:color="auto" w:fill="auto"/>
            <w:vAlign w:val="center"/>
          </w:tcPr>
          <w:p w14:paraId="1E8C1A70" w14:textId="77777777" w:rsidR="002B0528" w:rsidRPr="001A14B6" w:rsidRDefault="002B0528" w:rsidP="003D6A36">
            <w:pPr>
              <w:jc w:val="center"/>
              <w:rPr>
                <w:rFonts w:ascii="宋体" w:hAnsi="宋体"/>
                <w:color w:val="000000" w:themeColor="text1"/>
                <w:sz w:val="18"/>
                <w:szCs w:val="18"/>
              </w:rPr>
            </w:pPr>
            <w:r w:rsidRPr="001A14B6">
              <w:rPr>
                <w:rFonts w:ascii="宋体" w:hAnsi="宋体" w:hint="eastAsia"/>
                <w:color w:val="000000" w:themeColor="text1"/>
                <w:sz w:val="18"/>
                <w:szCs w:val="18"/>
              </w:rPr>
              <w:t>①</w:t>
            </w:r>
          </w:p>
        </w:tc>
        <w:tc>
          <w:tcPr>
            <w:tcW w:w="1951" w:type="dxa"/>
            <w:tcBorders>
              <w:top w:val="single" w:sz="12" w:space="0" w:color="auto"/>
            </w:tcBorders>
            <w:shd w:val="clear" w:color="auto" w:fill="auto"/>
            <w:vAlign w:val="center"/>
          </w:tcPr>
          <w:p w14:paraId="7FDEF1E8"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经确认后不会再发生异常，而导致危险</w:t>
            </w:r>
          </w:p>
        </w:tc>
        <w:tc>
          <w:tcPr>
            <w:tcW w:w="1951" w:type="dxa"/>
            <w:tcBorders>
              <w:top w:val="single" w:sz="12" w:space="0" w:color="auto"/>
            </w:tcBorders>
            <w:shd w:val="clear" w:color="auto" w:fill="auto"/>
            <w:vAlign w:val="center"/>
          </w:tcPr>
          <w:p w14:paraId="26F34C77"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无异常发生</w:t>
            </w:r>
          </w:p>
        </w:tc>
        <w:tc>
          <w:tcPr>
            <w:tcW w:w="1951" w:type="dxa"/>
            <w:tcBorders>
              <w:top w:val="single" w:sz="12" w:space="0" w:color="auto"/>
            </w:tcBorders>
            <w:shd w:val="clear" w:color="auto" w:fill="auto"/>
            <w:vAlign w:val="center"/>
          </w:tcPr>
          <w:p w14:paraId="5EC93C62"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无需采取任何措施</w:t>
            </w:r>
          </w:p>
        </w:tc>
      </w:tr>
      <w:tr w:rsidR="002B0528" w:rsidRPr="00E11A15" w14:paraId="021C3A60" w14:textId="77777777" w:rsidTr="002B0528">
        <w:trPr>
          <w:trHeight w:val="17"/>
          <w:jc w:val="center"/>
        </w:trPr>
        <w:tc>
          <w:tcPr>
            <w:tcW w:w="1550" w:type="dxa"/>
            <w:vMerge/>
            <w:tcBorders>
              <w:left w:val="single" w:sz="8" w:space="0" w:color="auto"/>
            </w:tcBorders>
            <w:shd w:val="clear" w:color="auto" w:fill="auto"/>
            <w:vAlign w:val="center"/>
          </w:tcPr>
          <w:p w14:paraId="242A5B36" w14:textId="77777777" w:rsidR="002B0528" w:rsidRPr="001A14B6" w:rsidRDefault="002B0528" w:rsidP="003D6A36">
            <w:pPr>
              <w:ind w:firstLine="360"/>
              <w:rPr>
                <w:rFonts w:ascii="宋体" w:hAnsi="宋体"/>
                <w:color w:val="000000" w:themeColor="text1"/>
                <w:sz w:val="18"/>
                <w:szCs w:val="18"/>
              </w:rPr>
            </w:pPr>
          </w:p>
        </w:tc>
        <w:tc>
          <w:tcPr>
            <w:tcW w:w="1951" w:type="dxa"/>
            <w:shd w:val="clear" w:color="auto" w:fill="auto"/>
            <w:vAlign w:val="center"/>
          </w:tcPr>
          <w:p w14:paraId="07F9F213"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具有自动诊断</w:t>
            </w:r>
            <w:r w:rsidRPr="001A14B6">
              <w:rPr>
                <w:rFonts w:ascii="宋体" w:hAnsi="宋体"/>
                <w:color w:val="000000" w:themeColor="text1"/>
                <w:sz w:val="18"/>
                <w:szCs w:val="18"/>
              </w:rPr>
              <w:t>(</w:t>
            </w:r>
            <w:r w:rsidRPr="001A14B6">
              <w:rPr>
                <w:rFonts w:ascii="宋体" w:hAnsi="宋体" w:hint="eastAsia"/>
                <w:color w:val="000000" w:themeColor="text1"/>
                <w:sz w:val="18"/>
                <w:szCs w:val="18"/>
              </w:rPr>
              <w:t>故障监测</w:t>
            </w:r>
            <w:r w:rsidRPr="001A14B6">
              <w:rPr>
                <w:rFonts w:ascii="宋体" w:hAnsi="宋体"/>
                <w:color w:val="000000" w:themeColor="text1"/>
                <w:sz w:val="18"/>
                <w:szCs w:val="18"/>
              </w:rPr>
              <w:t>)</w:t>
            </w:r>
            <w:r w:rsidRPr="001A14B6">
              <w:rPr>
                <w:rFonts w:ascii="宋体" w:hAnsi="宋体" w:hint="eastAsia"/>
                <w:color w:val="000000" w:themeColor="text1"/>
                <w:sz w:val="18"/>
                <w:szCs w:val="18"/>
              </w:rPr>
              <w:t>功能，可及时中止危险</w:t>
            </w:r>
          </w:p>
        </w:tc>
        <w:tc>
          <w:tcPr>
            <w:tcW w:w="1951" w:type="dxa"/>
            <w:shd w:val="clear" w:color="auto" w:fill="auto"/>
            <w:vAlign w:val="center"/>
          </w:tcPr>
          <w:p w14:paraId="1AC87302"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在使用寿命内，可通过自监测功能识别异常及反馈。</w:t>
            </w:r>
          </w:p>
        </w:tc>
        <w:tc>
          <w:tcPr>
            <w:tcW w:w="1951" w:type="dxa"/>
            <w:shd w:val="clear" w:color="auto" w:fill="auto"/>
            <w:vAlign w:val="center"/>
          </w:tcPr>
          <w:p w14:paraId="16F0DEBC"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自动采取防止出现危险状态的措施</w:t>
            </w:r>
          </w:p>
        </w:tc>
      </w:tr>
      <w:tr w:rsidR="002B0528" w:rsidRPr="00E11A15" w14:paraId="6715F6F8" w14:textId="77777777" w:rsidTr="002B0528">
        <w:trPr>
          <w:trHeight w:val="17"/>
          <w:jc w:val="center"/>
        </w:trPr>
        <w:tc>
          <w:tcPr>
            <w:tcW w:w="1550" w:type="dxa"/>
            <w:tcBorders>
              <w:left w:val="single" w:sz="8" w:space="0" w:color="auto"/>
            </w:tcBorders>
            <w:shd w:val="clear" w:color="auto" w:fill="auto"/>
            <w:vAlign w:val="center"/>
          </w:tcPr>
          <w:p w14:paraId="0FF81F4A" w14:textId="77777777" w:rsidR="002B0528" w:rsidRPr="001A14B6" w:rsidRDefault="002B0528" w:rsidP="003D6A36">
            <w:pPr>
              <w:jc w:val="center"/>
              <w:rPr>
                <w:rFonts w:ascii="宋体" w:hAnsi="宋体"/>
                <w:color w:val="000000" w:themeColor="text1"/>
                <w:sz w:val="18"/>
                <w:szCs w:val="18"/>
              </w:rPr>
            </w:pPr>
            <w:r w:rsidRPr="001A14B6">
              <w:rPr>
                <w:rFonts w:ascii="宋体" w:hAnsi="宋体" w:hint="eastAsia"/>
                <w:color w:val="000000" w:themeColor="text1"/>
                <w:sz w:val="18"/>
                <w:szCs w:val="18"/>
              </w:rPr>
              <w:t>②</w:t>
            </w:r>
          </w:p>
        </w:tc>
        <w:tc>
          <w:tcPr>
            <w:tcW w:w="1951" w:type="dxa"/>
            <w:shd w:val="clear" w:color="auto" w:fill="auto"/>
            <w:vAlign w:val="center"/>
          </w:tcPr>
          <w:p w14:paraId="3CD50605"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异常发生能被人为检查识别，而防止危险持续下去</w:t>
            </w:r>
          </w:p>
        </w:tc>
        <w:tc>
          <w:tcPr>
            <w:tcW w:w="1951" w:type="dxa"/>
            <w:shd w:val="clear" w:color="auto" w:fill="auto"/>
            <w:vAlign w:val="center"/>
          </w:tcPr>
          <w:p w14:paraId="5354B7C5"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在使用寿命内，可通过人为检查（如：维护保养、定期检验）识别异常</w:t>
            </w:r>
          </w:p>
        </w:tc>
        <w:tc>
          <w:tcPr>
            <w:tcW w:w="1951" w:type="dxa"/>
            <w:shd w:val="clear" w:color="auto" w:fill="auto"/>
            <w:vAlign w:val="center"/>
          </w:tcPr>
          <w:p w14:paraId="741AE51E"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人为采取防止出现危险状态的措施</w:t>
            </w:r>
          </w:p>
        </w:tc>
      </w:tr>
      <w:tr w:rsidR="002B0528" w:rsidRPr="00E11A15" w14:paraId="3856FD13" w14:textId="77777777" w:rsidTr="002B0528">
        <w:trPr>
          <w:trHeight w:val="17"/>
          <w:jc w:val="center"/>
        </w:trPr>
        <w:tc>
          <w:tcPr>
            <w:tcW w:w="1550" w:type="dxa"/>
            <w:tcBorders>
              <w:left w:val="single" w:sz="8" w:space="0" w:color="auto"/>
              <w:bottom w:val="single" w:sz="8" w:space="0" w:color="auto"/>
            </w:tcBorders>
            <w:shd w:val="clear" w:color="auto" w:fill="auto"/>
            <w:vAlign w:val="center"/>
          </w:tcPr>
          <w:p w14:paraId="50B06C7F" w14:textId="77777777" w:rsidR="002B0528" w:rsidRPr="001A14B6" w:rsidRDefault="002B0528" w:rsidP="003D6A36">
            <w:pPr>
              <w:jc w:val="center"/>
              <w:rPr>
                <w:rFonts w:ascii="宋体" w:hAnsi="宋体"/>
                <w:color w:val="000000" w:themeColor="text1"/>
                <w:sz w:val="18"/>
                <w:szCs w:val="18"/>
              </w:rPr>
            </w:pPr>
            <w:r w:rsidRPr="001A14B6">
              <w:rPr>
                <w:rFonts w:ascii="宋体" w:hAnsi="宋体" w:hint="eastAsia"/>
                <w:color w:val="000000" w:themeColor="text1"/>
                <w:sz w:val="18"/>
                <w:szCs w:val="18"/>
              </w:rPr>
              <w:t>③</w:t>
            </w:r>
          </w:p>
        </w:tc>
        <w:tc>
          <w:tcPr>
            <w:tcW w:w="1951" w:type="dxa"/>
            <w:tcBorders>
              <w:bottom w:val="single" w:sz="8" w:space="0" w:color="auto"/>
            </w:tcBorders>
            <w:shd w:val="clear" w:color="auto" w:fill="auto"/>
            <w:vAlign w:val="center"/>
          </w:tcPr>
          <w:p w14:paraId="1B3F2D44"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异常发生难以被识别，危险持续</w:t>
            </w:r>
          </w:p>
        </w:tc>
        <w:tc>
          <w:tcPr>
            <w:tcW w:w="1951" w:type="dxa"/>
            <w:tcBorders>
              <w:bottom w:val="single" w:sz="8" w:space="0" w:color="auto"/>
            </w:tcBorders>
            <w:shd w:val="clear" w:color="auto" w:fill="auto"/>
            <w:vAlign w:val="center"/>
          </w:tcPr>
          <w:p w14:paraId="61B8371C"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因无自监测功能且难以通过人为检查识别异常</w:t>
            </w:r>
          </w:p>
        </w:tc>
        <w:tc>
          <w:tcPr>
            <w:tcW w:w="1951" w:type="dxa"/>
            <w:tcBorders>
              <w:bottom w:val="single" w:sz="8" w:space="0" w:color="auto"/>
            </w:tcBorders>
            <w:shd w:val="clear" w:color="auto" w:fill="auto"/>
            <w:vAlign w:val="center"/>
          </w:tcPr>
          <w:p w14:paraId="732709DB" w14:textId="77777777" w:rsidR="002B0528" w:rsidRPr="001A14B6" w:rsidRDefault="002B0528" w:rsidP="00775DF7">
            <w:pPr>
              <w:spacing w:line="320" w:lineRule="exact"/>
              <w:rPr>
                <w:rFonts w:ascii="宋体" w:hAnsi="宋体"/>
                <w:color w:val="000000" w:themeColor="text1"/>
                <w:sz w:val="18"/>
                <w:szCs w:val="18"/>
              </w:rPr>
            </w:pPr>
            <w:r w:rsidRPr="001A14B6">
              <w:rPr>
                <w:rFonts w:ascii="宋体" w:hAnsi="宋体" w:hint="eastAsia"/>
                <w:color w:val="000000" w:themeColor="text1"/>
                <w:sz w:val="18"/>
                <w:szCs w:val="18"/>
              </w:rPr>
              <w:t>出现危险状态，</w:t>
            </w:r>
            <w:proofErr w:type="gramStart"/>
            <w:r w:rsidRPr="001A14B6">
              <w:rPr>
                <w:rFonts w:ascii="宋体" w:hAnsi="宋体" w:hint="eastAsia"/>
                <w:color w:val="000000" w:themeColor="text1"/>
                <w:sz w:val="18"/>
                <w:szCs w:val="18"/>
              </w:rPr>
              <w:t>直至人员</w:t>
            </w:r>
            <w:proofErr w:type="gramEnd"/>
            <w:r w:rsidRPr="001A14B6">
              <w:rPr>
                <w:rFonts w:ascii="宋体" w:hAnsi="宋体" w:hint="eastAsia"/>
                <w:color w:val="000000" w:themeColor="text1"/>
                <w:sz w:val="18"/>
                <w:szCs w:val="18"/>
              </w:rPr>
              <w:t>暴露在该危险之中而造成伤害</w:t>
            </w:r>
          </w:p>
        </w:tc>
      </w:tr>
    </w:tbl>
    <w:p w14:paraId="2F352FD3" w14:textId="77777777" w:rsidR="00775DF7" w:rsidRDefault="00775DF7" w:rsidP="00775DF7">
      <w:pPr>
        <w:pStyle w:val="afff"/>
        <w:numPr>
          <w:ilvl w:val="0"/>
          <w:numId w:val="0"/>
        </w:numPr>
        <w:spacing w:before="156" w:after="156"/>
      </w:pPr>
      <w:bookmarkStart w:id="82" w:name="_Toc80223670"/>
    </w:p>
    <w:p w14:paraId="7CC3352A" w14:textId="2C5AB742" w:rsidR="00C81CDA" w:rsidRPr="00F7031E" w:rsidRDefault="00C81CDA" w:rsidP="00964492">
      <w:pPr>
        <w:pStyle w:val="afff"/>
        <w:spacing w:before="156" w:after="156"/>
      </w:pPr>
      <w:r w:rsidRPr="00F7031E">
        <w:rPr>
          <w:rFonts w:hint="eastAsia"/>
        </w:rPr>
        <w:lastRenderedPageBreak/>
        <w:t>风险等级确定</w:t>
      </w:r>
      <w:bookmarkEnd w:id="82"/>
    </w:p>
    <w:p w14:paraId="67DB954D" w14:textId="211EE5AF" w:rsidR="00C81CDA" w:rsidRPr="00F7031E" w:rsidRDefault="00C81CDA" w:rsidP="00964492">
      <w:pPr>
        <w:pStyle w:val="affffb"/>
        <w:ind w:firstLine="420"/>
        <w:rPr>
          <w:szCs w:val="22"/>
        </w:rPr>
      </w:pPr>
      <w:bookmarkStart w:id="83" w:name="_Hlk81164132"/>
      <w:r w:rsidRPr="00F7031E">
        <w:rPr>
          <w:rFonts w:hint="eastAsia"/>
        </w:rPr>
        <w:t>综合衡量伤害严重程度（</w:t>
      </w:r>
      <w:r w:rsidRPr="00F7031E">
        <w:t>5.4.</w:t>
      </w:r>
      <w:r>
        <w:rPr>
          <w:rFonts w:hint="eastAsia"/>
        </w:rPr>
        <w:t>2</w:t>
      </w:r>
      <w:r w:rsidRPr="00F7031E">
        <w:t>.2</w:t>
      </w:r>
      <w:r w:rsidRPr="00F7031E">
        <w:rPr>
          <w:rFonts w:hint="eastAsia"/>
        </w:rPr>
        <w:t>）、发生概率等级（</w:t>
      </w:r>
      <w:r w:rsidRPr="00F7031E">
        <w:t>5.4.</w:t>
      </w:r>
      <w:r>
        <w:rPr>
          <w:rFonts w:hint="eastAsia"/>
        </w:rPr>
        <w:t>2</w:t>
      </w:r>
      <w:r w:rsidRPr="00F7031E">
        <w:t>.3</w:t>
      </w:r>
      <w:r w:rsidRPr="00F7031E">
        <w:rPr>
          <w:rFonts w:hint="eastAsia"/>
        </w:rPr>
        <w:t>）以及探测度等级（</w:t>
      </w:r>
      <w:r w:rsidRPr="00F7031E">
        <w:t>5.4.</w:t>
      </w:r>
      <w:r>
        <w:rPr>
          <w:rFonts w:hint="eastAsia"/>
        </w:rPr>
        <w:t>2</w:t>
      </w:r>
      <w:r w:rsidRPr="00F7031E">
        <w:t>.4</w:t>
      </w:r>
      <w:r w:rsidRPr="00F7031E">
        <w:rPr>
          <w:rFonts w:hint="eastAsia"/>
        </w:rPr>
        <w:t>）来确定评价项目风险等级，探测度等级为</w:t>
      </w:r>
      <w:r w:rsidRPr="00F7031E">
        <w:rPr>
          <w:rFonts w:cs="宋体" w:hint="eastAsia"/>
        </w:rPr>
        <w:t>①</w:t>
      </w:r>
      <w:r w:rsidRPr="00F7031E">
        <w:rPr>
          <w:rFonts w:hint="eastAsia"/>
        </w:rPr>
        <w:t>时的评价项目风险等级见表</w:t>
      </w:r>
      <w:r w:rsidR="00964492">
        <w:rPr>
          <w:rFonts w:hint="eastAsia"/>
        </w:rPr>
        <w:t>2</w:t>
      </w:r>
      <w:r w:rsidRPr="00F7031E">
        <w:rPr>
          <w:rFonts w:hint="eastAsia"/>
          <w:szCs w:val="22"/>
        </w:rPr>
        <w:t>。</w:t>
      </w:r>
    </w:p>
    <w:p w14:paraId="6DFB8D5A" w14:textId="5BBA06E6" w:rsidR="00C81CDA" w:rsidRPr="00F7031E" w:rsidRDefault="00C81CDA" w:rsidP="00964492">
      <w:pPr>
        <w:pStyle w:val="aff2"/>
        <w:spacing w:before="156" w:after="156"/>
      </w:pPr>
      <w:r w:rsidRPr="00F7031E">
        <w:rPr>
          <w:rFonts w:hint="eastAsia"/>
        </w:rPr>
        <w:t>探测度等级为①的项目风险等级表</w:t>
      </w:r>
    </w:p>
    <w:tbl>
      <w:tblPr>
        <w:tblW w:w="7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5"/>
        <w:gridCol w:w="1343"/>
        <w:gridCol w:w="1344"/>
        <w:gridCol w:w="1344"/>
        <w:gridCol w:w="1344"/>
      </w:tblGrid>
      <w:tr w:rsidR="00C81CDA" w:rsidRPr="00863586" w14:paraId="2B450AC8" w14:textId="77777777" w:rsidTr="00964492">
        <w:trPr>
          <w:trHeight w:val="290"/>
          <w:jc w:val="center"/>
        </w:trPr>
        <w:tc>
          <w:tcPr>
            <w:tcW w:w="1845" w:type="dxa"/>
            <w:vMerge w:val="restart"/>
            <w:tcBorders>
              <w:top w:val="single" w:sz="8" w:space="0" w:color="auto"/>
              <w:left w:val="single" w:sz="8" w:space="0" w:color="auto"/>
              <w:bottom w:val="single" w:sz="4" w:space="0" w:color="auto"/>
            </w:tcBorders>
            <w:shd w:val="clear" w:color="auto" w:fill="auto"/>
            <w:noWrap/>
            <w:vAlign w:val="center"/>
          </w:tcPr>
          <w:p w14:paraId="666AA27D" w14:textId="77777777" w:rsidR="00C81CDA" w:rsidRPr="00F7031E" w:rsidRDefault="00C81CDA" w:rsidP="00231589">
            <w:pPr>
              <w:pStyle w:val="afffffffffffff2"/>
              <w:rPr>
                <w:rFonts w:ascii="宋体" w:hAnsi="宋体"/>
                <w:bCs/>
                <w:color w:val="000000" w:themeColor="text1"/>
              </w:rPr>
            </w:pPr>
            <w:r w:rsidRPr="00F7031E">
              <w:rPr>
                <w:rFonts w:ascii="宋体" w:hAnsi="宋体" w:hint="eastAsia"/>
                <w:bCs/>
                <w:color w:val="000000" w:themeColor="text1"/>
              </w:rPr>
              <w:t>概率等级</w:t>
            </w:r>
          </w:p>
        </w:tc>
        <w:tc>
          <w:tcPr>
            <w:tcW w:w="5375" w:type="dxa"/>
            <w:gridSpan w:val="4"/>
            <w:tcBorders>
              <w:top w:val="single" w:sz="8" w:space="0" w:color="auto"/>
              <w:bottom w:val="single" w:sz="4" w:space="0" w:color="auto"/>
              <w:right w:val="single" w:sz="8" w:space="0" w:color="auto"/>
            </w:tcBorders>
            <w:shd w:val="clear" w:color="auto" w:fill="auto"/>
            <w:noWrap/>
            <w:vAlign w:val="bottom"/>
          </w:tcPr>
          <w:p w14:paraId="23E88BB9"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 xml:space="preserve"> </w:t>
            </w:r>
            <w:r w:rsidRPr="00F7031E">
              <w:rPr>
                <w:rFonts w:ascii="宋体" w:hAnsi="宋体" w:hint="eastAsia"/>
                <w:bCs/>
                <w:color w:val="000000" w:themeColor="text1"/>
              </w:rPr>
              <w:t>严重程度</w:t>
            </w:r>
            <w:r w:rsidRPr="00F7031E">
              <w:rPr>
                <w:rFonts w:ascii="宋体" w:hAnsi="宋体"/>
                <w:bCs/>
                <w:color w:val="000000" w:themeColor="text1"/>
              </w:rPr>
              <w:t xml:space="preserve"> </w:t>
            </w:r>
          </w:p>
        </w:tc>
      </w:tr>
      <w:tr w:rsidR="00C81CDA" w:rsidRPr="00863586" w14:paraId="519ABC6F" w14:textId="77777777" w:rsidTr="00964492">
        <w:trPr>
          <w:trHeight w:val="290"/>
          <w:jc w:val="center"/>
        </w:trPr>
        <w:tc>
          <w:tcPr>
            <w:tcW w:w="1845" w:type="dxa"/>
            <w:vMerge/>
            <w:tcBorders>
              <w:top w:val="single" w:sz="4" w:space="0" w:color="auto"/>
              <w:left w:val="single" w:sz="8" w:space="0" w:color="auto"/>
              <w:bottom w:val="single" w:sz="12" w:space="0" w:color="auto"/>
            </w:tcBorders>
            <w:vAlign w:val="center"/>
          </w:tcPr>
          <w:p w14:paraId="12BB5494" w14:textId="77777777" w:rsidR="00C81CDA" w:rsidRPr="00F7031E" w:rsidRDefault="00C81CDA" w:rsidP="00231589">
            <w:pPr>
              <w:pStyle w:val="afffffffffffff2"/>
              <w:rPr>
                <w:rFonts w:ascii="宋体" w:hAnsi="宋体"/>
                <w:bCs/>
                <w:color w:val="000000" w:themeColor="text1"/>
              </w:rPr>
            </w:pPr>
          </w:p>
        </w:tc>
        <w:tc>
          <w:tcPr>
            <w:tcW w:w="1343" w:type="dxa"/>
            <w:tcBorders>
              <w:top w:val="single" w:sz="4" w:space="0" w:color="auto"/>
              <w:bottom w:val="single" w:sz="12" w:space="0" w:color="auto"/>
            </w:tcBorders>
            <w:shd w:val="clear" w:color="auto" w:fill="auto"/>
            <w:noWrap/>
            <w:vAlign w:val="bottom"/>
          </w:tcPr>
          <w:p w14:paraId="37A874E7"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1-</w:t>
            </w:r>
            <w:r w:rsidRPr="00F7031E">
              <w:rPr>
                <w:rFonts w:ascii="宋体" w:hAnsi="宋体" w:hint="eastAsia"/>
                <w:bCs/>
                <w:color w:val="000000" w:themeColor="text1"/>
              </w:rPr>
              <w:t>高</w:t>
            </w:r>
          </w:p>
        </w:tc>
        <w:tc>
          <w:tcPr>
            <w:tcW w:w="1344" w:type="dxa"/>
            <w:tcBorders>
              <w:top w:val="single" w:sz="4" w:space="0" w:color="auto"/>
              <w:bottom w:val="single" w:sz="12" w:space="0" w:color="auto"/>
            </w:tcBorders>
            <w:shd w:val="clear" w:color="auto" w:fill="auto"/>
            <w:noWrap/>
            <w:vAlign w:val="bottom"/>
          </w:tcPr>
          <w:p w14:paraId="5499922A"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2-</w:t>
            </w:r>
            <w:r w:rsidRPr="00F7031E">
              <w:rPr>
                <w:rFonts w:ascii="宋体" w:hAnsi="宋体" w:hint="eastAsia"/>
                <w:bCs/>
                <w:color w:val="000000" w:themeColor="text1"/>
              </w:rPr>
              <w:t>中</w:t>
            </w:r>
          </w:p>
        </w:tc>
        <w:tc>
          <w:tcPr>
            <w:tcW w:w="1344" w:type="dxa"/>
            <w:tcBorders>
              <w:top w:val="single" w:sz="4" w:space="0" w:color="auto"/>
              <w:bottom w:val="single" w:sz="12" w:space="0" w:color="auto"/>
            </w:tcBorders>
            <w:shd w:val="clear" w:color="auto" w:fill="auto"/>
            <w:noWrap/>
            <w:vAlign w:val="bottom"/>
          </w:tcPr>
          <w:p w14:paraId="228943B4"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3-</w:t>
            </w:r>
            <w:r w:rsidRPr="00F7031E">
              <w:rPr>
                <w:rFonts w:ascii="宋体" w:hAnsi="宋体" w:hint="eastAsia"/>
                <w:bCs/>
                <w:color w:val="000000" w:themeColor="text1"/>
              </w:rPr>
              <w:t>低</w:t>
            </w:r>
          </w:p>
        </w:tc>
        <w:tc>
          <w:tcPr>
            <w:tcW w:w="1344" w:type="dxa"/>
            <w:tcBorders>
              <w:top w:val="single" w:sz="4" w:space="0" w:color="auto"/>
              <w:bottom w:val="single" w:sz="12" w:space="0" w:color="auto"/>
              <w:right w:val="single" w:sz="8" w:space="0" w:color="auto"/>
            </w:tcBorders>
            <w:shd w:val="clear" w:color="auto" w:fill="auto"/>
            <w:noWrap/>
            <w:vAlign w:val="bottom"/>
          </w:tcPr>
          <w:p w14:paraId="06F72031"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4-</w:t>
            </w:r>
            <w:r w:rsidRPr="00F7031E">
              <w:rPr>
                <w:rFonts w:ascii="宋体" w:hAnsi="宋体" w:hint="eastAsia"/>
                <w:bCs/>
                <w:color w:val="000000" w:themeColor="text1"/>
              </w:rPr>
              <w:t>可忽略</w:t>
            </w:r>
          </w:p>
        </w:tc>
      </w:tr>
      <w:tr w:rsidR="00C81CDA" w:rsidRPr="00863586" w14:paraId="788A558C" w14:textId="77777777" w:rsidTr="00964492">
        <w:trPr>
          <w:trHeight w:val="290"/>
          <w:jc w:val="center"/>
        </w:trPr>
        <w:tc>
          <w:tcPr>
            <w:tcW w:w="1845" w:type="dxa"/>
            <w:tcBorders>
              <w:top w:val="single" w:sz="12" w:space="0" w:color="auto"/>
              <w:left w:val="single" w:sz="8" w:space="0" w:color="auto"/>
            </w:tcBorders>
            <w:shd w:val="clear" w:color="auto" w:fill="auto"/>
            <w:noWrap/>
            <w:vAlign w:val="bottom"/>
          </w:tcPr>
          <w:p w14:paraId="383BD6DA"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A-</w:t>
            </w:r>
            <w:r w:rsidRPr="00F7031E">
              <w:rPr>
                <w:rFonts w:ascii="宋体" w:hAnsi="宋体" w:hint="eastAsia"/>
                <w:bCs/>
                <w:color w:val="000000" w:themeColor="text1"/>
              </w:rPr>
              <w:t>频繁</w:t>
            </w:r>
          </w:p>
        </w:tc>
        <w:tc>
          <w:tcPr>
            <w:tcW w:w="1343" w:type="dxa"/>
            <w:tcBorders>
              <w:top w:val="single" w:sz="12" w:space="0" w:color="auto"/>
            </w:tcBorders>
            <w:shd w:val="clear" w:color="auto" w:fill="FF0000"/>
            <w:noWrap/>
            <w:vAlign w:val="center"/>
          </w:tcPr>
          <w:p w14:paraId="6AAE2B94"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1A</w:t>
            </w:r>
            <w:r w:rsidRPr="00004149">
              <w:rPr>
                <w:rFonts w:ascii="宋体" w:hAnsi="宋体" w:hint="eastAsia"/>
                <w:b/>
                <w:color w:val="000000" w:themeColor="text1"/>
                <w:szCs w:val="18"/>
              </w:rPr>
              <w:t>①</w:t>
            </w:r>
          </w:p>
        </w:tc>
        <w:tc>
          <w:tcPr>
            <w:tcW w:w="1344" w:type="dxa"/>
            <w:tcBorders>
              <w:top w:val="single" w:sz="12" w:space="0" w:color="auto"/>
            </w:tcBorders>
            <w:shd w:val="clear" w:color="auto" w:fill="FF0000"/>
            <w:noWrap/>
            <w:vAlign w:val="center"/>
          </w:tcPr>
          <w:p w14:paraId="36CACA6C"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2A</w:t>
            </w:r>
            <w:r w:rsidRPr="00004149">
              <w:rPr>
                <w:rFonts w:ascii="宋体" w:hAnsi="宋体" w:hint="eastAsia"/>
                <w:b/>
                <w:color w:val="000000" w:themeColor="text1"/>
                <w:szCs w:val="18"/>
              </w:rPr>
              <w:t>①</w:t>
            </w:r>
          </w:p>
        </w:tc>
        <w:tc>
          <w:tcPr>
            <w:tcW w:w="1344" w:type="dxa"/>
            <w:tcBorders>
              <w:top w:val="single" w:sz="12" w:space="0" w:color="auto"/>
            </w:tcBorders>
            <w:shd w:val="clear" w:color="auto" w:fill="FF0000"/>
            <w:noWrap/>
            <w:vAlign w:val="center"/>
          </w:tcPr>
          <w:p w14:paraId="1CC45C2A"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3A</w:t>
            </w:r>
            <w:r w:rsidRPr="00004149">
              <w:rPr>
                <w:rFonts w:ascii="宋体" w:hAnsi="宋体" w:hint="eastAsia"/>
                <w:b/>
                <w:color w:val="000000" w:themeColor="text1"/>
                <w:szCs w:val="18"/>
              </w:rPr>
              <w:t>①</w:t>
            </w:r>
          </w:p>
        </w:tc>
        <w:tc>
          <w:tcPr>
            <w:tcW w:w="1344" w:type="dxa"/>
            <w:tcBorders>
              <w:top w:val="single" w:sz="12" w:space="0" w:color="auto"/>
              <w:right w:val="single" w:sz="8" w:space="0" w:color="auto"/>
            </w:tcBorders>
            <w:shd w:val="clear" w:color="auto" w:fill="FFFF00"/>
            <w:noWrap/>
            <w:vAlign w:val="center"/>
          </w:tcPr>
          <w:p w14:paraId="34108350"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4A</w:t>
            </w:r>
            <w:r w:rsidRPr="00004149">
              <w:rPr>
                <w:rFonts w:ascii="宋体" w:hAnsi="宋体" w:hint="eastAsia"/>
                <w:b/>
                <w:color w:val="000000" w:themeColor="text1"/>
                <w:szCs w:val="18"/>
              </w:rPr>
              <w:t>①</w:t>
            </w:r>
          </w:p>
        </w:tc>
      </w:tr>
      <w:tr w:rsidR="00C81CDA" w:rsidRPr="00863586" w14:paraId="603BA92D" w14:textId="77777777" w:rsidTr="00964492">
        <w:trPr>
          <w:trHeight w:val="290"/>
          <w:jc w:val="center"/>
        </w:trPr>
        <w:tc>
          <w:tcPr>
            <w:tcW w:w="1845" w:type="dxa"/>
            <w:tcBorders>
              <w:left w:val="single" w:sz="8" w:space="0" w:color="auto"/>
            </w:tcBorders>
            <w:shd w:val="clear" w:color="auto" w:fill="auto"/>
            <w:noWrap/>
            <w:vAlign w:val="bottom"/>
          </w:tcPr>
          <w:p w14:paraId="6E00D29E"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B-</w:t>
            </w:r>
            <w:r w:rsidRPr="00F7031E">
              <w:rPr>
                <w:rFonts w:ascii="宋体" w:hAnsi="宋体" w:hint="eastAsia"/>
                <w:bCs/>
                <w:color w:val="000000" w:themeColor="text1"/>
              </w:rPr>
              <w:t>很可能</w:t>
            </w:r>
          </w:p>
        </w:tc>
        <w:tc>
          <w:tcPr>
            <w:tcW w:w="1343" w:type="dxa"/>
            <w:shd w:val="clear" w:color="auto" w:fill="FF0000"/>
            <w:noWrap/>
            <w:vAlign w:val="center"/>
          </w:tcPr>
          <w:p w14:paraId="309CF3DB"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1B</w:t>
            </w:r>
            <w:r w:rsidRPr="00004149">
              <w:rPr>
                <w:rFonts w:ascii="宋体" w:hAnsi="宋体" w:hint="eastAsia"/>
                <w:b/>
                <w:color w:val="000000" w:themeColor="text1"/>
                <w:szCs w:val="18"/>
              </w:rPr>
              <w:t>①</w:t>
            </w:r>
          </w:p>
        </w:tc>
        <w:tc>
          <w:tcPr>
            <w:tcW w:w="1344" w:type="dxa"/>
            <w:shd w:val="clear" w:color="auto" w:fill="FF0000"/>
            <w:noWrap/>
            <w:vAlign w:val="center"/>
          </w:tcPr>
          <w:p w14:paraId="1043E729"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2B</w:t>
            </w:r>
            <w:r w:rsidRPr="00004149">
              <w:rPr>
                <w:rFonts w:ascii="宋体" w:hAnsi="宋体" w:hint="eastAsia"/>
                <w:b/>
                <w:color w:val="000000" w:themeColor="text1"/>
                <w:szCs w:val="18"/>
              </w:rPr>
              <w:t>①</w:t>
            </w:r>
          </w:p>
        </w:tc>
        <w:tc>
          <w:tcPr>
            <w:tcW w:w="1344" w:type="dxa"/>
            <w:shd w:val="clear" w:color="auto" w:fill="FFFF00"/>
            <w:noWrap/>
            <w:vAlign w:val="center"/>
          </w:tcPr>
          <w:p w14:paraId="1807D821"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3B</w:t>
            </w:r>
            <w:r w:rsidRPr="00004149">
              <w:rPr>
                <w:rFonts w:ascii="宋体" w:hAnsi="宋体" w:hint="eastAsia"/>
                <w:b/>
                <w:color w:val="000000" w:themeColor="text1"/>
                <w:szCs w:val="18"/>
              </w:rPr>
              <w:t>①</w:t>
            </w:r>
          </w:p>
        </w:tc>
        <w:tc>
          <w:tcPr>
            <w:tcW w:w="1344" w:type="dxa"/>
            <w:tcBorders>
              <w:right w:val="single" w:sz="8" w:space="0" w:color="auto"/>
            </w:tcBorders>
            <w:shd w:val="clear" w:color="auto" w:fill="FFFF00"/>
            <w:noWrap/>
            <w:vAlign w:val="center"/>
          </w:tcPr>
          <w:p w14:paraId="7FFB215B"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4B</w:t>
            </w:r>
            <w:r w:rsidRPr="00004149">
              <w:rPr>
                <w:rFonts w:ascii="宋体" w:hAnsi="宋体" w:hint="eastAsia"/>
                <w:b/>
                <w:color w:val="000000" w:themeColor="text1"/>
                <w:szCs w:val="18"/>
              </w:rPr>
              <w:t>①</w:t>
            </w:r>
          </w:p>
        </w:tc>
      </w:tr>
      <w:tr w:rsidR="00C81CDA" w:rsidRPr="00863586" w14:paraId="78BB5720" w14:textId="77777777" w:rsidTr="00964492">
        <w:trPr>
          <w:trHeight w:val="290"/>
          <w:jc w:val="center"/>
        </w:trPr>
        <w:tc>
          <w:tcPr>
            <w:tcW w:w="1845" w:type="dxa"/>
            <w:tcBorders>
              <w:left w:val="single" w:sz="8" w:space="0" w:color="auto"/>
            </w:tcBorders>
            <w:shd w:val="clear" w:color="auto" w:fill="auto"/>
            <w:noWrap/>
            <w:vAlign w:val="bottom"/>
          </w:tcPr>
          <w:p w14:paraId="6BD60CC5"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C-</w:t>
            </w:r>
            <w:r w:rsidRPr="00F7031E">
              <w:rPr>
                <w:rFonts w:ascii="宋体" w:hAnsi="宋体" w:hint="eastAsia"/>
                <w:bCs/>
                <w:color w:val="000000" w:themeColor="text1"/>
              </w:rPr>
              <w:t>偶尔</w:t>
            </w:r>
          </w:p>
        </w:tc>
        <w:tc>
          <w:tcPr>
            <w:tcW w:w="1343" w:type="dxa"/>
            <w:shd w:val="clear" w:color="auto" w:fill="FF0000"/>
            <w:noWrap/>
            <w:vAlign w:val="center"/>
          </w:tcPr>
          <w:p w14:paraId="0DB4D137"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1C</w:t>
            </w:r>
            <w:r w:rsidRPr="00004149">
              <w:rPr>
                <w:rFonts w:ascii="宋体" w:hAnsi="宋体" w:hint="eastAsia"/>
                <w:b/>
                <w:color w:val="000000" w:themeColor="text1"/>
                <w:szCs w:val="18"/>
              </w:rPr>
              <w:t>①</w:t>
            </w:r>
          </w:p>
        </w:tc>
        <w:tc>
          <w:tcPr>
            <w:tcW w:w="1344" w:type="dxa"/>
            <w:shd w:val="clear" w:color="auto" w:fill="FFFF00"/>
            <w:noWrap/>
            <w:vAlign w:val="center"/>
          </w:tcPr>
          <w:p w14:paraId="6CCAD0F7"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2C</w:t>
            </w:r>
            <w:r w:rsidRPr="00004149">
              <w:rPr>
                <w:rFonts w:ascii="宋体" w:hAnsi="宋体" w:hint="eastAsia"/>
                <w:b/>
                <w:color w:val="000000" w:themeColor="text1"/>
                <w:szCs w:val="18"/>
              </w:rPr>
              <w:t>①</w:t>
            </w:r>
          </w:p>
        </w:tc>
        <w:tc>
          <w:tcPr>
            <w:tcW w:w="1344" w:type="dxa"/>
            <w:shd w:val="clear" w:color="auto" w:fill="FFFF00"/>
            <w:noWrap/>
            <w:vAlign w:val="center"/>
          </w:tcPr>
          <w:p w14:paraId="3BBF9774"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3C</w:t>
            </w:r>
            <w:r w:rsidRPr="00004149">
              <w:rPr>
                <w:rFonts w:ascii="宋体" w:hAnsi="宋体" w:hint="eastAsia"/>
                <w:b/>
                <w:color w:val="000000" w:themeColor="text1"/>
                <w:szCs w:val="18"/>
              </w:rPr>
              <w:t>①</w:t>
            </w:r>
          </w:p>
        </w:tc>
        <w:tc>
          <w:tcPr>
            <w:tcW w:w="1344" w:type="dxa"/>
            <w:tcBorders>
              <w:right w:val="single" w:sz="8" w:space="0" w:color="auto"/>
            </w:tcBorders>
            <w:shd w:val="clear" w:color="auto" w:fill="00B050"/>
            <w:noWrap/>
            <w:vAlign w:val="center"/>
          </w:tcPr>
          <w:p w14:paraId="40222391"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4C</w:t>
            </w:r>
            <w:r w:rsidRPr="00004149">
              <w:rPr>
                <w:rFonts w:ascii="宋体" w:hAnsi="宋体" w:hint="eastAsia"/>
                <w:b/>
                <w:color w:val="000000" w:themeColor="text1"/>
                <w:szCs w:val="18"/>
              </w:rPr>
              <w:t>①</w:t>
            </w:r>
          </w:p>
        </w:tc>
      </w:tr>
      <w:tr w:rsidR="00C81CDA" w:rsidRPr="00863586" w14:paraId="1B40B752" w14:textId="77777777" w:rsidTr="00964492">
        <w:trPr>
          <w:trHeight w:val="290"/>
          <w:jc w:val="center"/>
        </w:trPr>
        <w:tc>
          <w:tcPr>
            <w:tcW w:w="1845" w:type="dxa"/>
            <w:tcBorders>
              <w:left w:val="single" w:sz="8" w:space="0" w:color="auto"/>
            </w:tcBorders>
            <w:shd w:val="clear" w:color="auto" w:fill="auto"/>
            <w:noWrap/>
            <w:vAlign w:val="bottom"/>
          </w:tcPr>
          <w:p w14:paraId="460A6494"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D-</w:t>
            </w:r>
            <w:r w:rsidRPr="00F7031E">
              <w:rPr>
                <w:rFonts w:ascii="宋体" w:hAnsi="宋体" w:hint="eastAsia"/>
                <w:bCs/>
                <w:color w:val="000000" w:themeColor="text1"/>
              </w:rPr>
              <w:t>极少</w:t>
            </w:r>
          </w:p>
        </w:tc>
        <w:tc>
          <w:tcPr>
            <w:tcW w:w="1343" w:type="dxa"/>
            <w:shd w:val="clear" w:color="auto" w:fill="FFFF00"/>
            <w:noWrap/>
            <w:vAlign w:val="center"/>
          </w:tcPr>
          <w:p w14:paraId="17C168A5"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1D</w:t>
            </w:r>
            <w:r w:rsidRPr="00004149">
              <w:rPr>
                <w:rFonts w:ascii="宋体" w:hAnsi="宋体" w:hint="eastAsia"/>
                <w:b/>
                <w:color w:val="000000" w:themeColor="text1"/>
                <w:szCs w:val="18"/>
              </w:rPr>
              <w:t>①</w:t>
            </w:r>
          </w:p>
        </w:tc>
        <w:tc>
          <w:tcPr>
            <w:tcW w:w="1344" w:type="dxa"/>
            <w:shd w:val="clear" w:color="auto" w:fill="FFFF00"/>
            <w:noWrap/>
            <w:vAlign w:val="center"/>
          </w:tcPr>
          <w:p w14:paraId="71D8447A"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2D</w:t>
            </w:r>
            <w:r w:rsidRPr="00004149">
              <w:rPr>
                <w:rFonts w:ascii="宋体" w:hAnsi="宋体" w:hint="eastAsia"/>
                <w:b/>
                <w:color w:val="000000" w:themeColor="text1"/>
                <w:szCs w:val="18"/>
              </w:rPr>
              <w:t>①</w:t>
            </w:r>
          </w:p>
        </w:tc>
        <w:tc>
          <w:tcPr>
            <w:tcW w:w="1344" w:type="dxa"/>
            <w:shd w:val="clear" w:color="auto" w:fill="00B050"/>
            <w:noWrap/>
            <w:vAlign w:val="center"/>
          </w:tcPr>
          <w:p w14:paraId="10C7E18D"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3D</w:t>
            </w:r>
            <w:r w:rsidRPr="00004149">
              <w:rPr>
                <w:rFonts w:ascii="宋体" w:hAnsi="宋体" w:hint="eastAsia"/>
                <w:b/>
                <w:color w:val="000000" w:themeColor="text1"/>
                <w:szCs w:val="18"/>
              </w:rPr>
              <w:t>①</w:t>
            </w:r>
          </w:p>
        </w:tc>
        <w:tc>
          <w:tcPr>
            <w:tcW w:w="1344" w:type="dxa"/>
            <w:tcBorders>
              <w:right w:val="single" w:sz="8" w:space="0" w:color="auto"/>
            </w:tcBorders>
            <w:shd w:val="clear" w:color="auto" w:fill="00B050"/>
            <w:noWrap/>
            <w:vAlign w:val="center"/>
          </w:tcPr>
          <w:p w14:paraId="5F24A0FB"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4D</w:t>
            </w:r>
            <w:r w:rsidRPr="00004149">
              <w:rPr>
                <w:rFonts w:ascii="宋体" w:hAnsi="宋体" w:hint="eastAsia"/>
                <w:b/>
                <w:color w:val="000000" w:themeColor="text1"/>
                <w:szCs w:val="18"/>
              </w:rPr>
              <w:t>①</w:t>
            </w:r>
          </w:p>
        </w:tc>
      </w:tr>
      <w:tr w:rsidR="00C81CDA" w:rsidRPr="00863586" w14:paraId="45E42A7A" w14:textId="77777777" w:rsidTr="00964492">
        <w:trPr>
          <w:trHeight w:val="290"/>
          <w:jc w:val="center"/>
        </w:trPr>
        <w:tc>
          <w:tcPr>
            <w:tcW w:w="1845" w:type="dxa"/>
            <w:tcBorders>
              <w:left w:val="single" w:sz="8" w:space="0" w:color="auto"/>
            </w:tcBorders>
            <w:shd w:val="clear" w:color="auto" w:fill="auto"/>
            <w:noWrap/>
            <w:vAlign w:val="bottom"/>
          </w:tcPr>
          <w:p w14:paraId="1CC57B1D"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E-</w:t>
            </w:r>
            <w:r w:rsidRPr="00F7031E">
              <w:rPr>
                <w:rFonts w:ascii="宋体" w:hAnsi="宋体" w:hint="eastAsia"/>
                <w:bCs/>
                <w:color w:val="000000" w:themeColor="text1"/>
              </w:rPr>
              <w:t>不大可能</w:t>
            </w:r>
            <w:r w:rsidRPr="00F7031E">
              <w:rPr>
                <w:rFonts w:ascii="宋体" w:hAnsi="宋体"/>
                <w:bCs/>
                <w:color w:val="000000" w:themeColor="text1"/>
              </w:rPr>
              <w:t xml:space="preserve"> </w:t>
            </w:r>
          </w:p>
        </w:tc>
        <w:tc>
          <w:tcPr>
            <w:tcW w:w="1343" w:type="dxa"/>
            <w:shd w:val="clear" w:color="auto" w:fill="00B050"/>
            <w:noWrap/>
            <w:vAlign w:val="center"/>
          </w:tcPr>
          <w:p w14:paraId="5F10D576"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1E</w:t>
            </w:r>
            <w:r w:rsidRPr="00004149">
              <w:rPr>
                <w:rFonts w:ascii="宋体" w:hAnsi="宋体" w:hint="eastAsia"/>
                <w:b/>
                <w:color w:val="000000" w:themeColor="text1"/>
                <w:szCs w:val="18"/>
              </w:rPr>
              <w:t>①</w:t>
            </w:r>
          </w:p>
        </w:tc>
        <w:tc>
          <w:tcPr>
            <w:tcW w:w="1344" w:type="dxa"/>
            <w:shd w:val="clear" w:color="auto" w:fill="00B050"/>
            <w:noWrap/>
            <w:vAlign w:val="center"/>
          </w:tcPr>
          <w:p w14:paraId="23D9E61D"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2E</w:t>
            </w:r>
            <w:r w:rsidRPr="00004149">
              <w:rPr>
                <w:rFonts w:ascii="宋体" w:hAnsi="宋体" w:hint="eastAsia"/>
                <w:b/>
                <w:color w:val="000000" w:themeColor="text1"/>
                <w:szCs w:val="18"/>
              </w:rPr>
              <w:t>①</w:t>
            </w:r>
          </w:p>
        </w:tc>
        <w:tc>
          <w:tcPr>
            <w:tcW w:w="1344" w:type="dxa"/>
            <w:shd w:val="clear" w:color="auto" w:fill="00B050"/>
            <w:noWrap/>
            <w:vAlign w:val="center"/>
          </w:tcPr>
          <w:p w14:paraId="795D9CA1"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3E</w:t>
            </w:r>
            <w:r w:rsidRPr="00004149">
              <w:rPr>
                <w:rFonts w:ascii="宋体" w:hAnsi="宋体" w:hint="eastAsia"/>
                <w:b/>
                <w:color w:val="000000" w:themeColor="text1"/>
                <w:szCs w:val="18"/>
              </w:rPr>
              <w:t>①</w:t>
            </w:r>
          </w:p>
        </w:tc>
        <w:tc>
          <w:tcPr>
            <w:tcW w:w="1344" w:type="dxa"/>
            <w:tcBorders>
              <w:right w:val="single" w:sz="8" w:space="0" w:color="auto"/>
            </w:tcBorders>
            <w:shd w:val="clear" w:color="auto" w:fill="00B050"/>
            <w:noWrap/>
            <w:vAlign w:val="center"/>
          </w:tcPr>
          <w:p w14:paraId="174ED23D"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4E</w:t>
            </w:r>
            <w:r w:rsidRPr="00004149">
              <w:rPr>
                <w:rFonts w:ascii="宋体" w:hAnsi="宋体" w:hint="eastAsia"/>
                <w:b/>
                <w:color w:val="000000" w:themeColor="text1"/>
                <w:szCs w:val="18"/>
              </w:rPr>
              <w:t>①</w:t>
            </w:r>
          </w:p>
        </w:tc>
      </w:tr>
      <w:tr w:rsidR="00C81CDA" w:rsidRPr="00863586" w14:paraId="73AE5363" w14:textId="77777777" w:rsidTr="00964492">
        <w:trPr>
          <w:trHeight w:val="290"/>
          <w:jc w:val="center"/>
        </w:trPr>
        <w:tc>
          <w:tcPr>
            <w:tcW w:w="1845" w:type="dxa"/>
            <w:tcBorders>
              <w:left w:val="single" w:sz="8" w:space="0" w:color="auto"/>
              <w:bottom w:val="single" w:sz="8" w:space="0" w:color="auto"/>
            </w:tcBorders>
            <w:shd w:val="clear" w:color="auto" w:fill="auto"/>
            <w:noWrap/>
            <w:vAlign w:val="bottom"/>
          </w:tcPr>
          <w:p w14:paraId="5D3E6CA0" w14:textId="77777777" w:rsidR="00C81CDA" w:rsidRPr="00F7031E" w:rsidRDefault="00C81CDA" w:rsidP="00231589">
            <w:pPr>
              <w:pStyle w:val="afffffffffffff2"/>
              <w:rPr>
                <w:rFonts w:ascii="宋体" w:hAnsi="宋体"/>
                <w:bCs/>
                <w:color w:val="000000" w:themeColor="text1"/>
              </w:rPr>
            </w:pPr>
            <w:r w:rsidRPr="00F7031E">
              <w:rPr>
                <w:rFonts w:ascii="宋体" w:hAnsi="宋体"/>
                <w:bCs/>
                <w:color w:val="000000" w:themeColor="text1"/>
              </w:rPr>
              <w:t>F-</w:t>
            </w:r>
            <w:r w:rsidRPr="00F7031E">
              <w:rPr>
                <w:rFonts w:ascii="宋体" w:hAnsi="宋体" w:hint="eastAsia"/>
                <w:bCs/>
                <w:color w:val="000000" w:themeColor="text1"/>
              </w:rPr>
              <w:t>几乎不可能</w:t>
            </w:r>
          </w:p>
        </w:tc>
        <w:tc>
          <w:tcPr>
            <w:tcW w:w="1343" w:type="dxa"/>
            <w:tcBorders>
              <w:bottom w:val="single" w:sz="8" w:space="0" w:color="auto"/>
            </w:tcBorders>
            <w:shd w:val="clear" w:color="auto" w:fill="00B050"/>
            <w:noWrap/>
            <w:vAlign w:val="center"/>
          </w:tcPr>
          <w:p w14:paraId="3EDA1BF4"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1F</w:t>
            </w:r>
            <w:r w:rsidRPr="00004149">
              <w:rPr>
                <w:rFonts w:ascii="宋体" w:hAnsi="宋体" w:hint="eastAsia"/>
                <w:b/>
                <w:color w:val="000000" w:themeColor="text1"/>
                <w:szCs w:val="18"/>
              </w:rPr>
              <w:t>①</w:t>
            </w:r>
          </w:p>
        </w:tc>
        <w:tc>
          <w:tcPr>
            <w:tcW w:w="1344" w:type="dxa"/>
            <w:tcBorders>
              <w:bottom w:val="single" w:sz="8" w:space="0" w:color="auto"/>
            </w:tcBorders>
            <w:shd w:val="clear" w:color="auto" w:fill="00B050"/>
            <w:noWrap/>
            <w:vAlign w:val="center"/>
          </w:tcPr>
          <w:p w14:paraId="506F33B6"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2F</w:t>
            </w:r>
            <w:r w:rsidRPr="00004149">
              <w:rPr>
                <w:rFonts w:ascii="宋体" w:hAnsi="宋体" w:hint="eastAsia"/>
                <w:b/>
                <w:color w:val="000000" w:themeColor="text1"/>
                <w:szCs w:val="18"/>
              </w:rPr>
              <w:t>①</w:t>
            </w:r>
          </w:p>
        </w:tc>
        <w:tc>
          <w:tcPr>
            <w:tcW w:w="1344" w:type="dxa"/>
            <w:tcBorders>
              <w:bottom w:val="single" w:sz="8" w:space="0" w:color="auto"/>
            </w:tcBorders>
            <w:shd w:val="clear" w:color="auto" w:fill="00B050"/>
            <w:noWrap/>
            <w:vAlign w:val="center"/>
          </w:tcPr>
          <w:p w14:paraId="551F9F50"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3F</w:t>
            </w:r>
            <w:r w:rsidRPr="00004149">
              <w:rPr>
                <w:rFonts w:ascii="宋体" w:hAnsi="宋体" w:hint="eastAsia"/>
                <w:b/>
                <w:color w:val="000000" w:themeColor="text1"/>
                <w:szCs w:val="18"/>
              </w:rPr>
              <w:t>①</w:t>
            </w:r>
          </w:p>
        </w:tc>
        <w:tc>
          <w:tcPr>
            <w:tcW w:w="1344" w:type="dxa"/>
            <w:tcBorders>
              <w:bottom w:val="single" w:sz="8" w:space="0" w:color="auto"/>
              <w:right w:val="single" w:sz="8" w:space="0" w:color="auto"/>
            </w:tcBorders>
            <w:shd w:val="clear" w:color="auto" w:fill="00B050"/>
            <w:noWrap/>
            <w:vAlign w:val="center"/>
          </w:tcPr>
          <w:p w14:paraId="392FA3DE"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4F</w:t>
            </w:r>
            <w:r w:rsidRPr="00004149">
              <w:rPr>
                <w:rFonts w:ascii="宋体" w:hAnsi="宋体" w:hint="eastAsia"/>
                <w:b/>
                <w:color w:val="000000" w:themeColor="text1"/>
                <w:szCs w:val="18"/>
              </w:rPr>
              <w:t>①</w:t>
            </w:r>
          </w:p>
        </w:tc>
      </w:tr>
    </w:tbl>
    <w:p w14:paraId="01C1F1B5" w14:textId="239D388D" w:rsidR="00C81CDA" w:rsidRPr="00F7031E" w:rsidRDefault="00C81CDA" w:rsidP="00964492">
      <w:pPr>
        <w:pStyle w:val="affffb"/>
        <w:ind w:firstLine="420"/>
        <w:rPr>
          <w:sz w:val="18"/>
          <w:szCs w:val="18"/>
        </w:rPr>
      </w:pPr>
      <w:r w:rsidRPr="00F7031E">
        <w:rPr>
          <w:rFonts w:hint="eastAsia"/>
        </w:rPr>
        <w:t>探测度等级为</w:t>
      </w:r>
      <w:r w:rsidRPr="00F7031E">
        <w:rPr>
          <w:rFonts w:cs="宋体" w:hint="eastAsia"/>
        </w:rPr>
        <w:t>②</w:t>
      </w:r>
      <w:r w:rsidRPr="00F7031E">
        <w:rPr>
          <w:rFonts w:hint="eastAsia"/>
        </w:rPr>
        <w:t>时的评价项目风险等级见表</w:t>
      </w:r>
      <w:r w:rsidR="00964492">
        <w:rPr>
          <w:rFonts w:hint="eastAsia"/>
        </w:rPr>
        <w:t>3</w:t>
      </w:r>
      <w:r w:rsidRPr="00F7031E">
        <w:rPr>
          <w:rFonts w:hint="eastAsia"/>
          <w:szCs w:val="22"/>
        </w:rPr>
        <w:t>。</w:t>
      </w:r>
    </w:p>
    <w:p w14:paraId="0862603C" w14:textId="2483415A" w:rsidR="00C81CDA" w:rsidRPr="00F7031E" w:rsidRDefault="00C81CDA" w:rsidP="00964492">
      <w:pPr>
        <w:pStyle w:val="aff2"/>
        <w:spacing w:before="156" w:after="156"/>
      </w:pPr>
      <w:r w:rsidRPr="00F7031E">
        <w:rPr>
          <w:rFonts w:hint="eastAsia"/>
        </w:rPr>
        <w:t>探测度等级为②的项目风险等级表</w:t>
      </w:r>
    </w:p>
    <w:tbl>
      <w:tblPr>
        <w:tblW w:w="7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5"/>
        <w:gridCol w:w="1345"/>
        <w:gridCol w:w="1345"/>
        <w:gridCol w:w="1345"/>
        <w:gridCol w:w="1346"/>
      </w:tblGrid>
      <w:tr w:rsidR="00C81CDA" w:rsidRPr="00863586" w14:paraId="735A5109" w14:textId="77777777" w:rsidTr="00964492">
        <w:trPr>
          <w:trHeight w:val="282"/>
          <w:jc w:val="center"/>
        </w:trPr>
        <w:tc>
          <w:tcPr>
            <w:tcW w:w="1975" w:type="dxa"/>
            <w:vMerge w:val="restart"/>
            <w:tcBorders>
              <w:top w:val="single" w:sz="8" w:space="0" w:color="auto"/>
              <w:left w:val="single" w:sz="8" w:space="0" w:color="auto"/>
              <w:bottom w:val="single" w:sz="4" w:space="0" w:color="auto"/>
            </w:tcBorders>
            <w:shd w:val="clear" w:color="auto" w:fill="auto"/>
            <w:noWrap/>
            <w:vAlign w:val="center"/>
          </w:tcPr>
          <w:p w14:paraId="4112891C" w14:textId="77777777" w:rsidR="00C81CDA" w:rsidRPr="00F7031E" w:rsidRDefault="00C81CDA" w:rsidP="00231589">
            <w:pPr>
              <w:pStyle w:val="afffffffffffff2"/>
              <w:rPr>
                <w:rFonts w:ascii="宋体" w:hAnsi="宋体"/>
                <w:color w:val="000000" w:themeColor="text1"/>
              </w:rPr>
            </w:pPr>
            <w:r w:rsidRPr="00F7031E">
              <w:rPr>
                <w:rFonts w:ascii="宋体" w:hAnsi="宋体" w:hint="eastAsia"/>
                <w:color w:val="000000" w:themeColor="text1"/>
              </w:rPr>
              <w:t>概率等级</w:t>
            </w:r>
          </w:p>
        </w:tc>
        <w:tc>
          <w:tcPr>
            <w:tcW w:w="5381" w:type="dxa"/>
            <w:gridSpan w:val="4"/>
            <w:tcBorders>
              <w:top w:val="single" w:sz="8" w:space="0" w:color="auto"/>
              <w:bottom w:val="single" w:sz="4" w:space="0" w:color="auto"/>
              <w:right w:val="single" w:sz="8" w:space="0" w:color="auto"/>
            </w:tcBorders>
            <w:shd w:val="clear" w:color="auto" w:fill="auto"/>
            <w:noWrap/>
            <w:vAlign w:val="bottom"/>
          </w:tcPr>
          <w:p w14:paraId="7F22C130"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 xml:space="preserve"> </w:t>
            </w:r>
            <w:r w:rsidRPr="00F7031E">
              <w:rPr>
                <w:rFonts w:ascii="宋体" w:hAnsi="宋体" w:hint="eastAsia"/>
                <w:color w:val="000000" w:themeColor="text1"/>
              </w:rPr>
              <w:t>严重程度</w:t>
            </w:r>
            <w:r w:rsidRPr="00F7031E">
              <w:rPr>
                <w:rFonts w:ascii="宋体" w:hAnsi="宋体"/>
                <w:color w:val="000000" w:themeColor="text1"/>
              </w:rPr>
              <w:t xml:space="preserve"> </w:t>
            </w:r>
          </w:p>
        </w:tc>
      </w:tr>
      <w:tr w:rsidR="00C81CDA" w:rsidRPr="00863586" w14:paraId="0FAF2580" w14:textId="77777777" w:rsidTr="00964492">
        <w:trPr>
          <w:trHeight w:val="282"/>
          <w:jc w:val="center"/>
        </w:trPr>
        <w:tc>
          <w:tcPr>
            <w:tcW w:w="1975" w:type="dxa"/>
            <w:vMerge/>
            <w:tcBorders>
              <w:top w:val="single" w:sz="4" w:space="0" w:color="auto"/>
              <w:left w:val="single" w:sz="8" w:space="0" w:color="auto"/>
              <w:bottom w:val="single" w:sz="12" w:space="0" w:color="auto"/>
            </w:tcBorders>
            <w:vAlign w:val="center"/>
          </w:tcPr>
          <w:p w14:paraId="6AE3B72F" w14:textId="77777777" w:rsidR="00C81CDA" w:rsidRPr="00F7031E" w:rsidRDefault="00C81CDA" w:rsidP="00231589">
            <w:pPr>
              <w:pStyle w:val="afffffffffffff2"/>
              <w:rPr>
                <w:rFonts w:ascii="宋体" w:hAnsi="宋体"/>
                <w:color w:val="000000" w:themeColor="text1"/>
              </w:rPr>
            </w:pPr>
          </w:p>
        </w:tc>
        <w:tc>
          <w:tcPr>
            <w:tcW w:w="1345" w:type="dxa"/>
            <w:tcBorders>
              <w:top w:val="single" w:sz="4" w:space="0" w:color="auto"/>
              <w:bottom w:val="single" w:sz="12" w:space="0" w:color="auto"/>
            </w:tcBorders>
            <w:shd w:val="clear" w:color="auto" w:fill="auto"/>
            <w:noWrap/>
            <w:vAlign w:val="bottom"/>
          </w:tcPr>
          <w:p w14:paraId="3CF77C16"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1-</w:t>
            </w:r>
            <w:r w:rsidRPr="00F7031E">
              <w:rPr>
                <w:rFonts w:ascii="宋体" w:hAnsi="宋体" w:hint="eastAsia"/>
                <w:color w:val="000000" w:themeColor="text1"/>
              </w:rPr>
              <w:t>高</w:t>
            </w:r>
          </w:p>
        </w:tc>
        <w:tc>
          <w:tcPr>
            <w:tcW w:w="1345" w:type="dxa"/>
            <w:tcBorders>
              <w:top w:val="single" w:sz="4" w:space="0" w:color="auto"/>
              <w:bottom w:val="single" w:sz="12" w:space="0" w:color="auto"/>
            </w:tcBorders>
            <w:shd w:val="clear" w:color="auto" w:fill="auto"/>
            <w:noWrap/>
            <w:vAlign w:val="bottom"/>
          </w:tcPr>
          <w:p w14:paraId="7D603520"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2-</w:t>
            </w:r>
            <w:r w:rsidRPr="00F7031E">
              <w:rPr>
                <w:rFonts w:ascii="宋体" w:hAnsi="宋体" w:hint="eastAsia"/>
                <w:color w:val="000000" w:themeColor="text1"/>
              </w:rPr>
              <w:t>中</w:t>
            </w:r>
          </w:p>
        </w:tc>
        <w:tc>
          <w:tcPr>
            <w:tcW w:w="1345" w:type="dxa"/>
            <w:tcBorders>
              <w:top w:val="single" w:sz="4" w:space="0" w:color="auto"/>
              <w:bottom w:val="single" w:sz="12" w:space="0" w:color="auto"/>
            </w:tcBorders>
            <w:shd w:val="clear" w:color="auto" w:fill="auto"/>
            <w:noWrap/>
            <w:vAlign w:val="bottom"/>
          </w:tcPr>
          <w:p w14:paraId="6EE3045C"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3-</w:t>
            </w:r>
            <w:r w:rsidRPr="00F7031E">
              <w:rPr>
                <w:rFonts w:ascii="宋体" w:hAnsi="宋体" w:hint="eastAsia"/>
                <w:color w:val="000000" w:themeColor="text1"/>
              </w:rPr>
              <w:t>低</w:t>
            </w:r>
          </w:p>
        </w:tc>
        <w:tc>
          <w:tcPr>
            <w:tcW w:w="1346" w:type="dxa"/>
            <w:tcBorders>
              <w:top w:val="single" w:sz="4" w:space="0" w:color="auto"/>
              <w:bottom w:val="single" w:sz="12" w:space="0" w:color="auto"/>
              <w:right w:val="single" w:sz="8" w:space="0" w:color="auto"/>
            </w:tcBorders>
            <w:shd w:val="clear" w:color="auto" w:fill="auto"/>
            <w:noWrap/>
            <w:vAlign w:val="bottom"/>
          </w:tcPr>
          <w:p w14:paraId="162B2174"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4-</w:t>
            </w:r>
            <w:r w:rsidRPr="00F7031E">
              <w:rPr>
                <w:rFonts w:ascii="宋体" w:hAnsi="宋体" w:hint="eastAsia"/>
                <w:color w:val="000000" w:themeColor="text1"/>
              </w:rPr>
              <w:t>可忽略</w:t>
            </w:r>
          </w:p>
        </w:tc>
      </w:tr>
      <w:tr w:rsidR="00C81CDA" w:rsidRPr="00863586" w14:paraId="2F8F609A" w14:textId="77777777" w:rsidTr="00964492">
        <w:trPr>
          <w:trHeight w:val="282"/>
          <w:jc w:val="center"/>
        </w:trPr>
        <w:tc>
          <w:tcPr>
            <w:tcW w:w="1975" w:type="dxa"/>
            <w:tcBorders>
              <w:top w:val="single" w:sz="12" w:space="0" w:color="auto"/>
              <w:left w:val="single" w:sz="8" w:space="0" w:color="auto"/>
            </w:tcBorders>
            <w:shd w:val="clear" w:color="auto" w:fill="auto"/>
            <w:noWrap/>
            <w:vAlign w:val="bottom"/>
          </w:tcPr>
          <w:p w14:paraId="4D3E687B"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A-</w:t>
            </w:r>
            <w:r w:rsidRPr="00F7031E">
              <w:rPr>
                <w:rFonts w:ascii="宋体" w:hAnsi="宋体" w:hint="eastAsia"/>
                <w:color w:val="000000" w:themeColor="text1"/>
              </w:rPr>
              <w:t>频繁</w:t>
            </w:r>
          </w:p>
        </w:tc>
        <w:tc>
          <w:tcPr>
            <w:tcW w:w="1345" w:type="dxa"/>
            <w:tcBorders>
              <w:top w:val="single" w:sz="12" w:space="0" w:color="auto"/>
            </w:tcBorders>
            <w:shd w:val="clear" w:color="auto" w:fill="FF0000"/>
            <w:noWrap/>
            <w:vAlign w:val="center"/>
          </w:tcPr>
          <w:p w14:paraId="6E3B0D60"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1A</w:t>
            </w:r>
            <w:r w:rsidRPr="00004149">
              <w:rPr>
                <w:rFonts w:ascii="宋体" w:hAnsi="宋体" w:hint="eastAsia"/>
                <w:b/>
                <w:color w:val="000000" w:themeColor="text1"/>
                <w:szCs w:val="18"/>
              </w:rPr>
              <w:t>②</w:t>
            </w:r>
          </w:p>
        </w:tc>
        <w:tc>
          <w:tcPr>
            <w:tcW w:w="1345" w:type="dxa"/>
            <w:tcBorders>
              <w:top w:val="single" w:sz="12" w:space="0" w:color="auto"/>
            </w:tcBorders>
            <w:shd w:val="clear" w:color="auto" w:fill="FF0000"/>
            <w:noWrap/>
            <w:vAlign w:val="center"/>
          </w:tcPr>
          <w:p w14:paraId="6A7CFBC8"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2A</w:t>
            </w:r>
            <w:r w:rsidRPr="00004149">
              <w:rPr>
                <w:rFonts w:ascii="宋体" w:hAnsi="宋体" w:hint="eastAsia"/>
                <w:b/>
                <w:color w:val="000000" w:themeColor="text1"/>
                <w:szCs w:val="18"/>
              </w:rPr>
              <w:t>②</w:t>
            </w:r>
          </w:p>
        </w:tc>
        <w:tc>
          <w:tcPr>
            <w:tcW w:w="1345" w:type="dxa"/>
            <w:tcBorders>
              <w:top w:val="single" w:sz="12" w:space="0" w:color="auto"/>
            </w:tcBorders>
            <w:shd w:val="clear" w:color="auto" w:fill="FF0000"/>
            <w:noWrap/>
            <w:vAlign w:val="center"/>
          </w:tcPr>
          <w:p w14:paraId="57D414AD"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3A</w:t>
            </w:r>
            <w:r w:rsidRPr="00004149">
              <w:rPr>
                <w:rFonts w:ascii="宋体" w:hAnsi="宋体" w:hint="eastAsia"/>
                <w:b/>
                <w:color w:val="000000" w:themeColor="text1"/>
                <w:szCs w:val="18"/>
              </w:rPr>
              <w:t>②</w:t>
            </w:r>
          </w:p>
        </w:tc>
        <w:tc>
          <w:tcPr>
            <w:tcW w:w="1346" w:type="dxa"/>
            <w:tcBorders>
              <w:top w:val="single" w:sz="12" w:space="0" w:color="auto"/>
              <w:right w:val="single" w:sz="8" w:space="0" w:color="auto"/>
            </w:tcBorders>
            <w:shd w:val="clear" w:color="auto" w:fill="FFFF00"/>
            <w:noWrap/>
            <w:vAlign w:val="center"/>
          </w:tcPr>
          <w:p w14:paraId="7E2A15B3" w14:textId="77777777" w:rsidR="00C81CDA" w:rsidRPr="00004149" w:rsidRDefault="00C81CDA" w:rsidP="00231589">
            <w:pPr>
              <w:pStyle w:val="afffffffffffff2"/>
              <w:rPr>
                <w:rFonts w:ascii="宋体" w:hAnsi="宋体"/>
                <w:b/>
                <w:color w:val="000000" w:themeColor="text1"/>
                <w:shd w:val="clear" w:color="auto" w:fill="FFFF00"/>
              </w:rPr>
            </w:pPr>
            <w:r w:rsidRPr="00004149">
              <w:rPr>
                <w:rFonts w:ascii="宋体" w:hAnsi="宋体"/>
                <w:b/>
                <w:color w:val="000000" w:themeColor="text1"/>
                <w:shd w:val="clear" w:color="auto" w:fill="FFFF00"/>
              </w:rPr>
              <w:t>4A</w:t>
            </w:r>
            <w:r w:rsidRPr="00004149">
              <w:rPr>
                <w:rFonts w:ascii="宋体" w:hAnsi="宋体" w:hint="eastAsia"/>
                <w:b/>
                <w:color w:val="000000" w:themeColor="text1"/>
                <w:szCs w:val="18"/>
              </w:rPr>
              <w:t>②</w:t>
            </w:r>
          </w:p>
        </w:tc>
      </w:tr>
      <w:tr w:rsidR="00C81CDA" w:rsidRPr="00863586" w14:paraId="171BAC31" w14:textId="77777777" w:rsidTr="00964492">
        <w:trPr>
          <w:trHeight w:val="282"/>
          <w:jc w:val="center"/>
        </w:trPr>
        <w:tc>
          <w:tcPr>
            <w:tcW w:w="1975" w:type="dxa"/>
            <w:tcBorders>
              <w:left w:val="single" w:sz="8" w:space="0" w:color="auto"/>
            </w:tcBorders>
            <w:shd w:val="clear" w:color="auto" w:fill="auto"/>
            <w:noWrap/>
            <w:vAlign w:val="bottom"/>
          </w:tcPr>
          <w:p w14:paraId="2A79AF11"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B-</w:t>
            </w:r>
            <w:r w:rsidRPr="00F7031E">
              <w:rPr>
                <w:rFonts w:ascii="宋体" w:hAnsi="宋体" w:hint="eastAsia"/>
                <w:color w:val="000000" w:themeColor="text1"/>
              </w:rPr>
              <w:t>很可能</w:t>
            </w:r>
          </w:p>
        </w:tc>
        <w:tc>
          <w:tcPr>
            <w:tcW w:w="1345" w:type="dxa"/>
            <w:shd w:val="clear" w:color="auto" w:fill="FF0000"/>
            <w:noWrap/>
            <w:vAlign w:val="center"/>
          </w:tcPr>
          <w:p w14:paraId="193DDEB8"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1B</w:t>
            </w:r>
            <w:r w:rsidRPr="00004149">
              <w:rPr>
                <w:rFonts w:ascii="宋体" w:hAnsi="宋体" w:hint="eastAsia"/>
                <w:b/>
                <w:color w:val="000000" w:themeColor="text1"/>
                <w:szCs w:val="18"/>
              </w:rPr>
              <w:t>②</w:t>
            </w:r>
          </w:p>
        </w:tc>
        <w:tc>
          <w:tcPr>
            <w:tcW w:w="1345" w:type="dxa"/>
            <w:shd w:val="clear" w:color="auto" w:fill="FF0000"/>
            <w:noWrap/>
            <w:vAlign w:val="center"/>
          </w:tcPr>
          <w:p w14:paraId="7595ED84"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2B</w:t>
            </w:r>
            <w:r w:rsidRPr="00004149">
              <w:rPr>
                <w:rFonts w:ascii="宋体" w:hAnsi="宋体" w:hint="eastAsia"/>
                <w:b/>
                <w:color w:val="000000" w:themeColor="text1"/>
                <w:szCs w:val="18"/>
              </w:rPr>
              <w:t>②</w:t>
            </w:r>
          </w:p>
        </w:tc>
        <w:tc>
          <w:tcPr>
            <w:tcW w:w="1345" w:type="dxa"/>
            <w:shd w:val="clear" w:color="auto" w:fill="FF0000"/>
            <w:noWrap/>
            <w:vAlign w:val="center"/>
          </w:tcPr>
          <w:p w14:paraId="13C5D565"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3B</w:t>
            </w:r>
            <w:r w:rsidRPr="00004149">
              <w:rPr>
                <w:rFonts w:ascii="宋体" w:hAnsi="宋体" w:hint="eastAsia"/>
                <w:b/>
                <w:color w:val="000000" w:themeColor="text1"/>
                <w:szCs w:val="18"/>
              </w:rPr>
              <w:t>②</w:t>
            </w:r>
          </w:p>
        </w:tc>
        <w:tc>
          <w:tcPr>
            <w:tcW w:w="1346" w:type="dxa"/>
            <w:tcBorders>
              <w:right w:val="single" w:sz="8" w:space="0" w:color="auto"/>
            </w:tcBorders>
            <w:shd w:val="clear" w:color="auto" w:fill="FFFF00"/>
            <w:noWrap/>
            <w:vAlign w:val="center"/>
          </w:tcPr>
          <w:p w14:paraId="279841A9" w14:textId="77777777" w:rsidR="00C81CDA" w:rsidRPr="00004149" w:rsidRDefault="00C81CDA" w:rsidP="00231589">
            <w:pPr>
              <w:pStyle w:val="afffffffffffff2"/>
              <w:rPr>
                <w:rFonts w:ascii="宋体" w:hAnsi="宋体"/>
                <w:b/>
                <w:color w:val="000000" w:themeColor="text1"/>
                <w:shd w:val="clear" w:color="auto" w:fill="FFFF00"/>
              </w:rPr>
            </w:pPr>
            <w:r w:rsidRPr="00004149">
              <w:rPr>
                <w:rFonts w:ascii="宋体" w:hAnsi="宋体"/>
                <w:b/>
                <w:color w:val="000000" w:themeColor="text1"/>
                <w:shd w:val="clear" w:color="auto" w:fill="FFFF00"/>
              </w:rPr>
              <w:t>4B</w:t>
            </w:r>
            <w:r w:rsidRPr="00004149">
              <w:rPr>
                <w:rFonts w:ascii="宋体" w:hAnsi="宋体" w:hint="eastAsia"/>
                <w:b/>
                <w:color w:val="000000" w:themeColor="text1"/>
                <w:szCs w:val="18"/>
              </w:rPr>
              <w:t>②</w:t>
            </w:r>
          </w:p>
        </w:tc>
      </w:tr>
      <w:tr w:rsidR="00C81CDA" w:rsidRPr="00863586" w14:paraId="17858A2C" w14:textId="77777777" w:rsidTr="00964492">
        <w:trPr>
          <w:trHeight w:val="282"/>
          <w:jc w:val="center"/>
        </w:trPr>
        <w:tc>
          <w:tcPr>
            <w:tcW w:w="1975" w:type="dxa"/>
            <w:tcBorders>
              <w:left w:val="single" w:sz="8" w:space="0" w:color="auto"/>
            </w:tcBorders>
            <w:shd w:val="clear" w:color="auto" w:fill="auto"/>
            <w:noWrap/>
            <w:vAlign w:val="bottom"/>
          </w:tcPr>
          <w:p w14:paraId="1BA98555"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C-</w:t>
            </w:r>
            <w:r w:rsidRPr="00F7031E">
              <w:rPr>
                <w:rFonts w:ascii="宋体" w:hAnsi="宋体" w:hint="eastAsia"/>
                <w:color w:val="000000" w:themeColor="text1"/>
              </w:rPr>
              <w:t>偶尔</w:t>
            </w:r>
          </w:p>
        </w:tc>
        <w:tc>
          <w:tcPr>
            <w:tcW w:w="1345" w:type="dxa"/>
            <w:shd w:val="clear" w:color="auto" w:fill="FF0000"/>
            <w:noWrap/>
            <w:vAlign w:val="center"/>
          </w:tcPr>
          <w:p w14:paraId="516CC3D4"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1C</w:t>
            </w:r>
            <w:r w:rsidRPr="00004149">
              <w:rPr>
                <w:rFonts w:ascii="宋体" w:hAnsi="宋体" w:hint="eastAsia"/>
                <w:b/>
                <w:color w:val="000000" w:themeColor="text1"/>
                <w:szCs w:val="18"/>
              </w:rPr>
              <w:t>②</w:t>
            </w:r>
          </w:p>
        </w:tc>
        <w:tc>
          <w:tcPr>
            <w:tcW w:w="1345" w:type="dxa"/>
            <w:shd w:val="clear" w:color="auto" w:fill="FF0000"/>
            <w:noWrap/>
            <w:vAlign w:val="center"/>
          </w:tcPr>
          <w:p w14:paraId="54A16D76"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2C</w:t>
            </w:r>
            <w:r w:rsidRPr="00004149">
              <w:rPr>
                <w:rFonts w:ascii="宋体" w:hAnsi="宋体" w:hint="eastAsia"/>
                <w:b/>
                <w:color w:val="000000" w:themeColor="text1"/>
                <w:szCs w:val="18"/>
              </w:rPr>
              <w:t>②</w:t>
            </w:r>
          </w:p>
        </w:tc>
        <w:tc>
          <w:tcPr>
            <w:tcW w:w="1345" w:type="dxa"/>
            <w:shd w:val="clear" w:color="auto" w:fill="FFFF00"/>
            <w:noWrap/>
            <w:vAlign w:val="center"/>
          </w:tcPr>
          <w:p w14:paraId="4FF132B7" w14:textId="77777777" w:rsidR="00C81CDA" w:rsidRPr="00004149" w:rsidRDefault="00C81CDA" w:rsidP="00231589">
            <w:pPr>
              <w:pStyle w:val="afffffffffffff2"/>
              <w:rPr>
                <w:rFonts w:ascii="宋体" w:hAnsi="宋体"/>
                <w:b/>
                <w:color w:val="000000" w:themeColor="text1"/>
                <w:shd w:val="clear" w:color="auto" w:fill="FFFF00"/>
              </w:rPr>
            </w:pPr>
            <w:r w:rsidRPr="00004149">
              <w:rPr>
                <w:rFonts w:ascii="宋体" w:hAnsi="宋体"/>
                <w:b/>
                <w:color w:val="000000" w:themeColor="text1"/>
                <w:shd w:val="clear" w:color="auto" w:fill="FFFF00"/>
              </w:rPr>
              <w:t>3C</w:t>
            </w:r>
            <w:r w:rsidRPr="00004149">
              <w:rPr>
                <w:rFonts w:ascii="宋体" w:hAnsi="宋体" w:hint="eastAsia"/>
                <w:b/>
                <w:color w:val="000000" w:themeColor="text1"/>
                <w:szCs w:val="18"/>
              </w:rPr>
              <w:t>②</w:t>
            </w:r>
          </w:p>
        </w:tc>
        <w:tc>
          <w:tcPr>
            <w:tcW w:w="1346" w:type="dxa"/>
            <w:tcBorders>
              <w:right w:val="single" w:sz="8" w:space="0" w:color="auto"/>
            </w:tcBorders>
            <w:shd w:val="clear" w:color="auto" w:fill="FFFF00"/>
            <w:noWrap/>
            <w:vAlign w:val="center"/>
          </w:tcPr>
          <w:p w14:paraId="73337111" w14:textId="77777777" w:rsidR="00C81CDA" w:rsidRPr="00004149" w:rsidRDefault="00C81CDA" w:rsidP="00231589">
            <w:pPr>
              <w:pStyle w:val="afffffffffffff2"/>
              <w:rPr>
                <w:rFonts w:ascii="宋体" w:hAnsi="宋体"/>
                <w:b/>
                <w:color w:val="000000" w:themeColor="text1"/>
                <w:shd w:val="clear" w:color="auto" w:fill="FFFF00"/>
              </w:rPr>
            </w:pPr>
            <w:r w:rsidRPr="00004149">
              <w:rPr>
                <w:rFonts w:ascii="宋体" w:hAnsi="宋体"/>
                <w:b/>
                <w:color w:val="000000" w:themeColor="text1"/>
                <w:shd w:val="clear" w:color="auto" w:fill="FFFF00"/>
              </w:rPr>
              <w:t>4C</w:t>
            </w:r>
            <w:r w:rsidRPr="00004149">
              <w:rPr>
                <w:rFonts w:ascii="宋体" w:hAnsi="宋体" w:hint="eastAsia"/>
                <w:b/>
                <w:color w:val="000000" w:themeColor="text1"/>
                <w:szCs w:val="18"/>
              </w:rPr>
              <w:t>②</w:t>
            </w:r>
          </w:p>
        </w:tc>
      </w:tr>
      <w:tr w:rsidR="00C81CDA" w:rsidRPr="00863586" w14:paraId="6D0713C4" w14:textId="77777777" w:rsidTr="00964492">
        <w:trPr>
          <w:trHeight w:val="282"/>
          <w:jc w:val="center"/>
        </w:trPr>
        <w:tc>
          <w:tcPr>
            <w:tcW w:w="1975" w:type="dxa"/>
            <w:tcBorders>
              <w:left w:val="single" w:sz="8" w:space="0" w:color="auto"/>
            </w:tcBorders>
            <w:shd w:val="clear" w:color="auto" w:fill="auto"/>
            <w:noWrap/>
            <w:vAlign w:val="bottom"/>
          </w:tcPr>
          <w:p w14:paraId="79126A29"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D-</w:t>
            </w:r>
            <w:r w:rsidRPr="00F7031E">
              <w:rPr>
                <w:rFonts w:ascii="宋体" w:hAnsi="宋体" w:hint="eastAsia"/>
                <w:color w:val="000000" w:themeColor="text1"/>
              </w:rPr>
              <w:t>极少</w:t>
            </w:r>
          </w:p>
        </w:tc>
        <w:tc>
          <w:tcPr>
            <w:tcW w:w="1345" w:type="dxa"/>
            <w:shd w:val="clear" w:color="auto" w:fill="FF0000"/>
            <w:noWrap/>
            <w:vAlign w:val="center"/>
          </w:tcPr>
          <w:p w14:paraId="527F9F3B"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1D</w:t>
            </w:r>
            <w:r w:rsidRPr="00004149">
              <w:rPr>
                <w:rFonts w:ascii="宋体" w:hAnsi="宋体" w:hint="eastAsia"/>
                <w:b/>
                <w:color w:val="000000" w:themeColor="text1"/>
                <w:szCs w:val="18"/>
              </w:rPr>
              <w:t>②</w:t>
            </w:r>
          </w:p>
        </w:tc>
        <w:tc>
          <w:tcPr>
            <w:tcW w:w="1345" w:type="dxa"/>
            <w:shd w:val="clear" w:color="auto" w:fill="FFFF00"/>
            <w:noWrap/>
            <w:vAlign w:val="center"/>
          </w:tcPr>
          <w:p w14:paraId="050C697D" w14:textId="77777777" w:rsidR="00C81CDA" w:rsidRPr="00004149" w:rsidRDefault="00C81CDA" w:rsidP="00231589">
            <w:pPr>
              <w:pStyle w:val="afffffffffffff2"/>
              <w:rPr>
                <w:rFonts w:ascii="宋体" w:hAnsi="宋体"/>
                <w:b/>
                <w:color w:val="000000" w:themeColor="text1"/>
                <w:shd w:val="clear" w:color="auto" w:fill="FFFF00"/>
              </w:rPr>
            </w:pPr>
            <w:r w:rsidRPr="00004149">
              <w:rPr>
                <w:rFonts w:ascii="宋体" w:hAnsi="宋体"/>
                <w:b/>
                <w:color w:val="000000" w:themeColor="text1"/>
                <w:shd w:val="clear" w:color="auto" w:fill="FFFF00"/>
              </w:rPr>
              <w:t>2D</w:t>
            </w:r>
            <w:r w:rsidRPr="00004149">
              <w:rPr>
                <w:rFonts w:ascii="宋体" w:hAnsi="宋体" w:hint="eastAsia"/>
                <w:b/>
                <w:color w:val="000000" w:themeColor="text1"/>
                <w:szCs w:val="18"/>
              </w:rPr>
              <w:t>②</w:t>
            </w:r>
          </w:p>
        </w:tc>
        <w:tc>
          <w:tcPr>
            <w:tcW w:w="1345" w:type="dxa"/>
            <w:shd w:val="clear" w:color="auto" w:fill="FFFF00"/>
            <w:noWrap/>
            <w:vAlign w:val="center"/>
          </w:tcPr>
          <w:p w14:paraId="483785B9" w14:textId="77777777" w:rsidR="00C81CDA" w:rsidRPr="00004149" w:rsidRDefault="00C81CDA" w:rsidP="00231589">
            <w:pPr>
              <w:pStyle w:val="afffffffffffff2"/>
              <w:rPr>
                <w:rFonts w:ascii="宋体" w:hAnsi="宋体"/>
                <w:b/>
                <w:color w:val="000000" w:themeColor="text1"/>
                <w:shd w:val="clear" w:color="auto" w:fill="FFFF00"/>
              </w:rPr>
            </w:pPr>
            <w:r w:rsidRPr="00004149">
              <w:rPr>
                <w:rFonts w:ascii="宋体" w:hAnsi="宋体"/>
                <w:b/>
                <w:color w:val="000000" w:themeColor="text1"/>
                <w:shd w:val="clear" w:color="auto" w:fill="FFFF00"/>
              </w:rPr>
              <w:t>3D</w:t>
            </w:r>
            <w:r w:rsidRPr="00004149">
              <w:rPr>
                <w:rFonts w:ascii="宋体" w:hAnsi="宋体" w:hint="eastAsia"/>
                <w:b/>
                <w:color w:val="000000" w:themeColor="text1"/>
                <w:szCs w:val="18"/>
              </w:rPr>
              <w:t>②</w:t>
            </w:r>
          </w:p>
        </w:tc>
        <w:tc>
          <w:tcPr>
            <w:tcW w:w="1346" w:type="dxa"/>
            <w:tcBorders>
              <w:right w:val="single" w:sz="8" w:space="0" w:color="auto"/>
            </w:tcBorders>
            <w:shd w:val="clear" w:color="auto" w:fill="00B050"/>
            <w:noWrap/>
            <w:vAlign w:val="center"/>
          </w:tcPr>
          <w:p w14:paraId="1511F595"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4D</w:t>
            </w:r>
            <w:r w:rsidRPr="00004149">
              <w:rPr>
                <w:rFonts w:ascii="宋体" w:hAnsi="宋体" w:hint="eastAsia"/>
                <w:b/>
                <w:color w:val="000000" w:themeColor="text1"/>
                <w:szCs w:val="18"/>
              </w:rPr>
              <w:t>②</w:t>
            </w:r>
          </w:p>
        </w:tc>
      </w:tr>
      <w:tr w:rsidR="00C81CDA" w:rsidRPr="00863586" w14:paraId="2EBC7DC4" w14:textId="77777777" w:rsidTr="00964492">
        <w:trPr>
          <w:trHeight w:val="282"/>
          <w:jc w:val="center"/>
        </w:trPr>
        <w:tc>
          <w:tcPr>
            <w:tcW w:w="1975" w:type="dxa"/>
            <w:tcBorders>
              <w:left w:val="single" w:sz="8" w:space="0" w:color="auto"/>
            </w:tcBorders>
            <w:shd w:val="clear" w:color="auto" w:fill="auto"/>
            <w:noWrap/>
            <w:vAlign w:val="bottom"/>
          </w:tcPr>
          <w:p w14:paraId="438E40B6"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E-</w:t>
            </w:r>
            <w:r w:rsidRPr="00F7031E">
              <w:rPr>
                <w:rFonts w:ascii="宋体" w:hAnsi="宋体" w:hint="eastAsia"/>
                <w:color w:val="000000" w:themeColor="text1"/>
              </w:rPr>
              <w:t>不大可能</w:t>
            </w:r>
            <w:r w:rsidRPr="00F7031E">
              <w:rPr>
                <w:rFonts w:ascii="宋体" w:hAnsi="宋体"/>
                <w:color w:val="000000" w:themeColor="text1"/>
              </w:rPr>
              <w:t xml:space="preserve"> </w:t>
            </w:r>
          </w:p>
        </w:tc>
        <w:tc>
          <w:tcPr>
            <w:tcW w:w="1345" w:type="dxa"/>
            <w:shd w:val="clear" w:color="auto" w:fill="FFFF00"/>
            <w:noWrap/>
            <w:vAlign w:val="center"/>
          </w:tcPr>
          <w:p w14:paraId="43555F5B"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w:t>
            </w:r>
            <w:r w:rsidRPr="00004149">
              <w:rPr>
                <w:rFonts w:ascii="宋体" w:hAnsi="宋体"/>
                <w:b/>
                <w:color w:val="000000" w:themeColor="text1"/>
                <w:shd w:val="clear" w:color="auto" w:fill="FFFF00"/>
              </w:rPr>
              <w:t>E</w:t>
            </w:r>
            <w:r w:rsidRPr="00004149">
              <w:rPr>
                <w:rFonts w:ascii="宋体" w:hAnsi="宋体" w:hint="eastAsia"/>
                <w:b/>
                <w:color w:val="000000" w:themeColor="text1"/>
                <w:szCs w:val="18"/>
              </w:rPr>
              <w:t>②</w:t>
            </w:r>
          </w:p>
        </w:tc>
        <w:tc>
          <w:tcPr>
            <w:tcW w:w="1345" w:type="dxa"/>
            <w:shd w:val="clear" w:color="auto" w:fill="FFFF00"/>
            <w:noWrap/>
            <w:vAlign w:val="center"/>
          </w:tcPr>
          <w:p w14:paraId="3D380CB6" w14:textId="77777777" w:rsidR="00C81CDA" w:rsidRPr="00004149" w:rsidRDefault="00C81CDA" w:rsidP="00231589">
            <w:pPr>
              <w:pStyle w:val="afffffffffffff2"/>
              <w:rPr>
                <w:rFonts w:ascii="宋体" w:hAnsi="宋体"/>
                <w:b/>
                <w:color w:val="000000" w:themeColor="text1"/>
                <w:shd w:val="clear" w:color="auto" w:fill="FFFF00"/>
              </w:rPr>
            </w:pPr>
            <w:r w:rsidRPr="00004149">
              <w:rPr>
                <w:rFonts w:ascii="宋体" w:hAnsi="宋体"/>
                <w:b/>
                <w:color w:val="000000" w:themeColor="text1"/>
                <w:shd w:val="clear" w:color="auto" w:fill="FFFF00"/>
              </w:rPr>
              <w:t>2E</w:t>
            </w:r>
            <w:r w:rsidRPr="00004149">
              <w:rPr>
                <w:rFonts w:ascii="宋体" w:hAnsi="宋体" w:hint="eastAsia"/>
                <w:b/>
                <w:color w:val="000000" w:themeColor="text1"/>
                <w:szCs w:val="18"/>
              </w:rPr>
              <w:t>②</w:t>
            </w:r>
          </w:p>
        </w:tc>
        <w:tc>
          <w:tcPr>
            <w:tcW w:w="1345" w:type="dxa"/>
            <w:shd w:val="clear" w:color="auto" w:fill="00B050"/>
            <w:noWrap/>
            <w:vAlign w:val="center"/>
          </w:tcPr>
          <w:p w14:paraId="2A4C761D"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3E</w:t>
            </w:r>
            <w:r w:rsidRPr="00004149">
              <w:rPr>
                <w:rFonts w:ascii="宋体" w:hAnsi="宋体" w:hint="eastAsia"/>
                <w:b/>
                <w:color w:val="000000" w:themeColor="text1"/>
                <w:szCs w:val="18"/>
              </w:rPr>
              <w:t>②</w:t>
            </w:r>
          </w:p>
        </w:tc>
        <w:tc>
          <w:tcPr>
            <w:tcW w:w="1346" w:type="dxa"/>
            <w:tcBorders>
              <w:right w:val="single" w:sz="8" w:space="0" w:color="auto"/>
            </w:tcBorders>
            <w:shd w:val="clear" w:color="auto" w:fill="00B050"/>
            <w:noWrap/>
            <w:vAlign w:val="center"/>
          </w:tcPr>
          <w:p w14:paraId="525C01C3"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4E</w:t>
            </w:r>
            <w:r w:rsidRPr="00004149">
              <w:rPr>
                <w:rFonts w:ascii="宋体" w:hAnsi="宋体" w:hint="eastAsia"/>
                <w:b/>
                <w:color w:val="000000" w:themeColor="text1"/>
                <w:szCs w:val="18"/>
              </w:rPr>
              <w:t>②</w:t>
            </w:r>
          </w:p>
        </w:tc>
      </w:tr>
      <w:tr w:rsidR="00C81CDA" w:rsidRPr="00863586" w14:paraId="679A6D46" w14:textId="77777777" w:rsidTr="00964492">
        <w:trPr>
          <w:trHeight w:val="282"/>
          <w:jc w:val="center"/>
        </w:trPr>
        <w:tc>
          <w:tcPr>
            <w:tcW w:w="1975" w:type="dxa"/>
            <w:tcBorders>
              <w:left w:val="single" w:sz="8" w:space="0" w:color="auto"/>
              <w:bottom w:val="single" w:sz="8" w:space="0" w:color="auto"/>
            </w:tcBorders>
            <w:shd w:val="clear" w:color="auto" w:fill="auto"/>
            <w:noWrap/>
            <w:vAlign w:val="bottom"/>
          </w:tcPr>
          <w:p w14:paraId="10319F93"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F-</w:t>
            </w:r>
            <w:r w:rsidRPr="00F7031E">
              <w:rPr>
                <w:rFonts w:ascii="宋体" w:hAnsi="宋体" w:hint="eastAsia"/>
                <w:color w:val="000000" w:themeColor="text1"/>
              </w:rPr>
              <w:t>几乎不可能</w:t>
            </w:r>
          </w:p>
        </w:tc>
        <w:tc>
          <w:tcPr>
            <w:tcW w:w="1345" w:type="dxa"/>
            <w:tcBorders>
              <w:bottom w:val="single" w:sz="8" w:space="0" w:color="auto"/>
            </w:tcBorders>
            <w:shd w:val="clear" w:color="auto" w:fill="00B050"/>
            <w:noWrap/>
            <w:vAlign w:val="center"/>
          </w:tcPr>
          <w:p w14:paraId="5AC375EF"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1F</w:t>
            </w:r>
            <w:r w:rsidRPr="00004149">
              <w:rPr>
                <w:rFonts w:ascii="宋体" w:hAnsi="宋体" w:hint="eastAsia"/>
                <w:b/>
                <w:color w:val="000000" w:themeColor="text1"/>
                <w:szCs w:val="18"/>
              </w:rPr>
              <w:t>②</w:t>
            </w:r>
          </w:p>
        </w:tc>
        <w:tc>
          <w:tcPr>
            <w:tcW w:w="1345" w:type="dxa"/>
            <w:tcBorders>
              <w:bottom w:val="single" w:sz="8" w:space="0" w:color="auto"/>
            </w:tcBorders>
            <w:shd w:val="clear" w:color="auto" w:fill="00B050"/>
            <w:noWrap/>
            <w:vAlign w:val="center"/>
          </w:tcPr>
          <w:p w14:paraId="1790401F"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2F</w:t>
            </w:r>
            <w:r w:rsidRPr="00004149">
              <w:rPr>
                <w:rFonts w:ascii="宋体" w:hAnsi="宋体" w:hint="eastAsia"/>
                <w:b/>
                <w:color w:val="000000" w:themeColor="text1"/>
                <w:szCs w:val="18"/>
              </w:rPr>
              <w:t>②</w:t>
            </w:r>
          </w:p>
        </w:tc>
        <w:tc>
          <w:tcPr>
            <w:tcW w:w="1345" w:type="dxa"/>
            <w:tcBorders>
              <w:bottom w:val="single" w:sz="8" w:space="0" w:color="auto"/>
            </w:tcBorders>
            <w:shd w:val="clear" w:color="auto" w:fill="00B050"/>
            <w:noWrap/>
            <w:vAlign w:val="center"/>
          </w:tcPr>
          <w:p w14:paraId="13F8A720"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3F</w:t>
            </w:r>
            <w:r w:rsidRPr="00004149">
              <w:rPr>
                <w:rFonts w:ascii="宋体" w:hAnsi="宋体" w:hint="eastAsia"/>
                <w:b/>
                <w:color w:val="000000" w:themeColor="text1"/>
                <w:szCs w:val="18"/>
              </w:rPr>
              <w:t>②</w:t>
            </w:r>
          </w:p>
        </w:tc>
        <w:tc>
          <w:tcPr>
            <w:tcW w:w="1346" w:type="dxa"/>
            <w:tcBorders>
              <w:bottom w:val="single" w:sz="8" w:space="0" w:color="auto"/>
              <w:right w:val="single" w:sz="8" w:space="0" w:color="auto"/>
            </w:tcBorders>
            <w:shd w:val="clear" w:color="auto" w:fill="00B050"/>
            <w:noWrap/>
            <w:vAlign w:val="center"/>
          </w:tcPr>
          <w:p w14:paraId="45304380"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4F</w:t>
            </w:r>
            <w:r w:rsidRPr="00004149">
              <w:rPr>
                <w:rFonts w:ascii="宋体" w:hAnsi="宋体" w:hint="eastAsia"/>
                <w:b/>
                <w:color w:val="000000" w:themeColor="text1"/>
                <w:szCs w:val="18"/>
              </w:rPr>
              <w:t>②</w:t>
            </w:r>
          </w:p>
        </w:tc>
      </w:tr>
    </w:tbl>
    <w:p w14:paraId="2A5F0639" w14:textId="6D72CA37" w:rsidR="00C81CDA" w:rsidRPr="00F7031E" w:rsidRDefault="00C81CDA" w:rsidP="00964492">
      <w:pPr>
        <w:pStyle w:val="affffb"/>
        <w:ind w:firstLine="420"/>
        <w:rPr>
          <w:szCs w:val="22"/>
        </w:rPr>
      </w:pPr>
      <w:r w:rsidRPr="00F7031E">
        <w:rPr>
          <w:rFonts w:hint="eastAsia"/>
        </w:rPr>
        <w:t>探测度等级为</w:t>
      </w:r>
      <w:r w:rsidRPr="00F7031E">
        <w:rPr>
          <w:rFonts w:cs="宋体" w:hint="eastAsia"/>
        </w:rPr>
        <w:t>③</w:t>
      </w:r>
      <w:r w:rsidRPr="00F7031E">
        <w:rPr>
          <w:rFonts w:hint="eastAsia"/>
        </w:rPr>
        <w:t>时的评价项目风险等级见表</w:t>
      </w:r>
      <w:r w:rsidR="005F0504">
        <w:t>4</w:t>
      </w:r>
      <w:r w:rsidRPr="00F7031E">
        <w:rPr>
          <w:rFonts w:hint="eastAsia"/>
          <w:szCs w:val="22"/>
        </w:rPr>
        <w:t>。</w:t>
      </w:r>
    </w:p>
    <w:p w14:paraId="1A7E92D9" w14:textId="0DED468B" w:rsidR="00C81CDA" w:rsidRPr="00F7031E" w:rsidRDefault="00C81CDA" w:rsidP="00964492">
      <w:pPr>
        <w:pStyle w:val="aff2"/>
        <w:spacing w:before="156" w:after="156"/>
      </w:pPr>
      <w:r w:rsidRPr="00F7031E">
        <w:rPr>
          <w:rFonts w:hint="eastAsia"/>
        </w:rPr>
        <w:t>探测度等级为③的项目风险等级表</w:t>
      </w:r>
    </w:p>
    <w:tbl>
      <w:tblPr>
        <w:tblW w:w="7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5"/>
        <w:gridCol w:w="1345"/>
        <w:gridCol w:w="1345"/>
        <w:gridCol w:w="1345"/>
        <w:gridCol w:w="1346"/>
      </w:tblGrid>
      <w:tr w:rsidR="00C81CDA" w:rsidRPr="00863586" w14:paraId="23B8B926" w14:textId="77777777" w:rsidTr="0094351F">
        <w:trPr>
          <w:trHeight w:val="295"/>
          <w:jc w:val="center"/>
        </w:trPr>
        <w:tc>
          <w:tcPr>
            <w:tcW w:w="1975" w:type="dxa"/>
            <w:vMerge w:val="restart"/>
            <w:tcBorders>
              <w:top w:val="single" w:sz="8" w:space="0" w:color="auto"/>
              <w:left w:val="single" w:sz="8" w:space="0" w:color="auto"/>
              <w:bottom w:val="single" w:sz="4" w:space="0" w:color="auto"/>
            </w:tcBorders>
            <w:shd w:val="clear" w:color="auto" w:fill="auto"/>
            <w:noWrap/>
            <w:vAlign w:val="center"/>
          </w:tcPr>
          <w:p w14:paraId="04D45605" w14:textId="77777777" w:rsidR="00C81CDA" w:rsidRPr="00F7031E" w:rsidRDefault="00C81CDA" w:rsidP="00231589">
            <w:pPr>
              <w:pStyle w:val="afffffffffffff2"/>
              <w:rPr>
                <w:rFonts w:ascii="宋体" w:hAnsi="宋体"/>
                <w:color w:val="000000" w:themeColor="text1"/>
              </w:rPr>
            </w:pPr>
            <w:r w:rsidRPr="00F7031E">
              <w:rPr>
                <w:rFonts w:ascii="宋体" w:hAnsi="宋体" w:hint="eastAsia"/>
                <w:color w:val="000000" w:themeColor="text1"/>
              </w:rPr>
              <w:t>概率等级</w:t>
            </w:r>
          </w:p>
        </w:tc>
        <w:tc>
          <w:tcPr>
            <w:tcW w:w="5381" w:type="dxa"/>
            <w:gridSpan w:val="4"/>
            <w:tcBorders>
              <w:top w:val="single" w:sz="8" w:space="0" w:color="auto"/>
              <w:bottom w:val="single" w:sz="4" w:space="0" w:color="auto"/>
              <w:right w:val="single" w:sz="8" w:space="0" w:color="auto"/>
            </w:tcBorders>
            <w:shd w:val="clear" w:color="auto" w:fill="auto"/>
            <w:noWrap/>
            <w:vAlign w:val="bottom"/>
          </w:tcPr>
          <w:p w14:paraId="60F4A05B"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 xml:space="preserve"> </w:t>
            </w:r>
            <w:r w:rsidRPr="00F7031E">
              <w:rPr>
                <w:rFonts w:ascii="宋体" w:hAnsi="宋体" w:hint="eastAsia"/>
                <w:color w:val="000000" w:themeColor="text1"/>
              </w:rPr>
              <w:t>严重程度</w:t>
            </w:r>
            <w:r w:rsidRPr="00F7031E">
              <w:rPr>
                <w:rFonts w:ascii="宋体" w:hAnsi="宋体"/>
                <w:color w:val="000000" w:themeColor="text1"/>
              </w:rPr>
              <w:t xml:space="preserve"> </w:t>
            </w:r>
          </w:p>
        </w:tc>
      </w:tr>
      <w:tr w:rsidR="00C81CDA" w:rsidRPr="00863586" w14:paraId="5499435E" w14:textId="77777777" w:rsidTr="0094351F">
        <w:trPr>
          <w:trHeight w:val="295"/>
          <w:jc w:val="center"/>
        </w:trPr>
        <w:tc>
          <w:tcPr>
            <w:tcW w:w="1975" w:type="dxa"/>
            <w:vMerge/>
            <w:tcBorders>
              <w:top w:val="single" w:sz="4" w:space="0" w:color="auto"/>
              <w:left w:val="single" w:sz="8" w:space="0" w:color="auto"/>
              <w:bottom w:val="single" w:sz="12" w:space="0" w:color="auto"/>
            </w:tcBorders>
            <w:vAlign w:val="center"/>
          </w:tcPr>
          <w:p w14:paraId="00A3A47A" w14:textId="77777777" w:rsidR="00C81CDA" w:rsidRPr="00F7031E" w:rsidRDefault="00C81CDA" w:rsidP="00231589">
            <w:pPr>
              <w:pStyle w:val="afffffffffffff2"/>
              <w:rPr>
                <w:rFonts w:ascii="宋体" w:hAnsi="宋体"/>
                <w:color w:val="000000" w:themeColor="text1"/>
              </w:rPr>
            </w:pPr>
          </w:p>
        </w:tc>
        <w:tc>
          <w:tcPr>
            <w:tcW w:w="1345" w:type="dxa"/>
            <w:tcBorders>
              <w:top w:val="single" w:sz="4" w:space="0" w:color="auto"/>
              <w:bottom w:val="single" w:sz="12" w:space="0" w:color="auto"/>
            </w:tcBorders>
            <w:shd w:val="clear" w:color="auto" w:fill="auto"/>
            <w:noWrap/>
            <w:vAlign w:val="bottom"/>
          </w:tcPr>
          <w:p w14:paraId="20E97C3E"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1-</w:t>
            </w:r>
            <w:r w:rsidRPr="00F7031E">
              <w:rPr>
                <w:rFonts w:ascii="宋体" w:hAnsi="宋体" w:hint="eastAsia"/>
                <w:color w:val="000000" w:themeColor="text1"/>
              </w:rPr>
              <w:t>高</w:t>
            </w:r>
          </w:p>
        </w:tc>
        <w:tc>
          <w:tcPr>
            <w:tcW w:w="1345" w:type="dxa"/>
            <w:tcBorders>
              <w:top w:val="single" w:sz="4" w:space="0" w:color="auto"/>
              <w:bottom w:val="single" w:sz="12" w:space="0" w:color="auto"/>
            </w:tcBorders>
            <w:shd w:val="clear" w:color="auto" w:fill="auto"/>
            <w:noWrap/>
            <w:vAlign w:val="bottom"/>
          </w:tcPr>
          <w:p w14:paraId="3850188A"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2-</w:t>
            </w:r>
            <w:r w:rsidRPr="00F7031E">
              <w:rPr>
                <w:rFonts w:ascii="宋体" w:hAnsi="宋体" w:hint="eastAsia"/>
                <w:color w:val="000000" w:themeColor="text1"/>
              </w:rPr>
              <w:t>中</w:t>
            </w:r>
          </w:p>
        </w:tc>
        <w:tc>
          <w:tcPr>
            <w:tcW w:w="1345" w:type="dxa"/>
            <w:tcBorders>
              <w:top w:val="single" w:sz="4" w:space="0" w:color="auto"/>
              <w:bottom w:val="single" w:sz="12" w:space="0" w:color="auto"/>
            </w:tcBorders>
            <w:shd w:val="clear" w:color="auto" w:fill="auto"/>
            <w:noWrap/>
            <w:vAlign w:val="bottom"/>
          </w:tcPr>
          <w:p w14:paraId="73CA2615"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3-</w:t>
            </w:r>
            <w:r w:rsidRPr="00F7031E">
              <w:rPr>
                <w:rFonts w:ascii="宋体" w:hAnsi="宋体" w:hint="eastAsia"/>
                <w:color w:val="000000" w:themeColor="text1"/>
              </w:rPr>
              <w:t>低</w:t>
            </w:r>
          </w:p>
        </w:tc>
        <w:tc>
          <w:tcPr>
            <w:tcW w:w="1346" w:type="dxa"/>
            <w:tcBorders>
              <w:top w:val="single" w:sz="4" w:space="0" w:color="auto"/>
              <w:bottom w:val="single" w:sz="12" w:space="0" w:color="auto"/>
              <w:right w:val="single" w:sz="8" w:space="0" w:color="auto"/>
            </w:tcBorders>
            <w:shd w:val="clear" w:color="auto" w:fill="auto"/>
            <w:noWrap/>
            <w:vAlign w:val="bottom"/>
          </w:tcPr>
          <w:p w14:paraId="2D23E1C6"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4-</w:t>
            </w:r>
            <w:r w:rsidRPr="00F7031E">
              <w:rPr>
                <w:rFonts w:ascii="宋体" w:hAnsi="宋体" w:hint="eastAsia"/>
                <w:color w:val="000000" w:themeColor="text1"/>
              </w:rPr>
              <w:t>可忽略</w:t>
            </w:r>
          </w:p>
        </w:tc>
      </w:tr>
      <w:tr w:rsidR="00C81CDA" w:rsidRPr="00863586" w14:paraId="7A099EB7" w14:textId="77777777" w:rsidTr="0094351F">
        <w:trPr>
          <w:trHeight w:val="295"/>
          <w:jc w:val="center"/>
        </w:trPr>
        <w:tc>
          <w:tcPr>
            <w:tcW w:w="1975" w:type="dxa"/>
            <w:tcBorders>
              <w:top w:val="single" w:sz="12" w:space="0" w:color="auto"/>
              <w:left w:val="single" w:sz="8" w:space="0" w:color="auto"/>
            </w:tcBorders>
            <w:shd w:val="clear" w:color="auto" w:fill="auto"/>
            <w:noWrap/>
            <w:vAlign w:val="bottom"/>
          </w:tcPr>
          <w:p w14:paraId="16BA5035"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A-</w:t>
            </w:r>
            <w:r w:rsidRPr="00F7031E">
              <w:rPr>
                <w:rFonts w:ascii="宋体" w:hAnsi="宋体" w:hint="eastAsia"/>
                <w:color w:val="000000" w:themeColor="text1"/>
              </w:rPr>
              <w:t>频繁</w:t>
            </w:r>
          </w:p>
        </w:tc>
        <w:tc>
          <w:tcPr>
            <w:tcW w:w="1345" w:type="dxa"/>
            <w:tcBorders>
              <w:top w:val="single" w:sz="12" w:space="0" w:color="auto"/>
            </w:tcBorders>
            <w:shd w:val="clear" w:color="auto" w:fill="FF0000"/>
            <w:noWrap/>
            <w:vAlign w:val="center"/>
          </w:tcPr>
          <w:p w14:paraId="04A3B9AE"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1A</w:t>
            </w:r>
            <w:r w:rsidRPr="00004149">
              <w:rPr>
                <w:rFonts w:ascii="宋体" w:hAnsi="宋体" w:hint="eastAsia"/>
                <w:b/>
                <w:color w:val="000000" w:themeColor="text1"/>
                <w:szCs w:val="18"/>
              </w:rPr>
              <w:t>③</w:t>
            </w:r>
          </w:p>
        </w:tc>
        <w:tc>
          <w:tcPr>
            <w:tcW w:w="1345" w:type="dxa"/>
            <w:tcBorders>
              <w:top w:val="single" w:sz="12" w:space="0" w:color="auto"/>
            </w:tcBorders>
            <w:shd w:val="clear" w:color="auto" w:fill="FF0000"/>
            <w:noWrap/>
            <w:vAlign w:val="center"/>
          </w:tcPr>
          <w:p w14:paraId="1816F313"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2A</w:t>
            </w:r>
            <w:r w:rsidRPr="00004149">
              <w:rPr>
                <w:rFonts w:ascii="宋体" w:hAnsi="宋体" w:hint="eastAsia"/>
                <w:b/>
                <w:color w:val="000000" w:themeColor="text1"/>
                <w:szCs w:val="18"/>
              </w:rPr>
              <w:t>③</w:t>
            </w:r>
          </w:p>
        </w:tc>
        <w:tc>
          <w:tcPr>
            <w:tcW w:w="1345" w:type="dxa"/>
            <w:tcBorders>
              <w:top w:val="single" w:sz="12" w:space="0" w:color="auto"/>
            </w:tcBorders>
            <w:shd w:val="clear" w:color="auto" w:fill="FF0000"/>
            <w:noWrap/>
            <w:vAlign w:val="center"/>
          </w:tcPr>
          <w:p w14:paraId="4377CF7B"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3A</w:t>
            </w:r>
            <w:r w:rsidRPr="00004149">
              <w:rPr>
                <w:rFonts w:ascii="宋体" w:hAnsi="宋体" w:hint="eastAsia"/>
                <w:b/>
                <w:color w:val="000000" w:themeColor="text1"/>
                <w:szCs w:val="18"/>
              </w:rPr>
              <w:t>③</w:t>
            </w:r>
          </w:p>
        </w:tc>
        <w:tc>
          <w:tcPr>
            <w:tcW w:w="1346" w:type="dxa"/>
            <w:tcBorders>
              <w:top w:val="single" w:sz="12" w:space="0" w:color="auto"/>
              <w:right w:val="single" w:sz="8" w:space="0" w:color="auto"/>
            </w:tcBorders>
            <w:shd w:val="clear" w:color="auto" w:fill="FFFF00"/>
            <w:noWrap/>
            <w:vAlign w:val="center"/>
          </w:tcPr>
          <w:p w14:paraId="665F88A2"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4A</w:t>
            </w:r>
            <w:r w:rsidRPr="00004149">
              <w:rPr>
                <w:rFonts w:ascii="宋体" w:hAnsi="宋体" w:hint="eastAsia"/>
                <w:b/>
                <w:color w:val="000000" w:themeColor="text1"/>
                <w:szCs w:val="18"/>
              </w:rPr>
              <w:t>③</w:t>
            </w:r>
          </w:p>
        </w:tc>
      </w:tr>
      <w:tr w:rsidR="00C81CDA" w:rsidRPr="00863586" w14:paraId="3F9ADEF1" w14:textId="77777777" w:rsidTr="0094351F">
        <w:trPr>
          <w:trHeight w:val="295"/>
          <w:jc w:val="center"/>
        </w:trPr>
        <w:tc>
          <w:tcPr>
            <w:tcW w:w="1975" w:type="dxa"/>
            <w:tcBorders>
              <w:left w:val="single" w:sz="8" w:space="0" w:color="auto"/>
            </w:tcBorders>
            <w:shd w:val="clear" w:color="auto" w:fill="auto"/>
            <w:noWrap/>
            <w:vAlign w:val="bottom"/>
          </w:tcPr>
          <w:p w14:paraId="5E1AD9F3"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B-</w:t>
            </w:r>
            <w:r w:rsidRPr="00F7031E">
              <w:rPr>
                <w:rFonts w:ascii="宋体" w:hAnsi="宋体" w:hint="eastAsia"/>
                <w:color w:val="000000" w:themeColor="text1"/>
              </w:rPr>
              <w:t>很可能</w:t>
            </w:r>
          </w:p>
        </w:tc>
        <w:tc>
          <w:tcPr>
            <w:tcW w:w="1345" w:type="dxa"/>
            <w:shd w:val="clear" w:color="auto" w:fill="FF0000"/>
            <w:noWrap/>
            <w:vAlign w:val="center"/>
          </w:tcPr>
          <w:p w14:paraId="472828B4"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1B</w:t>
            </w:r>
            <w:r w:rsidRPr="00004149">
              <w:rPr>
                <w:rFonts w:ascii="宋体" w:hAnsi="宋体" w:hint="eastAsia"/>
                <w:b/>
                <w:color w:val="000000" w:themeColor="text1"/>
                <w:szCs w:val="18"/>
              </w:rPr>
              <w:t>③</w:t>
            </w:r>
          </w:p>
        </w:tc>
        <w:tc>
          <w:tcPr>
            <w:tcW w:w="1345" w:type="dxa"/>
            <w:shd w:val="clear" w:color="auto" w:fill="FF0000"/>
            <w:noWrap/>
            <w:vAlign w:val="center"/>
          </w:tcPr>
          <w:p w14:paraId="6AAE4AAB"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2B</w:t>
            </w:r>
            <w:r w:rsidRPr="00004149">
              <w:rPr>
                <w:rFonts w:ascii="宋体" w:hAnsi="宋体" w:hint="eastAsia"/>
                <w:b/>
                <w:color w:val="000000" w:themeColor="text1"/>
                <w:szCs w:val="18"/>
              </w:rPr>
              <w:t>③</w:t>
            </w:r>
          </w:p>
        </w:tc>
        <w:tc>
          <w:tcPr>
            <w:tcW w:w="1345" w:type="dxa"/>
            <w:shd w:val="clear" w:color="auto" w:fill="FF0000"/>
            <w:noWrap/>
            <w:vAlign w:val="center"/>
          </w:tcPr>
          <w:p w14:paraId="3B7374B0"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3B</w:t>
            </w:r>
            <w:r w:rsidRPr="00004149">
              <w:rPr>
                <w:rFonts w:ascii="宋体" w:hAnsi="宋体" w:hint="eastAsia"/>
                <w:b/>
                <w:color w:val="000000" w:themeColor="text1"/>
                <w:szCs w:val="18"/>
              </w:rPr>
              <w:t>③</w:t>
            </w:r>
          </w:p>
        </w:tc>
        <w:tc>
          <w:tcPr>
            <w:tcW w:w="1346" w:type="dxa"/>
            <w:tcBorders>
              <w:right w:val="single" w:sz="8" w:space="0" w:color="auto"/>
            </w:tcBorders>
            <w:shd w:val="clear" w:color="auto" w:fill="FFFF00"/>
            <w:noWrap/>
            <w:vAlign w:val="center"/>
          </w:tcPr>
          <w:p w14:paraId="5750535C"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4B</w:t>
            </w:r>
            <w:r w:rsidRPr="00004149">
              <w:rPr>
                <w:rFonts w:ascii="宋体" w:hAnsi="宋体" w:hint="eastAsia"/>
                <w:b/>
                <w:color w:val="000000" w:themeColor="text1"/>
                <w:szCs w:val="18"/>
              </w:rPr>
              <w:t>③</w:t>
            </w:r>
          </w:p>
        </w:tc>
      </w:tr>
      <w:tr w:rsidR="00C81CDA" w:rsidRPr="00863586" w14:paraId="5175636B" w14:textId="77777777" w:rsidTr="0094351F">
        <w:trPr>
          <w:trHeight w:val="295"/>
          <w:jc w:val="center"/>
        </w:trPr>
        <w:tc>
          <w:tcPr>
            <w:tcW w:w="1975" w:type="dxa"/>
            <w:tcBorders>
              <w:left w:val="single" w:sz="8" w:space="0" w:color="auto"/>
            </w:tcBorders>
            <w:shd w:val="clear" w:color="auto" w:fill="auto"/>
            <w:noWrap/>
            <w:vAlign w:val="bottom"/>
          </w:tcPr>
          <w:p w14:paraId="33679A52"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C-</w:t>
            </w:r>
            <w:r w:rsidRPr="00F7031E">
              <w:rPr>
                <w:rFonts w:ascii="宋体" w:hAnsi="宋体" w:hint="eastAsia"/>
                <w:color w:val="000000" w:themeColor="text1"/>
              </w:rPr>
              <w:t>偶尔</w:t>
            </w:r>
          </w:p>
        </w:tc>
        <w:tc>
          <w:tcPr>
            <w:tcW w:w="1345" w:type="dxa"/>
            <w:shd w:val="clear" w:color="auto" w:fill="FF0000"/>
            <w:noWrap/>
            <w:vAlign w:val="center"/>
          </w:tcPr>
          <w:p w14:paraId="2897FC4E"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1C</w:t>
            </w:r>
            <w:r w:rsidRPr="00004149">
              <w:rPr>
                <w:rFonts w:ascii="宋体" w:hAnsi="宋体" w:hint="eastAsia"/>
                <w:b/>
                <w:color w:val="000000" w:themeColor="text1"/>
                <w:szCs w:val="18"/>
              </w:rPr>
              <w:t>③</w:t>
            </w:r>
          </w:p>
        </w:tc>
        <w:tc>
          <w:tcPr>
            <w:tcW w:w="1345" w:type="dxa"/>
            <w:shd w:val="clear" w:color="auto" w:fill="FF0000"/>
            <w:noWrap/>
            <w:vAlign w:val="center"/>
          </w:tcPr>
          <w:p w14:paraId="69B6FEDF"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2C</w:t>
            </w:r>
            <w:r w:rsidRPr="00004149">
              <w:rPr>
                <w:rFonts w:ascii="宋体" w:hAnsi="宋体" w:hint="eastAsia"/>
                <w:b/>
                <w:color w:val="000000" w:themeColor="text1"/>
                <w:szCs w:val="18"/>
              </w:rPr>
              <w:t>③</w:t>
            </w:r>
          </w:p>
        </w:tc>
        <w:tc>
          <w:tcPr>
            <w:tcW w:w="1345" w:type="dxa"/>
            <w:shd w:val="clear" w:color="auto" w:fill="FF0000"/>
            <w:noWrap/>
            <w:vAlign w:val="center"/>
          </w:tcPr>
          <w:p w14:paraId="2C5C963E"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3C</w:t>
            </w:r>
            <w:r w:rsidRPr="00004149">
              <w:rPr>
                <w:rFonts w:ascii="宋体" w:hAnsi="宋体" w:hint="eastAsia"/>
                <w:b/>
                <w:color w:val="000000" w:themeColor="text1"/>
                <w:szCs w:val="18"/>
              </w:rPr>
              <w:t>③</w:t>
            </w:r>
          </w:p>
        </w:tc>
        <w:tc>
          <w:tcPr>
            <w:tcW w:w="1346" w:type="dxa"/>
            <w:tcBorders>
              <w:right w:val="single" w:sz="8" w:space="0" w:color="auto"/>
            </w:tcBorders>
            <w:shd w:val="clear" w:color="auto" w:fill="FFFF00"/>
            <w:noWrap/>
            <w:vAlign w:val="center"/>
          </w:tcPr>
          <w:p w14:paraId="76FC8B35"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4C</w:t>
            </w:r>
            <w:r w:rsidRPr="00004149">
              <w:rPr>
                <w:rFonts w:ascii="宋体" w:hAnsi="宋体" w:hint="eastAsia"/>
                <w:b/>
                <w:color w:val="000000" w:themeColor="text1"/>
                <w:szCs w:val="18"/>
              </w:rPr>
              <w:t>③</w:t>
            </w:r>
          </w:p>
        </w:tc>
      </w:tr>
      <w:tr w:rsidR="00C81CDA" w:rsidRPr="00863586" w14:paraId="54BEBBB4" w14:textId="77777777" w:rsidTr="0094351F">
        <w:trPr>
          <w:trHeight w:val="295"/>
          <w:jc w:val="center"/>
        </w:trPr>
        <w:tc>
          <w:tcPr>
            <w:tcW w:w="1975" w:type="dxa"/>
            <w:tcBorders>
              <w:left w:val="single" w:sz="8" w:space="0" w:color="auto"/>
            </w:tcBorders>
            <w:shd w:val="clear" w:color="auto" w:fill="auto"/>
            <w:noWrap/>
            <w:vAlign w:val="bottom"/>
          </w:tcPr>
          <w:p w14:paraId="1F73E0C1"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D-</w:t>
            </w:r>
            <w:r w:rsidRPr="00F7031E">
              <w:rPr>
                <w:rFonts w:ascii="宋体" w:hAnsi="宋体" w:hint="eastAsia"/>
                <w:color w:val="000000" w:themeColor="text1"/>
              </w:rPr>
              <w:t>极少</w:t>
            </w:r>
          </w:p>
        </w:tc>
        <w:tc>
          <w:tcPr>
            <w:tcW w:w="1345" w:type="dxa"/>
            <w:shd w:val="clear" w:color="auto" w:fill="FF0000"/>
            <w:noWrap/>
            <w:vAlign w:val="center"/>
          </w:tcPr>
          <w:p w14:paraId="3B8220A2"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1D</w:t>
            </w:r>
            <w:r w:rsidRPr="00004149">
              <w:rPr>
                <w:rFonts w:ascii="宋体" w:hAnsi="宋体" w:hint="eastAsia"/>
                <w:b/>
                <w:color w:val="000000" w:themeColor="text1"/>
                <w:szCs w:val="18"/>
              </w:rPr>
              <w:t>③</w:t>
            </w:r>
          </w:p>
        </w:tc>
        <w:tc>
          <w:tcPr>
            <w:tcW w:w="1345" w:type="dxa"/>
            <w:shd w:val="clear" w:color="auto" w:fill="FF0000"/>
            <w:noWrap/>
            <w:vAlign w:val="center"/>
          </w:tcPr>
          <w:p w14:paraId="0A2ABC80"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2D</w:t>
            </w:r>
            <w:r w:rsidRPr="00004149">
              <w:rPr>
                <w:rFonts w:ascii="宋体" w:hAnsi="宋体" w:hint="eastAsia"/>
                <w:b/>
                <w:color w:val="000000" w:themeColor="text1"/>
                <w:szCs w:val="18"/>
              </w:rPr>
              <w:t>③</w:t>
            </w:r>
          </w:p>
        </w:tc>
        <w:tc>
          <w:tcPr>
            <w:tcW w:w="1345" w:type="dxa"/>
            <w:shd w:val="clear" w:color="auto" w:fill="FFFF00"/>
            <w:noWrap/>
            <w:vAlign w:val="center"/>
          </w:tcPr>
          <w:p w14:paraId="248E1F38"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3D</w:t>
            </w:r>
            <w:r w:rsidRPr="00004149">
              <w:rPr>
                <w:rFonts w:ascii="宋体" w:hAnsi="宋体" w:hint="eastAsia"/>
                <w:b/>
                <w:color w:val="000000" w:themeColor="text1"/>
                <w:szCs w:val="18"/>
              </w:rPr>
              <w:t>③</w:t>
            </w:r>
          </w:p>
        </w:tc>
        <w:tc>
          <w:tcPr>
            <w:tcW w:w="1346" w:type="dxa"/>
            <w:tcBorders>
              <w:right w:val="single" w:sz="8" w:space="0" w:color="auto"/>
            </w:tcBorders>
            <w:shd w:val="clear" w:color="auto" w:fill="00B050"/>
            <w:noWrap/>
            <w:vAlign w:val="center"/>
          </w:tcPr>
          <w:p w14:paraId="7B505AF7"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4D</w:t>
            </w:r>
            <w:r w:rsidRPr="00004149">
              <w:rPr>
                <w:rFonts w:ascii="宋体" w:hAnsi="宋体" w:hint="eastAsia"/>
                <w:b/>
                <w:color w:val="000000" w:themeColor="text1"/>
                <w:szCs w:val="18"/>
              </w:rPr>
              <w:t>③</w:t>
            </w:r>
          </w:p>
        </w:tc>
      </w:tr>
      <w:tr w:rsidR="00C81CDA" w:rsidRPr="00863586" w14:paraId="64ADC87A" w14:textId="77777777" w:rsidTr="0094351F">
        <w:trPr>
          <w:trHeight w:val="295"/>
          <w:jc w:val="center"/>
        </w:trPr>
        <w:tc>
          <w:tcPr>
            <w:tcW w:w="1975" w:type="dxa"/>
            <w:tcBorders>
              <w:left w:val="single" w:sz="8" w:space="0" w:color="auto"/>
            </w:tcBorders>
            <w:shd w:val="clear" w:color="auto" w:fill="auto"/>
            <w:noWrap/>
            <w:vAlign w:val="bottom"/>
          </w:tcPr>
          <w:p w14:paraId="3433B98A"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E-</w:t>
            </w:r>
            <w:r w:rsidRPr="00F7031E">
              <w:rPr>
                <w:rFonts w:ascii="宋体" w:hAnsi="宋体" w:hint="eastAsia"/>
                <w:color w:val="000000" w:themeColor="text1"/>
              </w:rPr>
              <w:t>不大可能</w:t>
            </w:r>
            <w:r w:rsidRPr="00F7031E">
              <w:rPr>
                <w:rFonts w:ascii="宋体" w:hAnsi="宋体"/>
                <w:color w:val="000000" w:themeColor="text1"/>
              </w:rPr>
              <w:t xml:space="preserve"> </w:t>
            </w:r>
          </w:p>
        </w:tc>
        <w:tc>
          <w:tcPr>
            <w:tcW w:w="1345" w:type="dxa"/>
            <w:shd w:val="clear" w:color="auto" w:fill="FFFF00"/>
            <w:noWrap/>
            <w:vAlign w:val="center"/>
          </w:tcPr>
          <w:p w14:paraId="3F61B21C"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1E</w:t>
            </w:r>
            <w:r w:rsidRPr="00004149">
              <w:rPr>
                <w:rFonts w:ascii="宋体" w:hAnsi="宋体" w:hint="eastAsia"/>
                <w:b/>
                <w:color w:val="000000" w:themeColor="text1"/>
                <w:szCs w:val="18"/>
              </w:rPr>
              <w:t>③</w:t>
            </w:r>
          </w:p>
        </w:tc>
        <w:tc>
          <w:tcPr>
            <w:tcW w:w="1345" w:type="dxa"/>
            <w:shd w:val="clear" w:color="auto" w:fill="FFFF00"/>
            <w:noWrap/>
            <w:vAlign w:val="center"/>
          </w:tcPr>
          <w:p w14:paraId="21FAA0E2"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2E</w:t>
            </w:r>
            <w:r w:rsidRPr="00004149">
              <w:rPr>
                <w:rFonts w:ascii="宋体" w:hAnsi="宋体" w:hint="eastAsia"/>
                <w:b/>
                <w:color w:val="000000" w:themeColor="text1"/>
                <w:szCs w:val="18"/>
              </w:rPr>
              <w:t>③</w:t>
            </w:r>
          </w:p>
        </w:tc>
        <w:tc>
          <w:tcPr>
            <w:tcW w:w="1345" w:type="dxa"/>
            <w:shd w:val="clear" w:color="auto" w:fill="FFFF00"/>
            <w:noWrap/>
            <w:vAlign w:val="center"/>
          </w:tcPr>
          <w:p w14:paraId="26FAC73C"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3E</w:t>
            </w:r>
            <w:r w:rsidRPr="00004149">
              <w:rPr>
                <w:rFonts w:ascii="宋体" w:hAnsi="宋体" w:hint="eastAsia"/>
                <w:b/>
                <w:color w:val="000000" w:themeColor="text1"/>
                <w:szCs w:val="18"/>
              </w:rPr>
              <w:t>③</w:t>
            </w:r>
          </w:p>
        </w:tc>
        <w:tc>
          <w:tcPr>
            <w:tcW w:w="1346" w:type="dxa"/>
            <w:tcBorders>
              <w:right w:val="single" w:sz="8" w:space="0" w:color="auto"/>
            </w:tcBorders>
            <w:shd w:val="clear" w:color="auto" w:fill="00B050"/>
            <w:noWrap/>
            <w:vAlign w:val="center"/>
          </w:tcPr>
          <w:p w14:paraId="7DBA070F"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4E</w:t>
            </w:r>
            <w:r w:rsidRPr="00004149">
              <w:rPr>
                <w:rFonts w:ascii="宋体" w:hAnsi="宋体" w:hint="eastAsia"/>
                <w:b/>
                <w:color w:val="000000" w:themeColor="text1"/>
                <w:szCs w:val="18"/>
              </w:rPr>
              <w:t>③</w:t>
            </w:r>
          </w:p>
        </w:tc>
      </w:tr>
      <w:tr w:rsidR="00C81CDA" w:rsidRPr="00863586" w14:paraId="3847A409" w14:textId="77777777" w:rsidTr="0094351F">
        <w:trPr>
          <w:trHeight w:val="295"/>
          <w:jc w:val="center"/>
        </w:trPr>
        <w:tc>
          <w:tcPr>
            <w:tcW w:w="1975" w:type="dxa"/>
            <w:tcBorders>
              <w:left w:val="single" w:sz="8" w:space="0" w:color="auto"/>
              <w:bottom w:val="single" w:sz="8" w:space="0" w:color="auto"/>
            </w:tcBorders>
            <w:shd w:val="clear" w:color="auto" w:fill="auto"/>
            <w:noWrap/>
            <w:vAlign w:val="bottom"/>
          </w:tcPr>
          <w:p w14:paraId="79F0DE3D" w14:textId="77777777" w:rsidR="00C81CDA" w:rsidRPr="00F7031E" w:rsidRDefault="00C81CDA" w:rsidP="00231589">
            <w:pPr>
              <w:pStyle w:val="afffffffffffff2"/>
              <w:rPr>
                <w:rFonts w:ascii="宋体" w:hAnsi="宋体"/>
                <w:color w:val="000000" w:themeColor="text1"/>
              </w:rPr>
            </w:pPr>
            <w:r w:rsidRPr="00F7031E">
              <w:rPr>
                <w:rFonts w:ascii="宋体" w:hAnsi="宋体"/>
                <w:color w:val="000000" w:themeColor="text1"/>
              </w:rPr>
              <w:t>F-</w:t>
            </w:r>
            <w:r w:rsidRPr="00F7031E">
              <w:rPr>
                <w:rFonts w:ascii="宋体" w:hAnsi="宋体" w:hint="eastAsia"/>
                <w:color w:val="000000" w:themeColor="text1"/>
              </w:rPr>
              <w:t>几乎不可能</w:t>
            </w:r>
          </w:p>
        </w:tc>
        <w:tc>
          <w:tcPr>
            <w:tcW w:w="1345" w:type="dxa"/>
            <w:tcBorders>
              <w:bottom w:val="single" w:sz="8" w:space="0" w:color="auto"/>
            </w:tcBorders>
            <w:shd w:val="clear" w:color="auto" w:fill="00B050"/>
            <w:noWrap/>
            <w:vAlign w:val="center"/>
          </w:tcPr>
          <w:p w14:paraId="288AB5E9"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1F</w:t>
            </w:r>
            <w:r w:rsidRPr="00004149">
              <w:rPr>
                <w:rFonts w:ascii="宋体" w:hAnsi="宋体" w:hint="eastAsia"/>
                <w:b/>
                <w:color w:val="000000" w:themeColor="text1"/>
                <w:szCs w:val="18"/>
              </w:rPr>
              <w:t>③</w:t>
            </w:r>
          </w:p>
        </w:tc>
        <w:tc>
          <w:tcPr>
            <w:tcW w:w="1345" w:type="dxa"/>
            <w:tcBorders>
              <w:bottom w:val="single" w:sz="8" w:space="0" w:color="auto"/>
            </w:tcBorders>
            <w:shd w:val="clear" w:color="auto" w:fill="00B050"/>
            <w:noWrap/>
            <w:vAlign w:val="center"/>
          </w:tcPr>
          <w:p w14:paraId="6C7166E9"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2F</w:t>
            </w:r>
            <w:r w:rsidRPr="00004149">
              <w:rPr>
                <w:rFonts w:ascii="宋体" w:hAnsi="宋体" w:hint="eastAsia"/>
                <w:b/>
                <w:color w:val="000000" w:themeColor="text1"/>
                <w:szCs w:val="18"/>
              </w:rPr>
              <w:t>③</w:t>
            </w:r>
          </w:p>
        </w:tc>
        <w:tc>
          <w:tcPr>
            <w:tcW w:w="1345" w:type="dxa"/>
            <w:tcBorders>
              <w:bottom w:val="single" w:sz="8" w:space="0" w:color="auto"/>
            </w:tcBorders>
            <w:shd w:val="clear" w:color="auto" w:fill="00B050"/>
            <w:noWrap/>
            <w:vAlign w:val="center"/>
          </w:tcPr>
          <w:p w14:paraId="5585EC7C"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3F</w:t>
            </w:r>
            <w:r w:rsidRPr="00004149">
              <w:rPr>
                <w:rFonts w:ascii="宋体" w:hAnsi="宋体" w:hint="eastAsia"/>
                <w:b/>
                <w:color w:val="000000" w:themeColor="text1"/>
                <w:szCs w:val="18"/>
              </w:rPr>
              <w:t>③</w:t>
            </w:r>
          </w:p>
        </w:tc>
        <w:tc>
          <w:tcPr>
            <w:tcW w:w="1346" w:type="dxa"/>
            <w:tcBorders>
              <w:bottom w:val="single" w:sz="8" w:space="0" w:color="auto"/>
              <w:right w:val="single" w:sz="8" w:space="0" w:color="auto"/>
            </w:tcBorders>
            <w:shd w:val="clear" w:color="auto" w:fill="00B050"/>
            <w:noWrap/>
            <w:vAlign w:val="center"/>
          </w:tcPr>
          <w:p w14:paraId="0DCE23FF" w14:textId="77777777" w:rsidR="00C81CDA" w:rsidRPr="00004149" w:rsidRDefault="00C81CDA" w:rsidP="00231589">
            <w:pPr>
              <w:pStyle w:val="afffffffffffff2"/>
              <w:rPr>
                <w:rFonts w:ascii="宋体" w:hAnsi="宋体"/>
                <w:b/>
                <w:color w:val="000000" w:themeColor="text1"/>
              </w:rPr>
            </w:pPr>
            <w:r w:rsidRPr="00004149">
              <w:rPr>
                <w:rFonts w:ascii="宋体" w:hAnsi="宋体"/>
                <w:b/>
                <w:color w:val="000000" w:themeColor="text1"/>
              </w:rPr>
              <w:t>4F</w:t>
            </w:r>
            <w:r w:rsidRPr="00004149">
              <w:rPr>
                <w:rFonts w:ascii="宋体" w:hAnsi="宋体" w:hint="eastAsia"/>
                <w:b/>
                <w:color w:val="000000" w:themeColor="text1"/>
                <w:szCs w:val="18"/>
              </w:rPr>
              <w:t>③</w:t>
            </w:r>
          </w:p>
        </w:tc>
      </w:tr>
    </w:tbl>
    <w:bookmarkEnd w:id="83"/>
    <w:p w14:paraId="7A619760" w14:textId="67090699" w:rsidR="00C81CDA" w:rsidRPr="00F7031E" w:rsidRDefault="00C81CDA" w:rsidP="00964492">
      <w:pPr>
        <w:pStyle w:val="afff"/>
        <w:spacing w:before="156" w:after="156"/>
      </w:pPr>
      <w:r w:rsidRPr="00F7031E">
        <w:rPr>
          <w:rFonts w:hint="eastAsia"/>
        </w:rPr>
        <w:t>单项风险评定</w:t>
      </w:r>
    </w:p>
    <w:p w14:paraId="514251D7" w14:textId="360AA8FD" w:rsidR="00C81CDA" w:rsidRPr="00F7031E" w:rsidRDefault="00C81CDA" w:rsidP="008D7372">
      <w:pPr>
        <w:pStyle w:val="affffb"/>
        <w:ind w:firstLine="420"/>
      </w:pPr>
      <w:r w:rsidRPr="00F7031E">
        <w:rPr>
          <w:rFonts w:hint="eastAsia"/>
        </w:rPr>
        <w:t>通过确定风险等级所对应的风险类别来评定单项风险。</w:t>
      </w:r>
      <w:r w:rsidRPr="00F7031E">
        <w:rPr>
          <w:rFonts w:hint="eastAsia"/>
          <w:color w:val="000000" w:themeColor="text1"/>
        </w:rPr>
        <w:t>风险类别评定见表</w:t>
      </w:r>
      <w:r w:rsidR="005F0504">
        <w:rPr>
          <w:color w:val="000000" w:themeColor="text1"/>
        </w:rPr>
        <w:t>5</w:t>
      </w:r>
      <w:r w:rsidRPr="00F7031E">
        <w:rPr>
          <w:rFonts w:hint="eastAsia"/>
          <w:color w:val="000000" w:themeColor="text1"/>
        </w:rPr>
        <w:t>。</w:t>
      </w:r>
    </w:p>
    <w:p w14:paraId="50362D3B" w14:textId="77777777" w:rsidR="00BE16CB" w:rsidRDefault="00BE16CB" w:rsidP="00BE16CB">
      <w:pPr>
        <w:pStyle w:val="affffb"/>
        <w:ind w:firstLine="420"/>
      </w:pPr>
    </w:p>
    <w:p w14:paraId="3A4A74AF" w14:textId="77777777" w:rsidR="00BE16CB" w:rsidRDefault="00BE16CB" w:rsidP="00BE16CB">
      <w:pPr>
        <w:pStyle w:val="affffb"/>
        <w:ind w:firstLine="420"/>
      </w:pPr>
    </w:p>
    <w:p w14:paraId="47B7CB39" w14:textId="77777777" w:rsidR="00BE16CB" w:rsidRDefault="00BE16CB" w:rsidP="00BE16CB">
      <w:pPr>
        <w:pStyle w:val="affffb"/>
        <w:ind w:firstLine="420"/>
      </w:pPr>
    </w:p>
    <w:p w14:paraId="4B14E359" w14:textId="4B1330F8" w:rsidR="00964492" w:rsidRPr="00964492" w:rsidRDefault="00964492" w:rsidP="008D7372">
      <w:pPr>
        <w:pStyle w:val="aff2"/>
        <w:spacing w:before="156" w:after="156"/>
      </w:pPr>
      <w:r w:rsidRPr="00964492">
        <w:rPr>
          <w:rFonts w:hint="eastAsia"/>
        </w:rPr>
        <w:lastRenderedPageBreak/>
        <w:t>风险评定表</w:t>
      </w:r>
    </w:p>
    <w:tbl>
      <w:tblPr>
        <w:tblW w:w="88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5"/>
        <w:gridCol w:w="5406"/>
        <w:gridCol w:w="2816"/>
      </w:tblGrid>
      <w:tr w:rsidR="00964492" w:rsidRPr="00964492" w14:paraId="077CDDCE" w14:textId="77777777" w:rsidTr="00964492">
        <w:trPr>
          <w:jc w:val="center"/>
        </w:trPr>
        <w:tc>
          <w:tcPr>
            <w:tcW w:w="675" w:type="dxa"/>
            <w:tcBorders>
              <w:top w:val="single" w:sz="8" w:space="0" w:color="auto"/>
              <w:left w:val="single" w:sz="8" w:space="0" w:color="auto"/>
              <w:bottom w:val="single" w:sz="8" w:space="0" w:color="auto"/>
            </w:tcBorders>
            <w:shd w:val="clear" w:color="auto" w:fill="auto"/>
            <w:vAlign w:val="center"/>
          </w:tcPr>
          <w:p w14:paraId="7B629ABB" w14:textId="77777777" w:rsidR="00964492" w:rsidRPr="00964492" w:rsidRDefault="00964492" w:rsidP="00964492">
            <w:pPr>
              <w:pStyle w:val="afffffffffffff2"/>
              <w:rPr>
                <w:rFonts w:ascii="宋体" w:hAnsi="宋体"/>
                <w:color w:val="000000" w:themeColor="text1"/>
              </w:rPr>
            </w:pPr>
            <w:r w:rsidRPr="00964492">
              <w:rPr>
                <w:rFonts w:ascii="宋体" w:hAnsi="宋体" w:hint="eastAsia"/>
                <w:color w:val="000000" w:themeColor="text1"/>
              </w:rPr>
              <w:t>风险类别</w:t>
            </w:r>
          </w:p>
        </w:tc>
        <w:tc>
          <w:tcPr>
            <w:tcW w:w="5406" w:type="dxa"/>
            <w:tcBorders>
              <w:top w:val="single" w:sz="8" w:space="0" w:color="auto"/>
              <w:bottom w:val="single" w:sz="8" w:space="0" w:color="auto"/>
            </w:tcBorders>
            <w:shd w:val="clear" w:color="auto" w:fill="auto"/>
            <w:vAlign w:val="center"/>
          </w:tcPr>
          <w:p w14:paraId="10D6EA21" w14:textId="77777777" w:rsidR="00964492" w:rsidRPr="00964492" w:rsidRDefault="00964492" w:rsidP="00964492">
            <w:pPr>
              <w:pStyle w:val="afffffffffffff2"/>
              <w:ind w:firstLine="360"/>
              <w:rPr>
                <w:rFonts w:ascii="宋体" w:hAnsi="宋体"/>
                <w:color w:val="000000" w:themeColor="text1"/>
              </w:rPr>
            </w:pPr>
            <w:r w:rsidRPr="00964492">
              <w:rPr>
                <w:rFonts w:ascii="宋体" w:hAnsi="宋体" w:hint="eastAsia"/>
                <w:color w:val="000000" w:themeColor="text1"/>
              </w:rPr>
              <w:t>风险等级</w:t>
            </w:r>
          </w:p>
        </w:tc>
        <w:tc>
          <w:tcPr>
            <w:tcW w:w="2816" w:type="dxa"/>
            <w:tcBorders>
              <w:top w:val="single" w:sz="8" w:space="0" w:color="auto"/>
              <w:bottom w:val="single" w:sz="8" w:space="0" w:color="auto"/>
              <w:right w:val="single" w:sz="8" w:space="0" w:color="auto"/>
            </w:tcBorders>
            <w:shd w:val="clear" w:color="auto" w:fill="auto"/>
            <w:vAlign w:val="center"/>
          </w:tcPr>
          <w:p w14:paraId="1FE0A093" w14:textId="77777777" w:rsidR="00964492" w:rsidRPr="00964492" w:rsidRDefault="00964492" w:rsidP="00964492">
            <w:pPr>
              <w:pStyle w:val="afffffffffffff2"/>
              <w:ind w:firstLine="360"/>
              <w:rPr>
                <w:rFonts w:ascii="宋体" w:hAnsi="宋体"/>
                <w:color w:val="000000" w:themeColor="text1"/>
              </w:rPr>
            </w:pPr>
            <w:r w:rsidRPr="00964492">
              <w:rPr>
                <w:rFonts w:ascii="宋体" w:hAnsi="宋体" w:hint="eastAsia"/>
                <w:color w:val="000000" w:themeColor="text1"/>
              </w:rPr>
              <w:t>采取的措施</w:t>
            </w:r>
          </w:p>
        </w:tc>
      </w:tr>
      <w:tr w:rsidR="00C81CDA" w:rsidRPr="00964492" w14:paraId="6204C2DC" w14:textId="77777777" w:rsidTr="00964492">
        <w:trPr>
          <w:trHeight w:val="609"/>
          <w:jc w:val="center"/>
        </w:trPr>
        <w:tc>
          <w:tcPr>
            <w:tcW w:w="675" w:type="dxa"/>
            <w:tcBorders>
              <w:top w:val="single" w:sz="8" w:space="0" w:color="auto"/>
              <w:left w:val="single" w:sz="8" w:space="0" w:color="auto"/>
            </w:tcBorders>
            <w:shd w:val="clear" w:color="auto" w:fill="auto"/>
            <w:vAlign w:val="center"/>
          </w:tcPr>
          <w:p w14:paraId="14E90B2D" w14:textId="77777777" w:rsidR="00C81CDA" w:rsidRPr="00964492" w:rsidRDefault="00C81CDA" w:rsidP="00231589">
            <w:pPr>
              <w:pStyle w:val="afffffffffffff2"/>
              <w:rPr>
                <w:rFonts w:ascii="宋体" w:hAnsi="宋体"/>
                <w:color w:val="000000" w:themeColor="text1"/>
              </w:rPr>
            </w:pPr>
            <w:r w:rsidRPr="00964492">
              <w:rPr>
                <w:rFonts w:ascii="宋体" w:hAnsi="宋体" w:hint="eastAsia"/>
                <w:color w:val="000000" w:themeColor="text1"/>
              </w:rPr>
              <w:t>Ⅰ</w:t>
            </w:r>
          </w:p>
        </w:tc>
        <w:tc>
          <w:tcPr>
            <w:tcW w:w="5406" w:type="dxa"/>
            <w:tcBorders>
              <w:top w:val="single" w:sz="8" w:space="0" w:color="auto"/>
            </w:tcBorders>
            <w:shd w:val="clear" w:color="auto" w:fill="auto"/>
            <w:vAlign w:val="center"/>
          </w:tcPr>
          <w:p w14:paraId="4B5E8654" w14:textId="77777777" w:rsidR="00C81CDA" w:rsidRPr="00964492" w:rsidRDefault="00C81CDA" w:rsidP="00231589">
            <w:pPr>
              <w:pStyle w:val="afffffffffffff2"/>
              <w:rPr>
                <w:rFonts w:ascii="宋体" w:hAnsi="宋体"/>
                <w:color w:val="000000" w:themeColor="text1"/>
              </w:rPr>
            </w:pPr>
            <w:r w:rsidRPr="00964492">
              <w:rPr>
                <w:rFonts w:ascii="宋体" w:hAnsi="宋体"/>
                <w:color w:val="000000" w:themeColor="text1"/>
              </w:rPr>
              <w:t>1A</w:t>
            </w:r>
            <w:r w:rsidRPr="00964492">
              <w:rPr>
                <w:rFonts w:ascii="宋体" w:hAnsi="宋体" w:hint="eastAsia"/>
                <w:color w:val="000000" w:themeColor="text1"/>
              </w:rPr>
              <w:t>①、</w:t>
            </w:r>
            <w:r w:rsidRPr="00964492">
              <w:rPr>
                <w:rFonts w:ascii="宋体" w:hAnsi="宋体"/>
                <w:color w:val="000000" w:themeColor="text1"/>
              </w:rPr>
              <w:t>1B</w:t>
            </w:r>
            <w:r w:rsidRPr="00964492">
              <w:rPr>
                <w:rFonts w:ascii="宋体" w:hAnsi="宋体" w:hint="eastAsia"/>
                <w:color w:val="000000" w:themeColor="text1"/>
              </w:rPr>
              <w:t>①、</w:t>
            </w:r>
            <w:r w:rsidRPr="00964492">
              <w:rPr>
                <w:rFonts w:ascii="宋体" w:hAnsi="宋体"/>
                <w:color w:val="000000" w:themeColor="text1"/>
              </w:rPr>
              <w:t>1C</w:t>
            </w:r>
            <w:r w:rsidRPr="00964492">
              <w:rPr>
                <w:rFonts w:ascii="宋体" w:hAnsi="宋体" w:hint="eastAsia"/>
                <w:color w:val="000000" w:themeColor="text1"/>
              </w:rPr>
              <w:t>①，</w:t>
            </w:r>
            <w:r w:rsidRPr="00964492">
              <w:rPr>
                <w:rFonts w:ascii="宋体" w:hAnsi="宋体"/>
                <w:color w:val="000000" w:themeColor="text1"/>
              </w:rPr>
              <w:t>2A</w:t>
            </w:r>
            <w:r w:rsidRPr="00964492">
              <w:rPr>
                <w:rFonts w:ascii="宋体" w:hAnsi="宋体" w:hint="eastAsia"/>
                <w:color w:val="000000" w:themeColor="text1"/>
              </w:rPr>
              <w:t>①、</w:t>
            </w:r>
            <w:r w:rsidRPr="00964492">
              <w:rPr>
                <w:rFonts w:ascii="宋体" w:hAnsi="宋体"/>
                <w:color w:val="000000" w:themeColor="text1"/>
              </w:rPr>
              <w:t>2B</w:t>
            </w:r>
            <w:r w:rsidRPr="00964492">
              <w:rPr>
                <w:rFonts w:ascii="宋体" w:hAnsi="宋体" w:hint="eastAsia"/>
                <w:color w:val="000000" w:themeColor="text1"/>
              </w:rPr>
              <w:t>①，</w:t>
            </w:r>
            <w:r w:rsidRPr="00964492">
              <w:rPr>
                <w:rFonts w:ascii="宋体" w:hAnsi="宋体"/>
                <w:color w:val="000000" w:themeColor="text1"/>
              </w:rPr>
              <w:t>3A</w:t>
            </w:r>
            <w:r w:rsidRPr="00964492">
              <w:rPr>
                <w:rFonts w:ascii="宋体" w:hAnsi="宋体" w:hint="eastAsia"/>
                <w:color w:val="000000" w:themeColor="text1"/>
              </w:rPr>
              <w:t>①，</w:t>
            </w:r>
          </w:p>
          <w:p w14:paraId="04541B36" w14:textId="77777777" w:rsidR="00C81CDA" w:rsidRPr="00964492" w:rsidRDefault="00C81CDA" w:rsidP="00231589">
            <w:pPr>
              <w:pStyle w:val="afffffffffffff2"/>
              <w:rPr>
                <w:rFonts w:ascii="宋体" w:hAnsi="宋体"/>
                <w:color w:val="000000" w:themeColor="text1"/>
              </w:rPr>
            </w:pPr>
            <w:r w:rsidRPr="00964492">
              <w:rPr>
                <w:rFonts w:ascii="宋体" w:hAnsi="宋体"/>
                <w:color w:val="000000" w:themeColor="text1"/>
              </w:rPr>
              <w:t>1A</w:t>
            </w:r>
            <w:r w:rsidRPr="00964492">
              <w:rPr>
                <w:rFonts w:ascii="宋体" w:hAnsi="宋体" w:hint="eastAsia"/>
                <w:color w:val="000000" w:themeColor="text1"/>
              </w:rPr>
              <w:t>②、</w:t>
            </w:r>
            <w:r w:rsidRPr="00964492">
              <w:rPr>
                <w:rFonts w:ascii="宋体" w:hAnsi="宋体"/>
                <w:color w:val="000000" w:themeColor="text1"/>
              </w:rPr>
              <w:t>1B</w:t>
            </w:r>
            <w:r w:rsidRPr="00964492">
              <w:rPr>
                <w:rFonts w:ascii="宋体" w:hAnsi="宋体" w:hint="eastAsia"/>
                <w:color w:val="000000" w:themeColor="text1"/>
              </w:rPr>
              <w:t>②、</w:t>
            </w:r>
            <w:r w:rsidRPr="00964492">
              <w:rPr>
                <w:rFonts w:ascii="宋体" w:hAnsi="宋体"/>
                <w:color w:val="000000" w:themeColor="text1"/>
              </w:rPr>
              <w:t>1C</w:t>
            </w:r>
            <w:r w:rsidRPr="00964492">
              <w:rPr>
                <w:rFonts w:ascii="宋体" w:hAnsi="宋体" w:hint="eastAsia"/>
                <w:color w:val="000000" w:themeColor="text1"/>
              </w:rPr>
              <w:t>②、</w:t>
            </w:r>
            <w:r w:rsidRPr="00964492">
              <w:rPr>
                <w:rFonts w:ascii="宋体" w:hAnsi="宋体"/>
                <w:color w:val="000000" w:themeColor="text1"/>
              </w:rPr>
              <w:t>1D</w:t>
            </w:r>
            <w:r w:rsidRPr="00964492">
              <w:rPr>
                <w:rFonts w:ascii="宋体" w:hAnsi="宋体" w:hint="eastAsia"/>
                <w:color w:val="000000" w:themeColor="text1"/>
              </w:rPr>
              <w:t>②，</w:t>
            </w:r>
            <w:r w:rsidRPr="00964492">
              <w:rPr>
                <w:rFonts w:ascii="宋体" w:hAnsi="宋体"/>
                <w:color w:val="000000" w:themeColor="text1"/>
              </w:rPr>
              <w:t>2A</w:t>
            </w:r>
            <w:r w:rsidRPr="00964492">
              <w:rPr>
                <w:rFonts w:ascii="宋体" w:hAnsi="宋体" w:hint="eastAsia"/>
                <w:color w:val="000000" w:themeColor="text1"/>
              </w:rPr>
              <w:t>②、</w:t>
            </w:r>
            <w:r w:rsidRPr="00964492">
              <w:rPr>
                <w:rFonts w:ascii="宋体" w:hAnsi="宋体"/>
                <w:color w:val="000000" w:themeColor="text1"/>
              </w:rPr>
              <w:t>2B</w:t>
            </w:r>
            <w:r w:rsidRPr="00964492">
              <w:rPr>
                <w:rFonts w:ascii="宋体" w:hAnsi="宋体" w:hint="eastAsia"/>
                <w:color w:val="000000" w:themeColor="text1"/>
              </w:rPr>
              <w:t>②、</w:t>
            </w:r>
            <w:r w:rsidRPr="00964492">
              <w:rPr>
                <w:rFonts w:ascii="宋体" w:hAnsi="宋体"/>
                <w:color w:val="000000" w:themeColor="text1"/>
              </w:rPr>
              <w:t>2C</w:t>
            </w:r>
            <w:r w:rsidRPr="00964492">
              <w:rPr>
                <w:rFonts w:ascii="宋体" w:hAnsi="宋体" w:hint="eastAsia"/>
                <w:color w:val="000000" w:themeColor="text1"/>
              </w:rPr>
              <w:t>②，</w:t>
            </w:r>
            <w:r w:rsidRPr="00964492">
              <w:rPr>
                <w:rFonts w:ascii="宋体" w:hAnsi="宋体"/>
                <w:color w:val="000000" w:themeColor="text1"/>
              </w:rPr>
              <w:t>3A</w:t>
            </w:r>
            <w:r w:rsidRPr="00964492">
              <w:rPr>
                <w:rFonts w:ascii="宋体" w:hAnsi="宋体" w:hint="eastAsia"/>
                <w:color w:val="000000" w:themeColor="text1"/>
              </w:rPr>
              <w:t>②、</w:t>
            </w:r>
            <w:r w:rsidRPr="00964492">
              <w:rPr>
                <w:rFonts w:ascii="宋体" w:hAnsi="宋体"/>
                <w:color w:val="000000" w:themeColor="text1"/>
              </w:rPr>
              <w:t>3B</w:t>
            </w:r>
            <w:r w:rsidRPr="00964492">
              <w:rPr>
                <w:rFonts w:ascii="宋体" w:hAnsi="宋体" w:hint="eastAsia"/>
                <w:color w:val="000000" w:themeColor="text1"/>
              </w:rPr>
              <w:t>②，</w:t>
            </w:r>
          </w:p>
          <w:p w14:paraId="29A4A02A" w14:textId="77777777" w:rsidR="00C81CDA" w:rsidRPr="00964492" w:rsidRDefault="00C81CDA" w:rsidP="00231589">
            <w:pPr>
              <w:pStyle w:val="afffffffffffff2"/>
              <w:rPr>
                <w:rFonts w:ascii="宋体" w:hAnsi="宋体"/>
                <w:color w:val="000000" w:themeColor="text1"/>
              </w:rPr>
            </w:pPr>
            <w:r w:rsidRPr="00964492">
              <w:rPr>
                <w:rFonts w:ascii="宋体" w:hAnsi="宋体"/>
                <w:color w:val="000000" w:themeColor="text1"/>
              </w:rPr>
              <w:t>1A</w:t>
            </w:r>
            <w:r w:rsidRPr="00964492">
              <w:rPr>
                <w:rFonts w:ascii="宋体" w:hAnsi="宋体" w:hint="eastAsia"/>
                <w:color w:val="000000" w:themeColor="text1"/>
              </w:rPr>
              <w:t>③、</w:t>
            </w:r>
            <w:r w:rsidRPr="00964492">
              <w:rPr>
                <w:rFonts w:ascii="宋体" w:hAnsi="宋体"/>
                <w:color w:val="000000" w:themeColor="text1"/>
              </w:rPr>
              <w:t>1B</w:t>
            </w:r>
            <w:r w:rsidRPr="00964492">
              <w:rPr>
                <w:rFonts w:ascii="宋体" w:hAnsi="宋体" w:hint="eastAsia"/>
                <w:color w:val="000000" w:themeColor="text1"/>
              </w:rPr>
              <w:t>③、</w:t>
            </w:r>
            <w:r w:rsidRPr="00964492">
              <w:rPr>
                <w:rFonts w:ascii="宋体" w:hAnsi="宋体"/>
                <w:color w:val="000000" w:themeColor="text1"/>
              </w:rPr>
              <w:t>1C</w:t>
            </w:r>
            <w:r w:rsidRPr="00964492">
              <w:rPr>
                <w:rFonts w:ascii="宋体" w:hAnsi="宋体" w:hint="eastAsia"/>
                <w:color w:val="000000" w:themeColor="text1"/>
              </w:rPr>
              <w:t>③、</w:t>
            </w:r>
            <w:r w:rsidRPr="00964492">
              <w:rPr>
                <w:rFonts w:ascii="宋体" w:hAnsi="宋体"/>
                <w:color w:val="000000" w:themeColor="text1"/>
              </w:rPr>
              <w:t>1D</w:t>
            </w:r>
            <w:r w:rsidRPr="00964492">
              <w:rPr>
                <w:rFonts w:ascii="宋体" w:hAnsi="宋体" w:hint="eastAsia"/>
                <w:color w:val="000000" w:themeColor="text1"/>
              </w:rPr>
              <w:t>③，</w:t>
            </w:r>
            <w:r w:rsidRPr="00964492">
              <w:rPr>
                <w:rFonts w:ascii="宋体" w:hAnsi="宋体"/>
                <w:color w:val="000000" w:themeColor="text1"/>
              </w:rPr>
              <w:t>2A</w:t>
            </w:r>
            <w:r w:rsidRPr="00964492">
              <w:rPr>
                <w:rFonts w:ascii="宋体" w:hAnsi="宋体" w:hint="eastAsia"/>
                <w:color w:val="000000" w:themeColor="text1"/>
              </w:rPr>
              <w:t>③、</w:t>
            </w:r>
            <w:r w:rsidRPr="00964492">
              <w:rPr>
                <w:rFonts w:ascii="宋体" w:hAnsi="宋体"/>
                <w:color w:val="000000" w:themeColor="text1"/>
              </w:rPr>
              <w:t>2B</w:t>
            </w:r>
            <w:r w:rsidRPr="00964492">
              <w:rPr>
                <w:rFonts w:ascii="宋体" w:hAnsi="宋体" w:hint="eastAsia"/>
                <w:color w:val="000000" w:themeColor="text1"/>
              </w:rPr>
              <w:t>③、</w:t>
            </w:r>
            <w:r w:rsidRPr="00964492">
              <w:rPr>
                <w:rFonts w:ascii="宋体" w:hAnsi="宋体"/>
                <w:color w:val="000000" w:themeColor="text1"/>
              </w:rPr>
              <w:t>2C</w:t>
            </w:r>
            <w:r w:rsidRPr="00964492">
              <w:rPr>
                <w:rFonts w:ascii="宋体" w:hAnsi="宋体" w:hint="eastAsia"/>
                <w:color w:val="000000" w:themeColor="text1"/>
              </w:rPr>
              <w:t>③、</w:t>
            </w:r>
            <w:r w:rsidRPr="00964492">
              <w:rPr>
                <w:rFonts w:ascii="宋体" w:hAnsi="宋体"/>
                <w:color w:val="000000" w:themeColor="text1"/>
              </w:rPr>
              <w:t>2D</w:t>
            </w:r>
            <w:r w:rsidRPr="00964492">
              <w:rPr>
                <w:rFonts w:ascii="宋体" w:hAnsi="宋体" w:hint="eastAsia"/>
                <w:color w:val="000000" w:themeColor="text1"/>
              </w:rPr>
              <w:t>③，</w:t>
            </w:r>
            <w:r w:rsidRPr="00964492">
              <w:rPr>
                <w:rFonts w:ascii="宋体" w:hAnsi="宋体"/>
                <w:color w:val="000000" w:themeColor="text1"/>
              </w:rPr>
              <w:t>3A</w:t>
            </w:r>
            <w:r w:rsidRPr="00964492">
              <w:rPr>
                <w:rFonts w:ascii="宋体" w:hAnsi="宋体" w:hint="eastAsia"/>
                <w:color w:val="000000" w:themeColor="text1"/>
              </w:rPr>
              <w:t>③、</w:t>
            </w:r>
            <w:r w:rsidRPr="00964492">
              <w:rPr>
                <w:rFonts w:ascii="宋体" w:hAnsi="宋体"/>
                <w:color w:val="000000" w:themeColor="text1"/>
              </w:rPr>
              <w:t>3B</w:t>
            </w:r>
            <w:r w:rsidRPr="00964492">
              <w:rPr>
                <w:rFonts w:ascii="宋体" w:hAnsi="宋体" w:hint="eastAsia"/>
                <w:color w:val="000000" w:themeColor="text1"/>
              </w:rPr>
              <w:t>③、</w:t>
            </w:r>
            <w:r w:rsidRPr="00964492">
              <w:rPr>
                <w:rFonts w:ascii="宋体" w:hAnsi="宋体"/>
                <w:color w:val="000000" w:themeColor="text1"/>
              </w:rPr>
              <w:t>3C</w:t>
            </w:r>
            <w:r w:rsidRPr="00964492">
              <w:rPr>
                <w:rFonts w:ascii="宋体" w:hAnsi="宋体" w:hint="eastAsia"/>
                <w:color w:val="000000" w:themeColor="text1"/>
              </w:rPr>
              <w:t>③</w:t>
            </w:r>
          </w:p>
        </w:tc>
        <w:tc>
          <w:tcPr>
            <w:tcW w:w="2816" w:type="dxa"/>
            <w:tcBorders>
              <w:top w:val="single" w:sz="8" w:space="0" w:color="auto"/>
              <w:right w:val="single" w:sz="8" w:space="0" w:color="auto"/>
            </w:tcBorders>
            <w:shd w:val="clear" w:color="auto" w:fill="auto"/>
            <w:vAlign w:val="center"/>
          </w:tcPr>
          <w:p w14:paraId="2BA131EB" w14:textId="77777777" w:rsidR="00C81CDA" w:rsidRPr="00964492" w:rsidRDefault="00C81CDA" w:rsidP="00231589">
            <w:pPr>
              <w:pStyle w:val="afffffffffffff2"/>
              <w:jc w:val="both"/>
              <w:rPr>
                <w:rFonts w:ascii="宋体" w:hAnsi="宋体"/>
                <w:color w:val="000000" w:themeColor="text1"/>
              </w:rPr>
            </w:pPr>
            <w:r w:rsidRPr="00964492">
              <w:rPr>
                <w:rFonts w:ascii="宋体" w:hAnsi="宋体" w:hint="eastAsia"/>
                <w:color w:val="000000" w:themeColor="text1"/>
              </w:rPr>
              <w:t>需要采取保护措施来降低风险类别</w:t>
            </w:r>
          </w:p>
        </w:tc>
      </w:tr>
      <w:tr w:rsidR="00C81CDA" w:rsidRPr="00964492" w14:paraId="3209DF4B" w14:textId="77777777" w:rsidTr="00964492">
        <w:trPr>
          <w:trHeight w:val="57"/>
          <w:jc w:val="center"/>
        </w:trPr>
        <w:tc>
          <w:tcPr>
            <w:tcW w:w="675" w:type="dxa"/>
            <w:tcBorders>
              <w:left w:val="single" w:sz="8" w:space="0" w:color="auto"/>
            </w:tcBorders>
            <w:shd w:val="clear" w:color="auto" w:fill="auto"/>
            <w:vAlign w:val="center"/>
          </w:tcPr>
          <w:p w14:paraId="6BB45E7E" w14:textId="77777777" w:rsidR="00C81CDA" w:rsidRPr="00964492" w:rsidRDefault="00C81CDA" w:rsidP="00231589">
            <w:pPr>
              <w:pStyle w:val="afffffffffffff2"/>
              <w:rPr>
                <w:rFonts w:ascii="宋体" w:hAnsi="宋体"/>
                <w:color w:val="000000" w:themeColor="text1"/>
              </w:rPr>
            </w:pPr>
            <w:r w:rsidRPr="00964492">
              <w:rPr>
                <w:rFonts w:ascii="宋体" w:hAnsi="宋体" w:hint="eastAsia"/>
                <w:color w:val="000000" w:themeColor="text1"/>
              </w:rPr>
              <w:t>Ⅱ</w:t>
            </w:r>
          </w:p>
        </w:tc>
        <w:tc>
          <w:tcPr>
            <w:tcW w:w="5406" w:type="dxa"/>
            <w:shd w:val="clear" w:color="auto" w:fill="auto"/>
            <w:vAlign w:val="center"/>
          </w:tcPr>
          <w:p w14:paraId="0199E92F" w14:textId="77777777" w:rsidR="00C81CDA" w:rsidRPr="00964492" w:rsidRDefault="00C81CDA" w:rsidP="00231589">
            <w:pPr>
              <w:pStyle w:val="afffffffffffff2"/>
              <w:rPr>
                <w:rFonts w:ascii="宋体" w:hAnsi="宋体"/>
                <w:color w:val="000000" w:themeColor="text1"/>
              </w:rPr>
            </w:pPr>
            <w:r w:rsidRPr="00964492">
              <w:rPr>
                <w:rFonts w:ascii="宋体" w:hAnsi="宋体"/>
                <w:color w:val="000000" w:themeColor="text1"/>
              </w:rPr>
              <w:t>1D</w:t>
            </w:r>
            <w:r w:rsidRPr="00964492">
              <w:rPr>
                <w:rFonts w:ascii="宋体" w:hAnsi="宋体" w:hint="eastAsia"/>
                <w:color w:val="000000" w:themeColor="text1"/>
              </w:rPr>
              <w:t>①，</w:t>
            </w:r>
            <w:r w:rsidRPr="00964492">
              <w:rPr>
                <w:rFonts w:ascii="宋体" w:hAnsi="宋体"/>
                <w:color w:val="000000" w:themeColor="text1"/>
              </w:rPr>
              <w:t>2C</w:t>
            </w:r>
            <w:r w:rsidRPr="00964492">
              <w:rPr>
                <w:rFonts w:ascii="宋体" w:hAnsi="宋体" w:hint="eastAsia"/>
                <w:color w:val="000000" w:themeColor="text1"/>
              </w:rPr>
              <w:t>①、</w:t>
            </w:r>
            <w:r w:rsidRPr="00964492">
              <w:rPr>
                <w:rFonts w:ascii="宋体" w:hAnsi="宋体"/>
                <w:color w:val="000000" w:themeColor="text1"/>
              </w:rPr>
              <w:t>2D</w:t>
            </w:r>
            <w:r w:rsidRPr="00964492">
              <w:rPr>
                <w:rFonts w:ascii="宋体" w:hAnsi="宋体" w:hint="eastAsia"/>
                <w:color w:val="000000" w:themeColor="text1"/>
              </w:rPr>
              <w:t>①，</w:t>
            </w:r>
            <w:r w:rsidRPr="00964492">
              <w:rPr>
                <w:rFonts w:ascii="宋体" w:hAnsi="宋体"/>
                <w:color w:val="000000" w:themeColor="text1"/>
              </w:rPr>
              <w:t>3B</w:t>
            </w:r>
            <w:r w:rsidRPr="00964492">
              <w:rPr>
                <w:rFonts w:ascii="宋体" w:hAnsi="宋体" w:hint="eastAsia"/>
                <w:color w:val="000000" w:themeColor="text1"/>
              </w:rPr>
              <w:t>①、</w:t>
            </w:r>
            <w:r w:rsidRPr="00964492">
              <w:rPr>
                <w:rFonts w:ascii="宋体" w:hAnsi="宋体"/>
                <w:color w:val="000000" w:themeColor="text1"/>
              </w:rPr>
              <w:t>3C</w:t>
            </w:r>
            <w:r w:rsidRPr="00964492">
              <w:rPr>
                <w:rFonts w:ascii="宋体" w:hAnsi="宋体" w:hint="eastAsia"/>
                <w:color w:val="000000" w:themeColor="text1"/>
              </w:rPr>
              <w:t>①，</w:t>
            </w:r>
            <w:r w:rsidRPr="00964492">
              <w:rPr>
                <w:rFonts w:ascii="宋体" w:hAnsi="宋体"/>
                <w:color w:val="000000" w:themeColor="text1"/>
              </w:rPr>
              <w:t>4A</w:t>
            </w:r>
            <w:r w:rsidRPr="00964492">
              <w:rPr>
                <w:rFonts w:ascii="宋体" w:hAnsi="宋体" w:hint="eastAsia"/>
                <w:color w:val="000000" w:themeColor="text1"/>
              </w:rPr>
              <w:t>①、</w:t>
            </w:r>
            <w:r w:rsidRPr="00964492">
              <w:rPr>
                <w:rFonts w:ascii="宋体" w:hAnsi="宋体"/>
                <w:color w:val="000000" w:themeColor="text1"/>
              </w:rPr>
              <w:t>4B</w:t>
            </w:r>
            <w:r w:rsidRPr="00964492">
              <w:rPr>
                <w:rFonts w:ascii="宋体" w:hAnsi="宋体" w:hint="eastAsia"/>
                <w:color w:val="000000" w:themeColor="text1"/>
              </w:rPr>
              <w:t>①，</w:t>
            </w:r>
          </w:p>
          <w:p w14:paraId="089368A6" w14:textId="77777777" w:rsidR="00C81CDA" w:rsidRPr="00964492" w:rsidRDefault="00C81CDA" w:rsidP="00231589">
            <w:pPr>
              <w:pStyle w:val="afffffffffffff2"/>
              <w:rPr>
                <w:rFonts w:ascii="宋体" w:hAnsi="宋体"/>
                <w:color w:val="000000" w:themeColor="text1"/>
              </w:rPr>
            </w:pPr>
            <w:r w:rsidRPr="00964492">
              <w:rPr>
                <w:rFonts w:ascii="宋体" w:hAnsi="宋体"/>
                <w:color w:val="000000" w:themeColor="text1"/>
              </w:rPr>
              <w:t>1E</w:t>
            </w:r>
            <w:r w:rsidRPr="00964492">
              <w:rPr>
                <w:rFonts w:ascii="宋体" w:hAnsi="宋体" w:hint="eastAsia"/>
                <w:color w:val="000000" w:themeColor="text1"/>
              </w:rPr>
              <w:t>②，</w:t>
            </w:r>
            <w:r w:rsidRPr="00964492">
              <w:rPr>
                <w:rFonts w:ascii="宋体" w:hAnsi="宋体"/>
                <w:color w:val="000000" w:themeColor="text1"/>
              </w:rPr>
              <w:t>2D</w:t>
            </w:r>
            <w:r w:rsidRPr="00964492">
              <w:rPr>
                <w:rFonts w:ascii="宋体" w:hAnsi="宋体" w:hint="eastAsia"/>
                <w:color w:val="000000" w:themeColor="text1"/>
              </w:rPr>
              <w:t>②、</w:t>
            </w:r>
            <w:r w:rsidRPr="00964492">
              <w:rPr>
                <w:rFonts w:ascii="宋体" w:hAnsi="宋体"/>
                <w:color w:val="000000" w:themeColor="text1"/>
              </w:rPr>
              <w:t>2E</w:t>
            </w:r>
            <w:r w:rsidRPr="00964492">
              <w:rPr>
                <w:rFonts w:ascii="宋体" w:hAnsi="宋体" w:hint="eastAsia"/>
                <w:color w:val="000000" w:themeColor="text1"/>
              </w:rPr>
              <w:t>②，</w:t>
            </w:r>
            <w:r w:rsidRPr="00964492">
              <w:rPr>
                <w:rFonts w:ascii="宋体" w:hAnsi="宋体"/>
                <w:color w:val="000000" w:themeColor="text1"/>
              </w:rPr>
              <w:t>3C</w:t>
            </w:r>
            <w:r w:rsidRPr="00964492">
              <w:rPr>
                <w:rFonts w:ascii="宋体" w:hAnsi="宋体" w:hint="eastAsia"/>
                <w:color w:val="000000" w:themeColor="text1"/>
              </w:rPr>
              <w:t>②、</w:t>
            </w:r>
            <w:r w:rsidRPr="00964492">
              <w:rPr>
                <w:rFonts w:ascii="宋体" w:hAnsi="宋体"/>
                <w:color w:val="000000" w:themeColor="text1"/>
              </w:rPr>
              <w:t>3D</w:t>
            </w:r>
            <w:r w:rsidRPr="00964492">
              <w:rPr>
                <w:rFonts w:ascii="宋体" w:hAnsi="宋体" w:hint="eastAsia"/>
                <w:color w:val="000000" w:themeColor="text1"/>
              </w:rPr>
              <w:t>②，</w:t>
            </w:r>
            <w:r w:rsidRPr="00964492">
              <w:rPr>
                <w:rFonts w:ascii="宋体" w:hAnsi="宋体"/>
                <w:color w:val="000000" w:themeColor="text1"/>
              </w:rPr>
              <w:t>4A</w:t>
            </w:r>
            <w:r w:rsidRPr="00964492">
              <w:rPr>
                <w:rFonts w:ascii="宋体" w:hAnsi="宋体" w:hint="eastAsia"/>
                <w:color w:val="000000" w:themeColor="text1"/>
              </w:rPr>
              <w:t>②、</w:t>
            </w:r>
            <w:r w:rsidRPr="00964492">
              <w:rPr>
                <w:rFonts w:ascii="宋体" w:hAnsi="宋体"/>
                <w:color w:val="000000" w:themeColor="text1"/>
              </w:rPr>
              <w:t>4B</w:t>
            </w:r>
            <w:r w:rsidRPr="00964492">
              <w:rPr>
                <w:rFonts w:ascii="宋体" w:hAnsi="宋体" w:hint="eastAsia"/>
                <w:color w:val="000000" w:themeColor="text1"/>
              </w:rPr>
              <w:t>②、</w:t>
            </w:r>
            <w:r w:rsidRPr="00964492">
              <w:rPr>
                <w:rFonts w:ascii="宋体" w:hAnsi="宋体"/>
                <w:color w:val="000000" w:themeColor="text1"/>
              </w:rPr>
              <w:t>4C</w:t>
            </w:r>
            <w:r w:rsidRPr="00964492">
              <w:rPr>
                <w:rFonts w:ascii="宋体" w:hAnsi="宋体" w:hint="eastAsia"/>
                <w:color w:val="000000" w:themeColor="text1"/>
              </w:rPr>
              <w:t>②，</w:t>
            </w:r>
          </w:p>
          <w:p w14:paraId="1A22611B" w14:textId="77777777" w:rsidR="00C81CDA" w:rsidRPr="00964492" w:rsidRDefault="00C81CDA" w:rsidP="00231589">
            <w:pPr>
              <w:pStyle w:val="afffffffffffff2"/>
              <w:rPr>
                <w:rFonts w:ascii="宋体" w:hAnsi="宋体"/>
                <w:color w:val="000000" w:themeColor="text1"/>
              </w:rPr>
            </w:pPr>
            <w:r w:rsidRPr="00964492">
              <w:rPr>
                <w:rFonts w:ascii="宋体" w:hAnsi="宋体"/>
                <w:color w:val="000000" w:themeColor="text1"/>
              </w:rPr>
              <w:t>1E</w:t>
            </w:r>
            <w:r w:rsidRPr="00964492">
              <w:rPr>
                <w:rFonts w:ascii="宋体" w:hAnsi="宋体" w:hint="eastAsia"/>
                <w:color w:val="000000" w:themeColor="text1"/>
              </w:rPr>
              <w:t>③，</w:t>
            </w:r>
            <w:r w:rsidRPr="00964492">
              <w:rPr>
                <w:rFonts w:ascii="宋体" w:hAnsi="宋体"/>
                <w:color w:val="000000" w:themeColor="text1"/>
              </w:rPr>
              <w:t>2E</w:t>
            </w:r>
            <w:r w:rsidRPr="00964492">
              <w:rPr>
                <w:rFonts w:ascii="宋体" w:hAnsi="宋体" w:hint="eastAsia"/>
                <w:color w:val="000000" w:themeColor="text1"/>
              </w:rPr>
              <w:t>③，</w:t>
            </w:r>
            <w:r w:rsidRPr="00964492">
              <w:rPr>
                <w:rFonts w:ascii="宋体" w:hAnsi="宋体"/>
                <w:color w:val="000000" w:themeColor="text1"/>
              </w:rPr>
              <w:t>3D</w:t>
            </w:r>
            <w:r w:rsidRPr="00964492">
              <w:rPr>
                <w:rFonts w:ascii="宋体" w:hAnsi="宋体" w:hint="eastAsia"/>
                <w:color w:val="000000" w:themeColor="text1"/>
              </w:rPr>
              <w:t>③、</w:t>
            </w:r>
            <w:r w:rsidRPr="00964492">
              <w:rPr>
                <w:rFonts w:ascii="宋体" w:hAnsi="宋体"/>
                <w:color w:val="000000" w:themeColor="text1"/>
              </w:rPr>
              <w:t>3E</w:t>
            </w:r>
            <w:r w:rsidRPr="00964492">
              <w:rPr>
                <w:rFonts w:ascii="宋体" w:hAnsi="宋体" w:hint="eastAsia"/>
                <w:color w:val="000000" w:themeColor="text1"/>
              </w:rPr>
              <w:t>③，</w:t>
            </w:r>
            <w:r w:rsidRPr="00964492">
              <w:rPr>
                <w:rFonts w:ascii="宋体" w:hAnsi="宋体"/>
                <w:color w:val="000000" w:themeColor="text1"/>
              </w:rPr>
              <w:t>4A</w:t>
            </w:r>
            <w:r w:rsidRPr="00964492">
              <w:rPr>
                <w:rFonts w:ascii="宋体" w:hAnsi="宋体" w:hint="eastAsia"/>
                <w:color w:val="000000" w:themeColor="text1"/>
              </w:rPr>
              <w:t>③、</w:t>
            </w:r>
            <w:r w:rsidRPr="00964492">
              <w:rPr>
                <w:rFonts w:ascii="宋体" w:hAnsi="宋体"/>
                <w:color w:val="000000" w:themeColor="text1"/>
              </w:rPr>
              <w:t>4B</w:t>
            </w:r>
            <w:r w:rsidRPr="00964492">
              <w:rPr>
                <w:rFonts w:ascii="宋体" w:hAnsi="宋体" w:hint="eastAsia"/>
                <w:color w:val="000000" w:themeColor="text1"/>
              </w:rPr>
              <w:t>③、</w:t>
            </w:r>
            <w:r w:rsidRPr="00964492">
              <w:rPr>
                <w:rFonts w:ascii="宋体" w:hAnsi="宋体"/>
                <w:color w:val="000000" w:themeColor="text1"/>
              </w:rPr>
              <w:t>4C</w:t>
            </w:r>
            <w:r w:rsidRPr="00964492">
              <w:rPr>
                <w:rFonts w:ascii="宋体" w:hAnsi="宋体" w:hint="eastAsia"/>
                <w:color w:val="000000" w:themeColor="text1"/>
              </w:rPr>
              <w:t>③</w:t>
            </w:r>
          </w:p>
        </w:tc>
        <w:tc>
          <w:tcPr>
            <w:tcW w:w="2816" w:type="dxa"/>
            <w:tcBorders>
              <w:right w:val="single" w:sz="8" w:space="0" w:color="auto"/>
            </w:tcBorders>
            <w:shd w:val="clear" w:color="auto" w:fill="auto"/>
            <w:vAlign w:val="center"/>
          </w:tcPr>
          <w:p w14:paraId="33F3FBA6" w14:textId="793C70FD" w:rsidR="00C81CDA" w:rsidRPr="00964492" w:rsidRDefault="00C81CDA" w:rsidP="00231589">
            <w:pPr>
              <w:pStyle w:val="afffffffffffff2"/>
              <w:rPr>
                <w:rFonts w:ascii="宋体" w:hAnsi="宋体"/>
                <w:color w:val="000000" w:themeColor="text1"/>
                <w:vertAlign w:val="subscript"/>
              </w:rPr>
            </w:pPr>
            <w:r w:rsidRPr="00964492">
              <w:rPr>
                <w:rFonts w:ascii="宋体" w:hAnsi="宋体" w:hint="eastAsia"/>
                <w:color w:val="000000" w:themeColor="text1"/>
              </w:rPr>
              <w:t>需要复查，在考虑解决方案和社会价值的实用性后，确定进一步采取保护措施是否适当</w:t>
            </w:r>
            <w:r w:rsidR="00964492" w:rsidRPr="00964492">
              <w:rPr>
                <w:rFonts w:ascii="宋体" w:hAnsi="宋体"/>
                <w:color w:val="000000" w:themeColor="text1"/>
                <w:vertAlign w:val="superscript"/>
              </w:rPr>
              <w:t>a</w:t>
            </w:r>
          </w:p>
        </w:tc>
      </w:tr>
      <w:tr w:rsidR="00C81CDA" w:rsidRPr="00964492" w14:paraId="1A2FEB3C" w14:textId="77777777" w:rsidTr="00964492">
        <w:trPr>
          <w:trHeight w:val="57"/>
          <w:jc w:val="center"/>
        </w:trPr>
        <w:tc>
          <w:tcPr>
            <w:tcW w:w="675" w:type="dxa"/>
            <w:tcBorders>
              <w:left w:val="single" w:sz="8" w:space="0" w:color="auto"/>
            </w:tcBorders>
            <w:shd w:val="clear" w:color="auto" w:fill="auto"/>
            <w:vAlign w:val="center"/>
          </w:tcPr>
          <w:p w14:paraId="3FC8031F" w14:textId="77777777" w:rsidR="00C81CDA" w:rsidRPr="00964492" w:rsidRDefault="00C81CDA" w:rsidP="00231589">
            <w:pPr>
              <w:pStyle w:val="afffffffffffff2"/>
              <w:rPr>
                <w:rFonts w:ascii="宋体" w:hAnsi="宋体"/>
                <w:color w:val="000000" w:themeColor="text1"/>
              </w:rPr>
            </w:pPr>
            <w:r w:rsidRPr="00964492">
              <w:rPr>
                <w:rFonts w:ascii="宋体" w:hAnsi="宋体" w:hint="eastAsia"/>
                <w:color w:val="000000" w:themeColor="text1"/>
              </w:rPr>
              <w:t>Ⅲ</w:t>
            </w:r>
          </w:p>
        </w:tc>
        <w:tc>
          <w:tcPr>
            <w:tcW w:w="5406" w:type="dxa"/>
            <w:shd w:val="clear" w:color="auto" w:fill="auto"/>
            <w:vAlign w:val="center"/>
          </w:tcPr>
          <w:p w14:paraId="5F8413F8" w14:textId="77777777" w:rsidR="00964492" w:rsidRDefault="00C81CDA" w:rsidP="00231589">
            <w:pPr>
              <w:pStyle w:val="afffffffffffff2"/>
              <w:rPr>
                <w:rFonts w:ascii="宋体" w:hAnsi="宋体"/>
                <w:color w:val="000000" w:themeColor="text1"/>
              </w:rPr>
            </w:pPr>
            <w:r w:rsidRPr="00964492">
              <w:rPr>
                <w:rFonts w:ascii="宋体" w:hAnsi="宋体"/>
                <w:color w:val="000000" w:themeColor="text1"/>
              </w:rPr>
              <w:t>1E</w:t>
            </w:r>
            <w:r w:rsidRPr="00964492">
              <w:rPr>
                <w:rFonts w:ascii="宋体" w:hAnsi="宋体" w:hint="eastAsia"/>
                <w:color w:val="000000" w:themeColor="text1"/>
              </w:rPr>
              <w:t>①、</w:t>
            </w:r>
            <w:r w:rsidRPr="00964492">
              <w:rPr>
                <w:rFonts w:ascii="宋体" w:hAnsi="宋体"/>
                <w:color w:val="000000" w:themeColor="text1"/>
              </w:rPr>
              <w:t>1F</w:t>
            </w:r>
            <w:r w:rsidRPr="00964492">
              <w:rPr>
                <w:rFonts w:ascii="宋体" w:hAnsi="宋体" w:hint="eastAsia"/>
                <w:color w:val="000000" w:themeColor="text1"/>
              </w:rPr>
              <w:t>①，</w:t>
            </w:r>
            <w:r w:rsidRPr="00964492">
              <w:rPr>
                <w:rFonts w:ascii="宋体" w:hAnsi="宋体"/>
                <w:color w:val="000000" w:themeColor="text1"/>
              </w:rPr>
              <w:t>2E</w:t>
            </w:r>
            <w:r w:rsidRPr="00964492">
              <w:rPr>
                <w:rFonts w:ascii="宋体" w:hAnsi="宋体" w:hint="eastAsia"/>
                <w:color w:val="000000" w:themeColor="text1"/>
              </w:rPr>
              <w:t>①、</w:t>
            </w:r>
            <w:r w:rsidRPr="00964492">
              <w:rPr>
                <w:rFonts w:ascii="宋体" w:hAnsi="宋体"/>
                <w:color w:val="000000" w:themeColor="text1"/>
              </w:rPr>
              <w:t>2F</w:t>
            </w:r>
            <w:r w:rsidRPr="00964492">
              <w:rPr>
                <w:rFonts w:ascii="宋体" w:hAnsi="宋体" w:hint="eastAsia"/>
                <w:color w:val="000000" w:themeColor="text1"/>
              </w:rPr>
              <w:t>①，</w:t>
            </w:r>
            <w:r w:rsidRPr="00964492">
              <w:rPr>
                <w:rFonts w:ascii="宋体" w:hAnsi="宋体"/>
                <w:color w:val="000000" w:themeColor="text1"/>
              </w:rPr>
              <w:t>3D</w:t>
            </w:r>
            <w:r w:rsidRPr="00964492">
              <w:rPr>
                <w:rFonts w:ascii="宋体" w:hAnsi="宋体" w:hint="eastAsia"/>
                <w:color w:val="000000" w:themeColor="text1"/>
              </w:rPr>
              <w:t>①、</w:t>
            </w:r>
            <w:r w:rsidRPr="00964492">
              <w:rPr>
                <w:rFonts w:ascii="宋体" w:hAnsi="宋体"/>
                <w:color w:val="000000" w:themeColor="text1"/>
              </w:rPr>
              <w:t>3E</w:t>
            </w:r>
            <w:r w:rsidRPr="00964492">
              <w:rPr>
                <w:rFonts w:ascii="宋体" w:hAnsi="宋体" w:hint="eastAsia"/>
                <w:color w:val="000000" w:themeColor="text1"/>
              </w:rPr>
              <w:t>①、</w:t>
            </w:r>
            <w:r w:rsidRPr="00964492">
              <w:rPr>
                <w:rFonts w:ascii="宋体" w:hAnsi="宋体"/>
                <w:color w:val="000000" w:themeColor="text1"/>
              </w:rPr>
              <w:t>3F</w:t>
            </w:r>
            <w:r w:rsidRPr="00964492">
              <w:rPr>
                <w:rFonts w:ascii="宋体" w:hAnsi="宋体" w:hint="eastAsia"/>
                <w:color w:val="000000" w:themeColor="text1"/>
              </w:rPr>
              <w:t>①，</w:t>
            </w:r>
            <w:r w:rsidRPr="00964492">
              <w:rPr>
                <w:rFonts w:ascii="宋体" w:hAnsi="宋体"/>
                <w:color w:val="000000" w:themeColor="text1"/>
              </w:rPr>
              <w:t>4C</w:t>
            </w:r>
            <w:r w:rsidRPr="00964492">
              <w:rPr>
                <w:rFonts w:ascii="宋体" w:hAnsi="宋体" w:hint="eastAsia"/>
                <w:color w:val="000000" w:themeColor="text1"/>
              </w:rPr>
              <w:t>①、</w:t>
            </w:r>
            <w:r w:rsidRPr="00964492">
              <w:rPr>
                <w:rFonts w:ascii="宋体" w:hAnsi="宋体"/>
                <w:color w:val="000000" w:themeColor="text1"/>
              </w:rPr>
              <w:t>4D</w:t>
            </w:r>
            <w:r w:rsidRPr="00964492">
              <w:rPr>
                <w:rFonts w:ascii="宋体" w:hAnsi="宋体" w:hint="eastAsia"/>
                <w:color w:val="000000" w:themeColor="text1"/>
              </w:rPr>
              <w:t>①、</w:t>
            </w:r>
          </w:p>
          <w:p w14:paraId="772C874D" w14:textId="6E481CC1" w:rsidR="00C81CDA" w:rsidRPr="00964492" w:rsidRDefault="00C81CDA" w:rsidP="00231589">
            <w:pPr>
              <w:pStyle w:val="afffffffffffff2"/>
              <w:rPr>
                <w:rFonts w:ascii="宋体" w:hAnsi="宋体"/>
                <w:color w:val="000000" w:themeColor="text1"/>
              </w:rPr>
            </w:pPr>
            <w:r w:rsidRPr="00964492">
              <w:rPr>
                <w:rFonts w:ascii="宋体" w:hAnsi="宋体"/>
                <w:color w:val="000000" w:themeColor="text1"/>
              </w:rPr>
              <w:t>4E</w:t>
            </w:r>
            <w:r w:rsidRPr="00964492">
              <w:rPr>
                <w:rFonts w:ascii="宋体" w:hAnsi="宋体" w:hint="eastAsia"/>
                <w:color w:val="000000" w:themeColor="text1"/>
              </w:rPr>
              <w:t>①、</w:t>
            </w:r>
            <w:r w:rsidRPr="00964492">
              <w:rPr>
                <w:rFonts w:ascii="宋体" w:hAnsi="宋体"/>
                <w:color w:val="000000" w:themeColor="text1"/>
              </w:rPr>
              <w:t>4F</w:t>
            </w:r>
            <w:r w:rsidRPr="00964492">
              <w:rPr>
                <w:rFonts w:ascii="宋体" w:hAnsi="宋体" w:hint="eastAsia"/>
                <w:color w:val="000000" w:themeColor="text1"/>
              </w:rPr>
              <w:t>①，</w:t>
            </w:r>
          </w:p>
          <w:p w14:paraId="024F7EA0" w14:textId="77777777" w:rsidR="00C81CDA" w:rsidRPr="00964492" w:rsidRDefault="00C81CDA" w:rsidP="00231589">
            <w:pPr>
              <w:pStyle w:val="afffffffffffff2"/>
              <w:rPr>
                <w:rFonts w:ascii="宋体" w:hAnsi="宋体"/>
                <w:color w:val="000000" w:themeColor="text1"/>
              </w:rPr>
            </w:pPr>
            <w:r w:rsidRPr="00964492">
              <w:rPr>
                <w:rFonts w:ascii="宋体" w:hAnsi="宋体"/>
                <w:color w:val="000000" w:themeColor="text1"/>
              </w:rPr>
              <w:t>1F</w:t>
            </w:r>
            <w:r w:rsidRPr="00964492">
              <w:rPr>
                <w:rFonts w:ascii="宋体" w:hAnsi="宋体" w:hint="eastAsia"/>
                <w:color w:val="000000" w:themeColor="text1"/>
              </w:rPr>
              <w:t>②，</w:t>
            </w:r>
            <w:r w:rsidRPr="00964492">
              <w:rPr>
                <w:rFonts w:ascii="宋体" w:hAnsi="宋体"/>
                <w:color w:val="000000" w:themeColor="text1"/>
              </w:rPr>
              <w:t>2F</w:t>
            </w:r>
            <w:r w:rsidRPr="00964492">
              <w:rPr>
                <w:rFonts w:ascii="宋体" w:hAnsi="宋体" w:hint="eastAsia"/>
                <w:color w:val="000000" w:themeColor="text1"/>
              </w:rPr>
              <w:t>②，</w:t>
            </w:r>
            <w:r w:rsidRPr="00964492">
              <w:rPr>
                <w:rFonts w:ascii="宋体" w:hAnsi="宋体"/>
                <w:color w:val="000000" w:themeColor="text1"/>
              </w:rPr>
              <w:t>3E</w:t>
            </w:r>
            <w:r w:rsidRPr="00964492">
              <w:rPr>
                <w:rFonts w:ascii="宋体" w:hAnsi="宋体" w:hint="eastAsia"/>
                <w:color w:val="000000" w:themeColor="text1"/>
              </w:rPr>
              <w:t>②、</w:t>
            </w:r>
            <w:r w:rsidRPr="00964492">
              <w:rPr>
                <w:rFonts w:ascii="宋体" w:hAnsi="宋体"/>
                <w:color w:val="000000" w:themeColor="text1"/>
              </w:rPr>
              <w:t>3F</w:t>
            </w:r>
            <w:r w:rsidRPr="00964492">
              <w:rPr>
                <w:rFonts w:ascii="宋体" w:hAnsi="宋体" w:hint="eastAsia"/>
                <w:color w:val="000000" w:themeColor="text1"/>
              </w:rPr>
              <w:t>②</w:t>
            </w:r>
            <w:r w:rsidRPr="00964492">
              <w:rPr>
                <w:rFonts w:ascii="宋体" w:hAnsi="宋体"/>
                <w:color w:val="000000" w:themeColor="text1"/>
              </w:rPr>
              <w:t>, 4D</w:t>
            </w:r>
            <w:r w:rsidRPr="00964492">
              <w:rPr>
                <w:rFonts w:ascii="宋体" w:hAnsi="宋体" w:hint="eastAsia"/>
                <w:color w:val="000000" w:themeColor="text1"/>
              </w:rPr>
              <w:t>②、</w:t>
            </w:r>
            <w:r w:rsidRPr="00964492">
              <w:rPr>
                <w:rFonts w:ascii="宋体" w:hAnsi="宋体"/>
                <w:color w:val="000000" w:themeColor="text1"/>
              </w:rPr>
              <w:t>4E</w:t>
            </w:r>
            <w:r w:rsidRPr="00964492">
              <w:rPr>
                <w:rFonts w:ascii="宋体" w:hAnsi="宋体" w:hint="eastAsia"/>
                <w:color w:val="000000" w:themeColor="text1"/>
              </w:rPr>
              <w:t>②、</w:t>
            </w:r>
            <w:r w:rsidRPr="00964492">
              <w:rPr>
                <w:rFonts w:ascii="宋体" w:hAnsi="宋体"/>
                <w:color w:val="000000" w:themeColor="text1"/>
              </w:rPr>
              <w:t>4F</w:t>
            </w:r>
            <w:r w:rsidRPr="00964492">
              <w:rPr>
                <w:rFonts w:ascii="宋体" w:hAnsi="宋体" w:hint="eastAsia"/>
                <w:color w:val="000000" w:themeColor="text1"/>
              </w:rPr>
              <w:t>②</w:t>
            </w:r>
          </w:p>
          <w:p w14:paraId="3EB97819" w14:textId="77777777" w:rsidR="00C81CDA" w:rsidRPr="00964492" w:rsidRDefault="00C81CDA" w:rsidP="00231589">
            <w:pPr>
              <w:pStyle w:val="afffffffffffff2"/>
              <w:rPr>
                <w:rFonts w:ascii="宋体" w:hAnsi="宋体"/>
                <w:color w:val="000000" w:themeColor="text1"/>
              </w:rPr>
            </w:pPr>
            <w:r w:rsidRPr="00964492">
              <w:rPr>
                <w:rFonts w:ascii="宋体" w:hAnsi="宋体"/>
                <w:color w:val="000000" w:themeColor="text1"/>
              </w:rPr>
              <w:t>1F</w:t>
            </w:r>
            <w:r w:rsidRPr="00964492">
              <w:rPr>
                <w:rFonts w:ascii="宋体" w:hAnsi="宋体" w:hint="eastAsia"/>
                <w:color w:val="000000" w:themeColor="text1"/>
              </w:rPr>
              <w:t>③，</w:t>
            </w:r>
            <w:r w:rsidRPr="00964492">
              <w:rPr>
                <w:rFonts w:ascii="宋体" w:hAnsi="宋体"/>
                <w:color w:val="000000" w:themeColor="text1"/>
              </w:rPr>
              <w:t>2F</w:t>
            </w:r>
            <w:r w:rsidRPr="00964492">
              <w:rPr>
                <w:rFonts w:ascii="宋体" w:hAnsi="宋体" w:hint="eastAsia"/>
                <w:color w:val="000000" w:themeColor="text1"/>
              </w:rPr>
              <w:t>③，</w:t>
            </w:r>
            <w:r w:rsidRPr="00964492">
              <w:rPr>
                <w:rFonts w:ascii="宋体" w:hAnsi="宋体"/>
                <w:color w:val="000000" w:themeColor="text1"/>
              </w:rPr>
              <w:t>3F</w:t>
            </w:r>
            <w:r w:rsidRPr="00964492">
              <w:rPr>
                <w:rFonts w:ascii="宋体" w:hAnsi="宋体" w:hint="eastAsia"/>
                <w:color w:val="000000" w:themeColor="text1"/>
              </w:rPr>
              <w:t>③，</w:t>
            </w:r>
            <w:r w:rsidRPr="00964492">
              <w:rPr>
                <w:rFonts w:ascii="宋体" w:hAnsi="宋体"/>
                <w:color w:val="000000" w:themeColor="text1"/>
              </w:rPr>
              <w:t>4D</w:t>
            </w:r>
            <w:r w:rsidRPr="00964492">
              <w:rPr>
                <w:rFonts w:ascii="宋体" w:hAnsi="宋体" w:hint="eastAsia"/>
                <w:color w:val="000000" w:themeColor="text1"/>
              </w:rPr>
              <w:t>③、</w:t>
            </w:r>
            <w:r w:rsidRPr="00964492">
              <w:rPr>
                <w:rFonts w:ascii="宋体" w:hAnsi="宋体"/>
                <w:color w:val="000000" w:themeColor="text1"/>
              </w:rPr>
              <w:t>4E</w:t>
            </w:r>
            <w:r w:rsidRPr="00964492">
              <w:rPr>
                <w:rFonts w:ascii="宋体" w:hAnsi="宋体" w:hint="eastAsia"/>
                <w:color w:val="000000" w:themeColor="text1"/>
              </w:rPr>
              <w:t>③、</w:t>
            </w:r>
            <w:r w:rsidRPr="00964492">
              <w:rPr>
                <w:rFonts w:ascii="宋体" w:hAnsi="宋体"/>
                <w:color w:val="000000" w:themeColor="text1"/>
              </w:rPr>
              <w:t>4F</w:t>
            </w:r>
            <w:r w:rsidRPr="00964492">
              <w:rPr>
                <w:rFonts w:ascii="宋体" w:hAnsi="宋体" w:hint="eastAsia"/>
                <w:color w:val="000000" w:themeColor="text1"/>
              </w:rPr>
              <w:t>③</w:t>
            </w:r>
          </w:p>
        </w:tc>
        <w:tc>
          <w:tcPr>
            <w:tcW w:w="2816" w:type="dxa"/>
            <w:tcBorders>
              <w:right w:val="single" w:sz="8" w:space="0" w:color="auto"/>
            </w:tcBorders>
            <w:shd w:val="clear" w:color="auto" w:fill="auto"/>
            <w:vAlign w:val="center"/>
          </w:tcPr>
          <w:p w14:paraId="6C4124DC" w14:textId="77777777" w:rsidR="00C81CDA" w:rsidRPr="00964492" w:rsidRDefault="00C81CDA" w:rsidP="00231589">
            <w:pPr>
              <w:pStyle w:val="afffffffffffff2"/>
              <w:rPr>
                <w:rFonts w:ascii="宋体" w:hAnsi="宋体"/>
                <w:color w:val="000000" w:themeColor="text1"/>
              </w:rPr>
            </w:pPr>
            <w:r w:rsidRPr="00964492">
              <w:rPr>
                <w:rFonts w:ascii="宋体" w:hAnsi="宋体" w:hint="eastAsia"/>
                <w:color w:val="000000" w:themeColor="text1"/>
              </w:rPr>
              <w:t>不需要任何行动</w:t>
            </w:r>
          </w:p>
        </w:tc>
      </w:tr>
      <w:tr w:rsidR="00C81CDA" w:rsidRPr="00964492" w14:paraId="6FA21BFF" w14:textId="77777777" w:rsidTr="00964492">
        <w:trPr>
          <w:trHeight w:val="368"/>
          <w:jc w:val="center"/>
        </w:trPr>
        <w:tc>
          <w:tcPr>
            <w:tcW w:w="8897" w:type="dxa"/>
            <w:gridSpan w:val="3"/>
            <w:tcBorders>
              <w:left w:val="single" w:sz="8" w:space="0" w:color="auto"/>
              <w:bottom w:val="single" w:sz="8" w:space="0" w:color="auto"/>
              <w:right w:val="single" w:sz="8" w:space="0" w:color="auto"/>
            </w:tcBorders>
            <w:shd w:val="clear" w:color="auto" w:fill="auto"/>
            <w:vAlign w:val="center"/>
          </w:tcPr>
          <w:p w14:paraId="3B601212" w14:textId="7FB2F91B" w:rsidR="00C81CDA" w:rsidRPr="00964492" w:rsidRDefault="00964492">
            <w:pPr>
              <w:pStyle w:val="af4"/>
              <w:numPr>
                <w:ilvl w:val="0"/>
                <w:numId w:val="34"/>
              </w:numPr>
            </w:pPr>
            <w:r w:rsidRPr="00964492">
              <w:rPr>
                <w:vertAlign w:val="superscript"/>
              </w:rPr>
              <w:t>社会可能不允许剩余某些特定的风险。然而，进一步的措施可能使自动扶梯和自动人行道的使用、维护等成为不切实际的或不可能的。</w:t>
            </w:r>
          </w:p>
        </w:tc>
      </w:tr>
    </w:tbl>
    <w:p w14:paraId="0C9DC1EA" w14:textId="43EF6161" w:rsidR="00C81CDA" w:rsidRPr="00F7031E" w:rsidRDefault="00C81CDA" w:rsidP="00964492">
      <w:pPr>
        <w:pStyle w:val="affffb"/>
        <w:ind w:firstLine="420"/>
      </w:pPr>
      <w:r w:rsidRPr="00F7031E">
        <w:rPr>
          <w:rFonts w:hint="eastAsia"/>
        </w:rPr>
        <w:t>根据上述风险评定方法，附录</w:t>
      </w:r>
      <w:r>
        <w:rPr>
          <w:rFonts w:hint="eastAsia"/>
        </w:rPr>
        <w:t>A</w:t>
      </w:r>
      <w:r w:rsidRPr="00F7031E">
        <w:rPr>
          <w:rFonts w:hint="eastAsia"/>
        </w:rPr>
        <w:t>给出了对设备本体相关风险评价项目及风险类别，评价项目可与委托方协商确定予以调整。</w:t>
      </w:r>
    </w:p>
    <w:p w14:paraId="1B24D293" w14:textId="65F54255" w:rsidR="00C81CDA" w:rsidRPr="00F7031E" w:rsidRDefault="00C81CDA" w:rsidP="00964492">
      <w:pPr>
        <w:pStyle w:val="afff"/>
        <w:spacing w:before="156" w:after="156"/>
      </w:pPr>
      <w:r>
        <w:rPr>
          <w:rFonts w:hint="eastAsia"/>
        </w:rPr>
        <w:t>自动扶梯和自动人行道</w:t>
      </w:r>
      <w:r w:rsidRPr="00F7031E">
        <w:rPr>
          <w:rFonts w:hint="eastAsia"/>
        </w:rPr>
        <w:t>整机综合安全状况等级</w:t>
      </w:r>
    </w:p>
    <w:p w14:paraId="6EAF1D74" w14:textId="7C911C66" w:rsidR="00C81CDA" w:rsidRPr="00F7031E" w:rsidRDefault="00C81CDA" w:rsidP="00964492">
      <w:pPr>
        <w:pStyle w:val="affffb"/>
        <w:ind w:firstLine="420"/>
      </w:pPr>
      <w:r w:rsidRPr="00981DFF">
        <w:t>在</w:t>
      </w:r>
      <w:r w:rsidRPr="00F7031E">
        <w:rPr>
          <w:rFonts w:hint="eastAsia"/>
        </w:rPr>
        <w:t>确定设备本体每个评价项目风险情节的风险类别后，按如下方法确定综合安全状况等级：</w:t>
      </w:r>
    </w:p>
    <w:p w14:paraId="4F09D2FE" w14:textId="6F3D3775" w:rsidR="00C81CDA" w:rsidRPr="00F7031E" w:rsidRDefault="00C81CDA">
      <w:pPr>
        <w:pStyle w:val="af5"/>
        <w:numPr>
          <w:ilvl w:val="0"/>
          <w:numId w:val="35"/>
        </w:numPr>
      </w:pPr>
      <w:r w:rsidRPr="00F7031E">
        <w:rPr>
          <w:rFonts w:hint="eastAsia"/>
        </w:rPr>
        <w:t>将三种风险类别分别按照表</w:t>
      </w:r>
      <w:r w:rsidR="005F0504">
        <w:t>6</w:t>
      </w:r>
      <w:r w:rsidRPr="00F7031E">
        <w:rPr>
          <w:rFonts w:hint="eastAsia"/>
        </w:rPr>
        <w:t>所示规则赋值，假设</w:t>
      </w: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i</m:t>
            </m:r>
          </m:sub>
        </m:sSub>
        <m:r>
          <w:rPr>
            <w:rFonts w:ascii="Cambria Math" w:hAnsi="Cambria Math"/>
            <w:szCs w:val="21"/>
          </w:rPr>
          <m:t>(i=1,2,</m:t>
        </m:r>
        <m:r>
          <w:rPr>
            <w:rFonts w:ascii="Cambria Math" w:eastAsia="MS Gothic" w:hAnsi="Cambria Math" w:cs="MS Gothic"/>
            <w:szCs w:val="21"/>
          </w:rPr>
          <m:t>⋯</m:t>
        </m:r>
        <m:r>
          <w:rPr>
            <w:rFonts w:ascii="Cambria Math" w:hAnsi="Cambria Math"/>
            <w:szCs w:val="21"/>
          </w:rPr>
          <m:t>,n)</m:t>
        </m:r>
      </m:oMath>
      <w:r w:rsidRPr="00F7031E">
        <w:rPr>
          <w:rFonts w:hint="eastAsia"/>
        </w:rPr>
        <w:t>为对应于第</w:t>
      </w:r>
      <m:oMath>
        <m:r>
          <w:rPr>
            <w:rFonts w:ascii="Cambria Math" w:hAnsi="Cambria Math"/>
            <w:szCs w:val="21"/>
          </w:rPr>
          <m:t>i</m:t>
        </m:r>
      </m:oMath>
      <w:proofErr w:type="gramStart"/>
      <w:r w:rsidRPr="00F7031E">
        <w:rPr>
          <w:rFonts w:hint="eastAsia"/>
        </w:rPr>
        <w:t>个</w:t>
      </w:r>
      <w:proofErr w:type="gramEnd"/>
      <w:r w:rsidRPr="00F7031E">
        <w:rPr>
          <w:rFonts w:hint="eastAsia"/>
        </w:rPr>
        <w:t>风险情节的风险类别取值，其中</w:t>
      </w:r>
      <m:oMath>
        <m:r>
          <w:rPr>
            <w:rFonts w:ascii="Cambria Math" w:hAnsi="Cambria Math"/>
            <w:szCs w:val="21"/>
          </w:rPr>
          <m:t>n</m:t>
        </m:r>
      </m:oMath>
      <w:r w:rsidRPr="00F7031E">
        <w:rPr>
          <w:rFonts w:hint="eastAsia"/>
        </w:rPr>
        <w:t>为进行评价的风险情节的总数。</w:t>
      </w:r>
    </w:p>
    <w:p w14:paraId="46F02AD2" w14:textId="0E1FB61C" w:rsidR="00C81CDA" w:rsidRPr="00F7031E" w:rsidRDefault="00C81CDA" w:rsidP="00964492">
      <w:pPr>
        <w:pStyle w:val="aff2"/>
        <w:spacing w:before="156" w:after="156"/>
      </w:pPr>
      <w:r w:rsidRPr="00F7031E">
        <w:rPr>
          <w:rFonts w:hint="eastAsia"/>
        </w:rPr>
        <w:t>风险类别分值</w:t>
      </w:r>
    </w:p>
    <w:tbl>
      <w:tblPr>
        <w:tblW w:w="5319" w:type="dxa"/>
        <w:jc w:val="center"/>
        <w:tblBorders>
          <w:top w:val="single" w:sz="8" w:space="0" w:color="auto"/>
          <w:left w:val="single" w:sz="8" w:space="0" w:color="auto"/>
          <w:bottom w:val="single" w:sz="8" w:space="0" w:color="auto"/>
          <w:right w:val="single" w:sz="8" w:space="0" w:color="auto"/>
          <w:insideH w:val="single" w:sz="12" w:space="0" w:color="auto"/>
          <w:insideV w:val="single" w:sz="4" w:space="0" w:color="auto"/>
        </w:tblBorders>
        <w:tblLayout w:type="fixed"/>
        <w:tblCellMar>
          <w:left w:w="0" w:type="dxa"/>
          <w:right w:w="0" w:type="dxa"/>
        </w:tblCellMar>
        <w:tblLook w:val="04A0" w:firstRow="1" w:lastRow="0" w:firstColumn="1" w:lastColumn="0" w:noHBand="0" w:noVBand="1"/>
      </w:tblPr>
      <w:tblGrid>
        <w:gridCol w:w="1564"/>
        <w:gridCol w:w="1487"/>
        <w:gridCol w:w="1169"/>
        <w:gridCol w:w="1099"/>
      </w:tblGrid>
      <w:tr w:rsidR="008D7372" w:rsidRPr="008D7372" w14:paraId="50F7C9E2" w14:textId="77777777" w:rsidTr="008D7372">
        <w:trPr>
          <w:trHeight w:val="351"/>
          <w:jc w:val="center"/>
        </w:trPr>
        <w:tc>
          <w:tcPr>
            <w:tcW w:w="1564" w:type="dxa"/>
            <w:tcBorders>
              <w:top w:val="single" w:sz="8" w:space="0" w:color="auto"/>
              <w:bottom w:val="single" w:sz="8" w:space="0" w:color="auto"/>
            </w:tcBorders>
            <w:shd w:val="clear" w:color="auto" w:fill="auto"/>
            <w:vAlign w:val="center"/>
          </w:tcPr>
          <w:p w14:paraId="54C1618A" w14:textId="77777777" w:rsidR="008D7372" w:rsidRPr="008D7372" w:rsidRDefault="008D7372" w:rsidP="00231589">
            <w:pPr>
              <w:pStyle w:val="afffffffffffff2"/>
              <w:rPr>
                <w:rFonts w:ascii="宋体" w:hAnsi="宋体"/>
                <w:color w:val="000000" w:themeColor="text1"/>
              </w:rPr>
            </w:pPr>
            <w:r w:rsidRPr="008D7372">
              <w:rPr>
                <w:rFonts w:ascii="宋体" w:hAnsi="宋体" w:hint="eastAsia"/>
                <w:color w:val="000000" w:themeColor="text1"/>
              </w:rPr>
              <w:t>风险类别</w:t>
            </w:r>
          </w:p>
        </w:tc>
        <w:tc>
          <w:tcPr>
            <w:tcW w:w="1487" w:type="dxa"/>
            <w:tcBorders>
              <w:top w:val="single" w:sz="8" w:space="0" w:color="auto"/>
              <w:bottom w:val="single" w:sz="8" w:space="0" w:color="auto"/>
            </w:tcBorders>
            <w:shd w:val="clear" w:color="auto" w:fill="auto"/>
            <w:vAlign w:val="center"/>
          </w:tcPr>
          <w:p w14:paraId="19C7D5C2" w14:textId="77777777" w:rsidR="008D7372" w:rsidRPr="008D7372" w:rsidRDefault="008D7372" w:rsidP="00231589">
            <w:pPr>
              <w:pStyle w:val="afffffffffffff2"/>
              <w:rPr>
                <w:rFonts w:ascii="宋体" w:hAnsi="宋体"/>
                <w:color w:val="000000" w:themeColor="text1"/>
              </w:rPr>
            </w:pPr>
            <w:r w:rsidRPr="008D7372">
              <w:rPr>
                <w:rFonts w:ascii="宋体" w:hAnsi="宋体" w:hint="eastAsia"/>
                <w:color w:val="000000" w:themeColor="text1"/>
              </w:rPr>
              <w:t>Ⅰ或Ⅰ※</w:t>
            </w:r>
          </w:p>
        </w:tc>
        <w:tc>
          <w:tcPr>
            <w:tcW w:w="1169" w:type="dxa"/>
            <w:tcBorders>
              <w:top w:val="single" w:sz="8" w:space="0" w:color="auto"/>
              <w:bottom w:val="single" w:sz="8" w:space="0" w:color="auto"/>
            </w:tcBorders>
            <w:shd w:val="clear" w:color="auto" w:fill="auto"/>
            <w:vAlign w:val="center"/>
          </w:tcPr>
          <w:p w14:paraId="22603929" w14:textId="77777777" w:rsidR="008D7372" w:rsidRPr="008D7372" w:rsidRDefault="008D7372" w:rsidP="00231589">
            <w:pPr>
              <w:pStyle w:val="afffffffffffff2"/>
              <w:rPr>
                <w:rFonts w:ascii="宋体" w:hAnsi="宋体"/>
                <w:color w:val="000000" w:themeColor="text1"/>
              </w:rPr>
            </w:pPr>
            <w:r w:rsidRPr="008D7372">
              <w:rPr>
                <w:rFonts w:ascii="宋体" w:hAnsi="宋体" w:hint="eastAsia"/>
                <w:color w:val="000000" w:themeColor="text1"/>
              </w:rPr>
              <w:t>Ⅱ</w:t>
            </w:r>
          </w:p>
        </w:tc>
        <w:tc>
          <w:tcPr>
            <w:tcW w:w="1099" w:type="dxa"/>
            <w:tcBorders>
              <w:top w:val="single" w:sz="8" w:space="0" w:color="auto"/>
              <w:bottom w:val="single" w:sz="8" w:space="0" w:color="auto"/>
            </w:tcBorders>
            <w:shd w:val="clear" w:color="auto" w:fill="auto"/>
            <w:vAlign w:val="center"/>
          </w:tcPr>
          <w:p w14:paraId="607DB0E2" w14:textId="77777777" w:rsidR="008D7372" w:rsidRPr="008D7372" w:rsidRDefault="008D7372" w:rsidP="00231589">
            <w:pPr>
              <w:pStyle w:val="afffffffffffff2"/>
              <w:rPr>
                <w:rFonts w:ascii="宋体" w:hAnsi="宋体"/>
                <w:color w:val="000000" w:themeColor="text1"/>
              </w:rPr>
            </w:pPr>
            <w:r w:rsidRPr="008D7372">
              <w:rPr>
                <w:rFonts w:ascii="宋体" w:hAnsi="宋体" w:hint="eastAsia"/>
                <w:color w:val="000000" w:themeColor="text1"/>
              </w:rPr>
              <w:t>Ⅲ</w:t>
            </w:r>
          </w:p>
        </w:tc>
      </w:tr>
      <w:tr w:rsidR="008D7372" w:rsidRPr="008D7372" w14:paraId="25B9CFBD" w14:textId="77777777" w:rsidTr="008D7372">
        <w:trPr>
          <w:trHeight w:val="432"/>
          <w:jc w:val="center"/>
        </w:trPr>
        <w:tc>
          <w:tcPr>
            <w:tcW w:w="1564" w:type="dxa"/>
            <w:tcBorders>
              <w:top w:val="single" w:sz="8" w:space="0" w:color="auto"/>
            </w:tcBorders>
            <w:shd w:val="clear" w:color="auto" w:fill="auto"/>
            <w:vAlign w:val="center"/>
          </w:tcPr>
          <w:p w14:paraId="4D08BFA3" w14:textId="77777777" w:rsidR="008D7372" w:rsidRPr="008D7372" w:rsidRDefault="00000000" w:rsidP="00231589">
            <w:pPr>
              <w:pStyle w:val="afffffffffffff2"/>
              <w:rPr>
                <w:rFonts w:ascii="宋体" w:hAnsi="宋体"/>
                <w:color w:val="000000" w:themeColor="text1"/>
                <w:vertAlign w:val="subscript"/>
              </w:rPr>
            </w:pPr>
            <m:oMath>
              <m:sSub>
                <m:sSubPr>
                  <m:ctrlPr>
                    <w:rPr>
                      <w:rFonts w:ascii="Cambria Math" w:hAnsi="Cambria Math"/>
                      <w:i/>
                      <w:color w:val="000000" w:themeColor="text1"/>
                      <w:szCs w:val="18"/>
                    </w:rPr>
                  </m:ctrlPr>
                </m:sSubPr>
                <m:e>
                  <m:r>
                    <w:rPr>
                      <w:rFonts w:ascii="Cambria Math" w:hAnsi="Cambria Math"/>
                      <w:color w:val="000000" w:themeColor="text1"/>
                      <w:szCs w:val="18"/>
                    </w:rPr>
                    <m:t>v</m:t>
                  </m:r>
                </m:e>
                <m:sub>
                  <m:r>
                    <w:rPr>
                      <w:rFonts w:ascii="Cambria Math" w:hAnsi="Cambria Math"/>
                      <w:color w:val="000000" w:themeColor="text1"/>
                      <w:szCs w:val="18"/>
                    </w:rPr>
                    <m:t>i</m:t>
                  </m:r>
                </m:sub>
              </m:sSub>
            </m:oMath>
            <w:r w:rsidR="008D7372" w:rsidRPr="008D7372">
              <w:rPr>
                <w:rFonts w:ascii="宋体" w:hAnsi="宋体" w:hint="eastAsia"/>
                <w:color w:val="000000" w:themeColor="text1"/>
              </w:rPr>
              <w:t>值</w:t>
            </w:r>
          </w:p>
        </w:tc>
        <w:tc>
          <w:tcPr>
            <w:tcW w:w="1487" w:type="dxa"/>
            <w:tcBorders>
              <w:top w:val="single" w:sz="8" w:space="0" w:color="auto"/>
            </w:tcBorders>
            <w:shd w:val="clear" w:color="auto" w:fill="auto"/>
            <w:vAlign w:val="center"/>
          </w:tcPr>
          <w:p w14:paraId="63ACB691" w14:textId="77777777" w:rsidR="008D7372" w:rsidRPr="008D7372" w:rsidRDefault="008D7372" w:rsidP="00231589">
            <w:pPr>
              <w:pStyle w:val="afffffffffffff2"/>
              <w:rPr>
                <w:rFonts w:ascii="宋体" w:hAnsi="宋体"/>
                <w:color w:val="000000" w:themeColor="text1"/>
              </w:rPr>
            </w:pPr>
            <w:r w:rsidRPr="008D7372">
              <w:rPr>
                <w:rFonts w:ascii="宋体" w:hAnsi="宋体"/>
                <w:color w:val="000000" w:themeColor="text1"/>
              </w:rPr>
              <w:t>0</w:t>
            </w:r>
          </w:p>
        </w:tc>
        <w:tc>
          <w:tcPr>
            <w:tcW w:w="1169" w:type="dxa"/>
            <w:tcBorders>
              <w:top w:val="single" w:sz="8" w:space="0" w:color="auto"/>
            </w:tcBorders>
            <w:shd w:val="clear" w:color="auto" w:fill="auto"/>
            <w:vAlign w:val="center"/>
          </w:tcPr>
          <w:p w14:paraId="73E4B728" w14:textId="77777777" w:rsidR="008D7372" w:rsidRPr="008D7372" w:rsidRDefault="008D7372" w:rsidP="00231589">
            <w:pPr>
              <w:pStyle w:val="afffffffffffff2"/>
              <w:rPr>
                <w:rFonts w:ascii="宋体" w:hAnsi="宋体"/>
                <w:color w:val="000000" w:themeColor="text1"/>
              </w:rPr>
            </w:pPr>
            <w:r w:rsidRPr="008D7372">
              <w:rPr>
                <w:rFonts w:ascii="宋体" w:hAnsi="宋体"/>
                <w:color w:val="000000" w:themeColor="text1"/>
              </w:rPr>
              <w:t>-1</w:t>
            </w:r>
          </w:p>
        </w:tc>
        <w:tc>
          <w:tcPr>
            <w:tcW w:w="1099" w:type="dxa"/>
            <w:tcBorders>
              <w:top w:val="single" w:sz="8" w:space="0" w:color="auto"/>
            </w:tcBorders>
            <w:shd w:val="clear" w:color="auto" w:fill="auto"/>
            <w:vAlign w:val="center"/>
          </w:tcPr>
          <w:p w14:paraId="28537B9C" w14:textId="77777777" w:rsidR="008D7372" w:rsidRPr="008D7372" w:rsidRDefault="008D7372" w:rsidP="00231589">
            <w:pPr>
              <w:pStyle w:val="afffffffffffff2"/>
              <w:rPr>
                <w:rFonts w:ascii="宋体" w:hAnsi="宋体"/>
                <w:color w:val="000000" w:themeColor="text1"/>
              </w:rPr>
            </w:pPr>
            <w:r w:rsidRPr="008D7372">
              <w:rPr>
                <w:rFonts w:ascii="宋体" w:hAnsi="宋体"/>
                <w:color w:val="000000" w:themeColor="text1"/>
              </w:rPr>
              <w:t>1</w:t>
            </w:r>
          </w:p>
        </w:tc>
      </w:tr>
    </w:tbl>
    <w:p w14:paraId="5FA64F33" w14:textId="2BF5C466" w:rsidR="00C81CDA" w:rsidRPr="00B14609" w:rsidRDefault="00C81CDA" w:rsidP="00964492">
      <w:pPr>
        <w:pStyle w:val="afff2"/>
      </w:pPr>
      <w:r w:rsidRPr="00B14609">
        <w:rPr>
          <w:rFonts w:hint="eastAsia"/>
        </w:rPr>
        <w:t>因被评估</w:t>
      </w:r>
      <w:r>
        <w:rPr>
          <w:rFonts w:hint="eastAsia"/>
        </w:rPr>
        <w:t>自动扶梯和自动人行道</w:t>
      </w:r>
      <w:r w:rsidRPr="006D683C">
        <w:rPr>
          <w:rFonts w:hint="eastAsia"/>
        </w:rPr>
        <w:t>制造、生产、安装时执行的标准技术规范，与评估时现行的安全技术要求不符</w:t>
      </w:r>
      <w:r>
        <w:rPr>
          <w:rFonts w:hint="eastAsia"/>
        </w:rPr>
        <w:t>，未配置本质安全部件（措施）等</w:t>
      </w:r>
      <w:r w:rsidRPr="006D683C">
        <w:rPr>
          <w:rFonts w:hint="eastAsia"/>
        </w:rPr>
        <w:t>造成的关键风险项目</w:t>
      </w:r>
      <w:r>
        <w:rPr>
          <w:rFonts w:hint="eastAsia"/>
        </w:rPr>
        <w:t>，</w:t>
      </w:r>
      <w:r w:rsidRPr="00B14609">
        <w:rPr>
          <w:rFonts w:hint="eastAsia"/>
        </w:rPr>
        <w:t>标记为</w:t>
      </w:r>
      <w:r w:rsidRPr="00863586">
        <w:rPr>
          <w:rFonts w:hint="eastAsia"/>
        </w:rPr>
        <w:t>Ⅰ</w:t>
      </w:r>
      <w:r w:rsidRPr="00B14609">
        <w:rPr>
          <w:rFonts w:hint="eastAsia"/>
        </w:rPr>
        <w:t>※。</w:t>
      </w:r>
    </w:p>
    <w:p w14:paraId="0A3940F4" w14:textId="201BBB42" w:rsidR="00C81CDA" w:rsidRPr="00F7031E" w:rsidRDefault="00C81CDA" w:rsidP="00964492">
      <w:pPr>
        <w:pStyle w:val="af5"/>
      </w:pPr>
      <w:r w:rsidRPr="00F7031E">
        <w:rPr>
          <w:rFonts w:hint="eastAsia"/>
        </w:rPr>
        <w:t>按照公式（</w:t>
      </w:r>
      <w:r w:rsidRPr="00F7031E">
        <w:t>1</w:t>
      </w:r>
      <w:r w:rsidRPr="00F7031E">
        <w:rPr>
          <w:rFonts w:hint="eastAsia"/>
        </w:rPr>
        <w:t>）计算综合安全状况得分</w:t>
      </w:r>
      <w:r w:rsidRPr="00F7031E">
        <w:t>D</w:t>
      </w:r>
      <w:r w:rsidRPr="00F7031E">
        <w:rPr>
          <w:rFonts w:hint="eastAsia"/>
        </w:rPr>
        <w:t>：</w:t>
      </w:r>
    </w:p>
    <w:p w14:paraId="517D99EB" w14:textId="77777777" w:rsidR="00C81CDA" w:rsidRPr="00981DFF" w:rsidRDefault="00C81CDA" w:rsidP="00C81CDA">
      <w:pPr>
        <w:pStyle w:val="MTDisplayEquation"/>
        <w:spacing w:line="276" w:lineRule="auto"/>
        <w:ind w:firstLine="420"/>
        <w:jc w:val="right"/>
        <w:rPr>
          <w:rFonts w:ascii="Times New Roman" w:hAnsi="Times New Roman"/>
          <w:color w:val="000000" w:themeColor="text1"/>
        </w:rPr>
      </w:pPr>
      <w:r w:rsidRPr="00981DFF">
        <w:rPr>
          <w:rFonts w:ascii="Times New Roman" w:hAnsi="Times New Roman"/>
          <w:color w:val="000000" w:themeColor="text1"/>
        </w:rPr>
        <w:fldChar w:fldCharType="begin"/>
      </w:r>
      <w:r w:rsidRPr="00981DFF">
        <w:rPr>
          <w:rFonts w:ascii="Times New Roman" w:hAnsi="Times New Roman"/>
          <w:color w:val="000000" w:themeColor="text1"/>
        </w:rPr>
        <w:instrText xml:space="preserve"> QUOTE </w:instrText>
      </w:r>
      <m:oMath>
        <m:r>
          <m:rPr>
            <m:sty m:val="p"/>
          </m:rPr>
          <w:rPr>
            <w:rFonts w:ascii="Cambria Math" w:hAnsi="Cambria Math"/>
            <w:color w:val="000000" w:themeColor="text1"/>
          </w:rPr>
          <m:t>D=</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m:rPr>
                    <m:sty m:val="p"/>
                  </m:rPr>
                  <w:rPr>
                    <w:rFonts w:ascii="Cambria Math" w:hAnsi="Cambria Math"/>
                    <w:color w:val="000000" w:themeColor="text1"/>
                  </w:rPr>
                  <m:t>&amp;</m:t>
                </m:r>
                <m:f>
                  <m:fPr>
                    <m:ctrlPr>
                      <w:rPr>
                        <w:rFonts w:ascii="Cambria Math" w:hAnsi="Cambria Math"/>
                        <w:i/>
                        <w:color w:val="000000" w:themeColor="text1"/>
                      </w:rPr>
                    </m:ctrlPr>
                  </m:fPr>
                  <m:num>
                    <m:nary>
                      <m:naryPr>
                        <m:chr m:val="∑"/>
                        <m:ctrlPr>
                          <w:rPr>
                            <w:rFonts w:ascii="Cambria Math" w:hAnsi="Cambria Math"/>
                            <w:i/>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sub>
                        </m:sSub>
                      </m:e>
                    </m:nary>
                  </m:num>
                  <m:den>
                    <m:r>
                      <m:rPr>
                        <m:sty m:val="p"/>
                      </m:rPr>
                      <w:rPr>
                        <w:rFonts w:ascii="Cambria Math" w:hAnsi="Cambria Math"/>
                        <w:color w:val="000000" w:themeColor="text1"/>
                      </w:rPr>
                      <m:t>2n</m:t>
                    </m:r>
                  </m:den>
                </m:f>
                <m:r>
                  <m:rPr>
                    <m:sty m:val="p"/>
                  </m:rPr>
                  <w:rPr>
                    <w:rFonts w:ascii="Cambria Math" w:hAnsi="Cambria Math"/>
                    <w:color w:val="000000" w:themeColor="text1"/>
                  </w:rPr>
                  <m:t>×100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ctrlPr>
                      <w:rPr>
                        <w:rFonts w:ascii="Cambria Math" w:hAnsi="Cambria Math"/>
                        <w:i/>
                        <w:color w:val="000000" w:themeColor="text1"/>
                      </w:rPr>
                    </m:ctrlPr>
                  </m:sub>
                </m:sSub>
                <m:r>
                  <m:rPr>
                    <m:sty m:val="p"/>
                  </m:rPr>
                  <w:rPr>
                    <w:rFonts w:ascii="Cambria Math" w:hAnsi="Cambria Math"/>
                    <w:color w:val="000000" w:themeColor="text1"/>
                  </w:rPr>
                  <m:t>≠0</m:t>
                </m:r>
              </m:e>
              <m:e>
                <m:r>
                  <m:rPr>
                    <m:sty m:val="p"/>
                  </m:rPr>
                  <w:rPr>
                    <w:rFonts w:ascii="Cambria Math" w:hAnsi="Cambria Math"/>
                    <w:color w:val="000000" w:themeColor="text1"/>
                  </w:rPr>
                  <m:t>&amp;0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ctrlPr>
                      <w:rPr>
                        <w:rFonts w:ascii="Cambria Math" w:hAnsi="Cambria Math"/>
                        <w:i/>
                        <w:color w:val="000000" w:themeColor="text1"/>
                      </w:rPr>
                    </m:ctrlPr>
                  </m:sub>
                </m:sSub>
                <m:r>
                  <m:rPr>
                    <m:sty m:val="p"/>
                  </m:rPr>
                  <w:rPr>
                    <w:rFonts w:ascii="Cambria Math" w:hAnsi="Cambria Math"/>
                    <w:color w:val="000000" w:themeColor="text1"/>
                  </w:rPr>
                  <m:t>=0</m:t>
                </m:r>
                <m:r>
                  <m:rPr>
                    <m:sty m:val="p"/>
                  </m:rPr>
                  <w:rPr>
                    <w:rFonts w:ascii="Cambria Math" w:hAnsi="Cambria Math" w:hint="eastAsia"/>
                    <w:color w:val="000000" w:themeColor="text1"/>
                  </w:rPr>
                  <m:t>或</m:t>
                </m:r>
                <m:nary>
                  <m:naryPr>
                    <m:chr m:val="∑"/>
                    <m:ctrlPr>
                      <w:rPr>
                        <w:rFonts w:ascii="Cambria Math" w:hAnsi="Cambria Math"/>
                        <w:i/>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sub>
                    </m:sSub>
                  </m:e>
                </m:nary>
                <m:r>
                  <m:rPr>
                    <m:sty m:val="p"/>
                  </m:rPr>
                  <w:rPr>
                    <w:rFonts w:ascii="Cambria Math" w:hAnsi="Cambria Math"/>
                    <w:color w:val="000000" w:themeColor="text1"/>
                  </w:rPr>
                  <m:t>&lt;</m:t>
                </m:r>
                <m:r>
                  <m:rPr>
                    <m:sty m:val="p"/>
                  </m:rPr>
                  <w:rPr>
                    <w:rFonts w:ascii="Cambria Math" w:hAnsi="Cambria Math" w:hint="eastAsia"/>
                    <w:color w:val="000000" w:themeColor="text1"/>
                  </w:rPr>
                  <m:t>0</m:t>
                </m:r>
                <m:r>
                  <m:rPr>
                    <m:sty m:val="p"/>
                  </m:rPr>
                  <w:rPr>
                    <w:rFonts w:ascii="Cambria Math" w:hAnsi="Cambria Math"/>
                    <w:color w:val="000000" w:themeColor="text1"/>
                  </w:rPr>
                  <m:t xml:space="preserve"> </m:t>
                </m:r>
              </m:e>
            </m:eqArr>
          </m:e>
        </m:d>
      </m:oMath>
      <w:r w:rsidRPr="00981DFF">
        <w:rPr>
          <w:rFonts w:ascii="Times New Roman" w:hAnsi="Times New Roman"/>
          <w:color w:val="000000" w:themeColor="text1"/>
        </w:rPr>
        <w:instrText xml:space="preserve"> </w:instrText>
      </w:r>
      <w:r w:rsidRPr="00981DFF">
        <w:rPr>
          <w:rFonts w:ascii="Times New Roman" w:hAnsi="Times New Roman"/>
          <w:color w:val="000000" w:themeColor="text1"/>
        </w:rPr>
        <w:fldChar w:fldCharType="end"/>
      </w:r>
      <w:bookmarkStart w:id="84" w:name="_Hlk77498629"/>
      <m:oMath>
        <m:r>
          <w:rPr>
            <w:rFonts w:ascii="Cambria Math" w:hAnsi="Cambria Math"/>
            <w:color w:val="000000" w:themeColor="text1"/>
          </w:rPr>
          <m:t>D=</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&amp;</m:t>
                </m:r>
                <m:f>
                  <m:fPr>
                    <m:ctrlPr>
                      <w:rPr>
                        <w:rFonts w:ascii="Cambria Math" w:hAnsi="Cambria Math"/>
                        <w:i/>
                        <w:color w:val="000000" w:themeColor="text1"/>
                      </w:rPr>
                    </m:ctrlPr>
                  </m:fPr>
                  <m:num>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e>
                    </m:nary>
                  </m:num>
                  <m:den>
                    <m:r>
                      <w:rPr>
                        <w:rFonts w:ascii="Cambria Math" w:hAnsi="Cambria Math"/>
                        <w:color w:val="000000" w:themeColor="text1"/>
                      </w:rPr>
                      <m:t>n</m:t>
                    </m:r>
                  </m:den>
                </m:f>
                <m:r>
                  <w:rPr>
                    <w:rFonts w:ascii="Cambria Math" w:hAnsi="Cambria Math"/>
                    <w:color w:val="000000" w:themeColor="text1"/>
                  </w:rPr>
                  <m:t>×100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v</m:t>
                    </m:r>
                  </m:e>
                  <m:sub>
                    <m:r>
                      <w:rPr>
                        <w:rFonts w:ascii="Cambria Math" w:hAnsi="Cambria Math"/>
                        <w:color w:val="000000" w:themeColor="text1"/>
                      </w:rPr>
                      <m:t>i</m:t>
                    </m:r>
                    <m:ctrlPr>
                      <w:rPr>
                        <w:rFonts w:ascii="Cambria Math" w:hAnsi="Cambria Math"/>
                        <w:i/>
                        <w:color w:val="000000" w:themeColor="text1"/>
                      </w:rPr>
                    </m:ctrlPr>
                  </m:sub>
                </m:sSub>
                <m:r>
                  <w:rPr>
                    <w:rFonts w:ascii="Cambria Math" w:hAnsi="Cambria Math"/>
                    <w:color w:val="000000" w:themeColor="text1"/>
                  </w:rPr>
                  <m:t xml:space="preserve">≠0 </m:t>
                </m:r>
                <m:r>
                  <m:rPr>
                    <m:sty m:val="p"/>
                  </m:rPr>
                  <w:rPr>
                    <w:rFonts w:ascii="Cambria Math" w:hAnsi="Cambria Math" w:hint="eastAsia"/>
                    <w:color w:val="000000" w:themeColor="text1"/>
                  </w:rPr>
                  <m:t>且</m:t>
                </m:r>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e>
                </m:nary>
                <m:r>
                  <w:rPr>
                    <w:rFonts w:ascii="Cambria Math" w:hAnsi="Cambria Math" w:hint="eastAsia"/>
                    <w:color w:val="000000" w:themeColor="text1"/>
                  </w:rPr>
                  <m:t>≥</m:t>
                </m:r>
                <m:r>
                  <w:rPr>
                    <w:rFonts w:ascii="Cambria Math" w:hAnsi="Cambria Math" w:hint="eastAsia"/>
                    <w:color w:val="000000" w:themeColor="text1"/>
                  </w:rPr>
                  <m:t>0</m:t>
                </m:r>
                <m:r>
                  <w:rPr>
                    <w:rFonts w:ascii="Cambria Math" w:hAnsi="Cambria Math"/>
                    <w:color w:val="000000" w:themeColor="text1"/>
                  </w:rPr>
                  <m:t xml:space="preserve"> </m:t>
                </m:r>
              </m:e>
              <m:e>
                <m:r>
                  <w:rPr>
                    <w:rFonts w:ascii="Cambria Math" w:hAnsi="Cambria Math"/>
                    <w:color w:val="000000" w:themeColor="text1"/>
                  </w:rPr>
                  <m:t>&amp;0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v</m:t>
                    </m:r>
                  </m:e>
                  <m:sub>
                    <m:r>
                      <w:rPr>
                        <w:rFonts w:ascii="Cambria Math" w:hAnsi="Cambria Math"/>
                        <w:color w:val="000000" w:themeColor="text1"/>
                      </w:rPr>
                      <m:t>i</m:t>
                    </m:r>
                    <m:ctrlPr>
                      <w:rPr>
                        <w:rFonts w:ascii="Cambria Math" w:hAnsi="Cambria Math"/>
                        <w:i/>
                        <w:color w:val="000000" w:themeColor="text1"/>
                      </w:rPr>
                    </m:ctrlPr>
                  </m:sub>
                </m:sSub>
                <m:r>
                  <w:rPr>
                    <w:rFonts w:ascii="Cambria Math" w:hAnsi="Cambria Math"/>
                    <w:color w:val="000000" w:themeColor="text1"/>
                  </w:rPr>
                  <m:t>=0</m:t>
                </m:r>
                <m:r>
                  <w:rPr>
                    <w:rFonts w:ascii="Cambria Math" w:hAnsi="Cambria Math" w:hint="eastAsia"/>
                    <w:color w:val="000000" w:themeColor="text1"/>
                  </w:rPr>
                  <m:t>或</m:t>
                </m:r>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e>
                </m:nary>
                <m:r>
                  <w:rPr>
                    <w:rFonts w:ascii="Cambria Math" w:hAnsi="Cambria Math"/>
                    <w:color w:val="000000" w:themeColor="text1"/>
                  </w:rPr>
                  <m:t>&lt;</m:t>
                </m:r>
                <m:r>
                  <w:rPr>
                    <w:rFonts w:ascii="Cambria Math" w:hAnsi="Cambria Math" w:hint="eastAsia"/>
                    <w:color w:val="000000" w:themeColor="text1"/>
                  </w:rPr>
                  <m:t>0</m:t>
                </m:r>
                <m:r>
                  <w:rPr>
                    <w:rFonts w:ascii="Cambria Math" w:hAnsi="Cambria Math"/>
                    <w:color w:val="000000" w:themeColor="text1"/>
                  </w:rPr>
                  <m:t xml:space="preserve"> </m:t>
                </m:r>
              </m:e>
            </m:eqArr>
          </m:e>
        </m:d>
      </m:oMath>
      <w:bookmarkEnd w:id="84"/>
      <w:r w:rsidRPr="00981DFF">
        <w:rPr>
          <w:rFonts w:ascii="Times New Roman" w:hAnsi="Times New Roman"/>
          <w:color w:val="000000" w:themeColor="text1"/>
        </w:rPr>
        <w:fldChar w:fldCharType="begin"/>
      </w:r>
      <w:r w:rsidRPr="00981DFF">
        <w:rPr>
          <w:rFonts w:ascii="Times New Roman" w:hAnsi="Times New Roman"/>
          <w:color w:val="000000" w:themeColor="text1"/>
        </w:rPr>
        <w:instrText xml:space="preserve"> QUOTE </w:instrText>
      </w:r>
      <m:oMath>
        <m:r>
          <m:rPr>
            <m:sty m:val="p"/>
          </m:rPr>
          <w:rPr>
            <w:rFonts w:ascii="Cambria Math" w:hAnsi="Cambria Math"/>
            <w:color w:val="000000" w:themeColor="text1"/>
          </w:rPr>
          <m:t>D=</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m:rPr>
                    <m:sty m:val="p"/>
                  </m:rPr>
                  <w:rPr>
                    <w:rFonts w:ascii="Cambria Math" w:hAnsi="Cambria Math"/>
                    <w:color w:val="000000" w:themeColor="text1"/>
                  </w:rPr>
                  <m:t>&amp;</m:t>
                </m:r>
                <m:f>
                  <m:fPr>
                    <m:ctrlPr>
                      <w:rPr>
                        <w:rFonts w:ascii="Cambria Math" w:hAnsi="Cambria Math"/>
                        <w:i/>
                        <w:color w:val="000000" w:themeColor="text1"/>
                      </w:rPr>
                    </m:ctrlPr>
                  </m:fPr>
                  <m:num>
                    <m:nary>
                      <m:naryPr>
                        <m:chr m:val="∑"/>
                        <m:ctrlPr>
                          <w:rPr>
                            <w:rFonts w:ascii="Cambria Math" w:hAnsi="Cambria Math"/>
                            <w:i/>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sub>
                        </m:sSub>
                      </m:e>
                    </m:nary>
                  </m:num>
                  <m:den>
                    <m:r>
                      <m:rPr>
                        <m:sty m:val="p"/>
                      </m:rPr>
                      <w:rPr>
                        <w:rFonts w:ascii="Cambria Math" w:hAnsi="Cambria Math"/>
                        <w:color w:val="000000" w:themeColor="text1"/>
                      </w:rPr>
                      <m:t>n</m:t>
                    </m:r>
                  </m:den>
                </m:f>
                <m:r>
                  <m:rPr>
                    <m:sty m:val="p"/>
                  </m:rPr>
                  <w:rPr>
                    <w:rFonts w:ascii="Cambria Math" w:hAnsi="Cambria Math"/>
                    <w:color w:val="000000" w:themeColor="text1"/>
                  </w:rPr>
                  <m:t>×100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ctrlPr>
                      <w:rPr>
                        <w:rFonts w:ascii="Cambria Math" w:hAnsi="Cambria Math"/>
                        <w:i/>
                        <w:color w:val="000000" w:themeColor="text1"/>
                      </w:rPr>
                    </m:ctrlPr>
                  </m:sub>
                </m:sSub>
                <m:r>
                  <m:rPr>
                    <m:sty m:val="p"/>
                  </m:rPr>
                  <w:rPr>
                    <w:rFonts w:ascii="Cambria Math" w:hAnsi="Cambria Math"/>
                    <w:color w:val="000000" w:themeColor="text1"/>
                  </w:rPr>
                  <m:t>≠0</m:t>
                </m:r>
              </m:e>
              <m:e>
                <m:r>
                  <m:rPr>
                    <m:sty m:val="p"/>
                  </m:rPr>
                  <w:rPr>
                    <w:rFonts w:ascii="Cambria Math" w:hAnsi="Cambria Math"/>
                    <w:color w:val="000000" w:themeColor="text1"/>
                  </w:rPr>
                  <m:t>&amp;0</m:t>
                </m:r>
                <m:r>
                  <m:rPr>
                    <m:nor/>
                  </m:rPr>
                  <w:rPr>
                    <w:rFonts w:ascii="Times New Roman" w:hAnsi="Times New Roman"/>
                    <w:color w:val="000000" w:themeColor="text1"/>
                  </w:rPr>
                  <m:t xml:space="preserve">,                              if   </m:t>
                </m:r>
                <m:r>
                  <m:rPr>
                    <m:sty m:val="p"/>
                  </m:rPr>
                  <w:rPr>
                    <w:rFonts w:ascii="Cambria Math" w:hAnsi="Cambria Math" w:cs="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ctrlPr>
                      <w:rPr>
                        <w:rFonts w:ascii="Cambria Math" w:hAnsi="Cambria Math"/>
                        <w:i/>
                        <w:color w:val="000000" w:themeColor="text1"/>
                      </w:rPr>
                    </m:ctrlPr>
                  </m:sub>
                </m:sSub>
                <m:r>
                  <m:rPr>
                    <m:sty m:val="p"/>
                  </m:rPr>
                  <w:rPr>
                    <w:rFonts w:ascii="Cambria Math" w:hAnsi="Cambria Math"/>
                    <w:color w:val="000000" w:themeColor="text1"/>
                  </w:rPr>
                  <m:t>=0</m:t>
                </m:r>
                <m:r>
                  <m:rPr>
                    <m:sty m:val="p"/>
                  </m:rPr>
                  <w:rPr>
                    <w:rFonts w:ascii="Cambria Math" w:hAnsi="Cambria Math" w:hint="eastAsia"/>
                    <w:color w:val="000000" w:themeColor="text1"/>
                  </w:rPr>
                  <m:t>或</m:t>
                </m:r>
                <m:nary>
                  <m:naryPr>
                    <m:chr m:val="∑"/>
                    <m:ctrlPr>
                      <w:rPr>
                        <w:rFonts w:ascii="Cambria Math" w:hAnsi="Cambria Math"/>
                        <w:i/>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i</m:t>
                        </m:r>
                      </m:sub>
                    </m:sSub>
                  </m:e>
                </m:nary>
                <m:r>
                  <m:rPr>
                    <m:sty m:val="p"/>
                  </m:rPr>
                  <w:rPr>
                    <w:rFonts w:ascii="Cambria Math" w:hAnsi="Cambria Math"/>
                    <w:color w:val="000000" w:themeColor="text1"/>
                  </w:rPr>
                  <m:t>&lt;</m:t>
                </m:r>
                <m:r>
                  <m:rPr>
                    <m:sty m:val="p"/>
                  </m:rPr>
                  <w:rPr>
                    <w:rFonts w:ascii="Cambria Math" w:hAnsi="Cambria Math" w:hint="eastAsia"/>
                    <w:color w:val="000000" w:themeColor="text1"/>
                  </w:rPr>
                  <m:t>0</m:t>
                </m:r>
                <m:r>
                  <m:rPr>
                    <m:sty m:val="p"/>
                  </m:rPr>
                  <w:rPr>
                    <w:rFonts w:ascii="Cambria Math" w:hAnsi="Cambria Math"/>
                    <w:color w:val="000000" w:themeColor="text1"/>
                  </w:rPr>
                  <m:t xml:space="preserve"> </m:t>
                </m:r>
              </m:e>
            </m:eqArr>
          </m:e>
        </m:d>
      </m:oMath>
      <w:r w:rsidRPr="00981DFF">
        <w:rPr>
          <w:rFonts w:ascii="Times New Roman" w:hAnsi="Times New Roman"/>
          <w:color w:val="000000" w:themeColor="text1"/>
        </w:rPr>
        <w:instrText xml:space="preserve"> </w:instrText>
      </w:r>
      <w:r w:rsidRPr="00981DFF">
        <w:rPr>
          <w:rFonts w:ascii="Times New Roman" w:hAnsi="Times New Roman"/>
          <w:color w:val="000000" w:themeColor="text1"/>
        </w:rPr>
        <w:fldChar w:fldCharType="end"/>
      </w:r>
      <w:r w:rsidRPr="00981DFF">
        <w:rPr>
          <w:rFonts w:ascii="Times New Roman" w:hAnsi="Times New Roman"/>
          <w:color w:val="000000" w:themeColor="text1"/>
        </w:rPr>
        <w:t xml:space="preserve">                      </w:t>
      </w:r>
      <w:r w:rsidRPr="00981DFF">
        <w:rPr>
          <w:rFonts w:ascii="Times New Roman" w:hAnsi="Times New Roman"/>
          <w:color w:val="000000" w:themeColor="text1"/>
        </w:rPr>
        <w:t>（</w:t>
      </w:r>
      <w:r w:rsidRPr="00981DFF">
        <w:rPr>
          <w:rFonts w:ascii="Times New Roman" w:hAnsi="Times New Roman"/>
          <w:color w:val="000000" w:themeColor="text1"/>
        </w:rPr>
        <w:t>1</w:t>
      </w:r>
      <w:r w:rsidRPr="00981DFF">
        <w:rPr>
          <w:rFonts w:ascii="Times New Roman" w:hAnsi="Times New Roman"/>
          <w:color w:val="000000" w:themeColor="text1"/>
        </w:rPr>
        <w:t>）</w:t>
      </w:r>
    </w:p>
    <w:p w14:paraId="6BE74236" w14:textId="6329776B" w:rsidR="00964492" w:rsidRDefault="00C81CDA" w:rsidP="008032D7">
      <w:pPr>
        <w:pStyle w:val="af5"/>
        <w:numPr>
          <w:ilvl w:val="0"/>
          <w:numId w:val="0"/>
        </w:numPr>
        <w:ind w:left="851"/>
      </w:pPr>
      <w:r w:rsidRPr="00F7031E">
        <w:rPr>
          <w:rFonts w:hint="eastAsia"/>
        </w:rPr>
        <w:t>根据得分情况，按照表</w:t>
      </w:r>
      <w:r w:rsidR="005F0504">
        <w:t>7</w:t>
      </w:r>
      <w:r w:rsidRPr="00F7031E">
        <w:rPr>
          <w:rFonts w:hint="eastAsia"/>
        </w:rPr>
        <w:t>判断</w:t>
      </w:r>
      <w:r>
        <w:rPr>
          <w:rFonts w:hint="eastAsia"/>
        </w:rPr>
        <w:t>自动扶梯和自动人行道</w:t>
      </w:r>
      <w:r w:rsidRPr="00F7031E">
        <w:rPr>
          <w:rFonts w:hint="eastAsia"/>
        </w:rPr>
        <w:t>整机综合安全状况等级及相应结论。</w:t>
      </w:r>
    </w:p>
    <w:p w14:paraId="1DA2418D" w14:textId="77777777" w:rsidR="00964492" w:rsidRDefault="00964492" w:rsidP="00964492">
      <w:pPr>
        <w:pStyle w:val="af5"/>
        <w:numPr>
          <w:ilvl w:val="0"/>
          <w:numId w:val="0"/>
        </w:numPr>
        <w:ind w:left="851"/>
      </w:pPr>
    </w:p>
    <w:p w14:paraId="1CF1049B" w14:textId="77777777" w:rsidR="00964492" w:rsidRDefault="00964492" w:rsidP="00964492">
      <w:pPr>
        <w:pStyle w:val="af5"/>
        <w:numPr>
          <w:ilvl w:val="0"/>
          <w:numId w:val="0"/>
        </w:numPr>
        <w:ind w:left="851"/>
      </w:pPr>
    </w:p>
    <w:p w14:paraId="5A199C97" w14:textId="77777777" w:rsidR="00964492" w:rsidRDefault="00964492" w:rsidP="00964492">
      <w:pPr>
        <w:pStyle w:val="af5"/>
        <w:numPr>
          <w:ilvl w:val="0"/>
          <w:numId w:val="0"/>
        </w:numPr>
        <w:ind w:left="851"/>
      </w:pPr>
    </w:p>
    <w:p w14:paraId="7C6607C2" w14:textId="50CAC388" w:rsidR="005F0504" w:rsidRDefault="005F0504">
      <w:pPr>
        <w:widowControl/>
        <w:adjustRightInd/>
        <w:spacing w:line="240" w:lineRule="auto"/>
        <w:jc w:val="left"/>
        <w:rPr>
          <w:rFonts w:ascii="宋体" w:hAnsi="Times New Roman"/>
          <w:kern w:val="0"/>
          <w:szCs w:val="20"/>
        </w:rPr>
      </w:pPr>
      <w:r>
        <w:br w:type="page"/>
      </w:r>
    </w:p>
    <w:p w14:paraId="09516B32" w14:textId="17B5E88C" w:rsidR="00C81CDA" w:rsidRPr="00F7031E" w:rsidRDefault="00C81CDA" w:rsidP="00964492">
      <w:pPr>
        <w:pStyle w:val="aff2"/>
        <w:spacing w:before="156" w:after="156"/>
      </w:pPr>
      <w:r>
        <w:rPr>
          <w:rFonts w:hint="eastAsia"/>
        </w:rPr>
        <w:lastRenderedPageBreak/>
        <w:t>自动扶梯和自动人行道</w:t>
      </w:r>
      <w:r w:rsidRPr="00F7031E">
        <w:rPr>
          <w:rFonts w:hint="eastAsia"/>
        </w:rPr>
        <w:t>整机综合安全状况等级及评价结论</w:t>
      </w:r>
    </w:p>
    <w:tbl>
      <w:tblPr>
        <w:tblW w:w="90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6"/>
        <w:gridCol w:w="1486"/>
        <w:gridCol w:w="1486"/>
        <w:gridCol w:w="1486"/>
        <w:gridCol w:w="3089"/>
      </w:tblGrid>
      <w:tr w:rsidR="008D7372" w:rsidRPr="00964492" w14:paraId="5BCCC1F4" w14:textId="77777777" w:rsidTr="00950FDE">
        <w:trPr>
          <w:trHeight w:val="351"/>
          <w:jc w:val="center"/>
        </w:trPr>
        <w:tc>
          <w:tcPr>
            <w:tcW w:w="1486" w:type="dxa"/>
            <w:tcBorders>
              <w:top w:val="single" w:sz="8" w:space="0" w:color="auto"/>
              <w:left w:val="single" w:sz="8" w:space="0" w:color="auto"/>
              <w:bottom w:val="single" w:sz="8" w:space="0" w:color="auto"/>
            </w:tcBorders>
            <w:shd w:val="clear" w:color="auto" w:fill="auto"/>
            <w:vAlign w:val="center"/>
          </w:tcPr>
          <w:p w14:paraId="138A0DA5" w14:textId="77777777" w:rsidR="008D7372" w:rsidRPr="00964492" w:rsidRDefault="008D7372" w:rsidP="00964492">
            <w:pPr>
              <w:pStyle w:val="afffffffffffff2"/>
              <w:rPr>
                <w:rFonts w:ascii="宋体" w:hAnsi="宋体"/>
                <w:color w:val="000000" w:themeColor="text1"/>
              </w:rPr>
            </w:pPr>
            <w:r w:rsidRPr="00964492">
              <w:rPr>
                <w:rFonts w:ascii="宋体" w:hAnsi="宋体"/>
                <w:color w:val="000000" w:themeColor="text1"/>
              </w:rPr>
              <w:t>D</w:t>
            </w:r>
          </w:p>
        </w:tc>
        <w:tc>
          <w:tcPr>
            <w:tcW w:w="1486" w:type="dxa"/>
            <w:tcBorders>
              <w:top w:val="single" w:sz="8" w:space="0" w:color="auto"/>
              <w:bottom w:val="single" w:sz="8" w:space="0" w:color="auto"/>
            </w:tcBorders>
            <w:shd w:val="clear" w:color="auto" w:fill="auto"/>
            <w:vAlign w:val="center"/>
          </w:tcPr>
          <w:p w14:paraId="323A3A6D" w14:textId="77777777" w:rsidR="008D7372" w:rsidRPr="00964492" w:rsidRDefault="008D7372" w:rsidP="00964492">
            <w:pPr>
              <w:pStyle w:val="afffffffffffff2"/>
              <w:rPr>
                <w:rFonts w:ascii="宋体" w:hAnsi="宋体"/>
                <w:color w:val="000000" w:themeColor="text1"/>
              </w:rPr>
            </w:pPr>
            <w:r w:rsidRPr="00964492">
              <w:rPr>
                <w:rFonts w:ascii="宋体" w:hAnsi="宋体"/>
                <w:color w:val="000000" w:themeColor="text1"/>
              </w:rPr>
              <w:t>D</w:t>
            </w:r>
            <w:r w:rsidRPr="00964492">
              <w:rPr>
                <w:rFonts w:ascii="宋体" w:hAnsi="宋体" w:hint="eastAsia"/>
                <w:color w:val="000000" w:themeColor="text1"/>
              </w:rPr>
              <w:t>≥</w:t>
            </w:r>
            <w:r w:rsidRPr="00964492">
              <w:rPr>
                <w:rFonts w:ascii="宋体" w:hAnsi="宋体"/>
                <w:color w:val="000000" w:themeColor="text1"/>
              </w:rPr>
              <w:t>90</w:t>
            </w:r>
          </w:p>
        </w:tc>
        <w:tc>
          <w:tcPr>
            <w:tcW w:w="1486" w:type="dxa"/>
            <w:tcBorders>
              <w:top w:val="single" w:sz="8" w:space="0" w:color="auto"/>
              <w:bottom w:val="single" w:sz="8" w:space="0" w:color="auto"/>
            </w:tcBorders>
            <w:shd w:val="clear" w:color="auto" w:fill="auto"/>
            <w:vAlign w:val="center"/>
          </w:tcPr>
          <w:p w14:paraId="7EE02602" w14:textId="77777777" w:rsidR="008D7372" w:rsidRPr="00964492" w:rsidRDefault="008D7372" w:rsidP="00964492">
            <w:pPr>
              <w:pStyle w:val="afffffffffffff2"/>
              <w:rPr>
                <w:rFonts w:ascii="宋体" w:hAnsi="宋体"/>
                <w:color w:val="000000" w:themeColor="text1"/>
              </w:rPr>
            </w:pPr>
            <w:r w:rsidRPr="00964492">
              <w:rPr>
                <w:rFonts w:ascii="宋体" w:hAnsi="宋体"/>
                <w:color w:val="000000" w:themeColor="text1"/>
              </w:rPr>
              <w:t>80</w:t>
            </w:r>
            <w:r w:rsidRPr="00964492">
              <w:rPr>
                <w:rFonts w:ascii="宋体" w:hAnsi="宋体" w:hint="eastAsia"/>
                <w:color w:val="000000" w:themeColor="text1"/>
              </w:rPr>
              <w:t>≤</w:t>
            </w:r>
            <w:r w:rsidRPr="00964492">
              <w:rPr>
                <w:rFonts w:ascii="宋体" w:hAnsi="宋体"/>
                <w:color w:val="000000" w:themeColor="text1"/>
              </w:rPr>
              <w:t>D</w:t>
            </w:r>
            <w:r w:rsidRPr="00964492">
              <w:rPr>
                <w:rFonts w:ascii="宋体" w:hAnsi="宋体" w:hint="eastAsia"/>
                <w:color w:val="000000" w:themeColor="text1"/>
              </w:rPr>
              <w:t>＜</w:t>
            </w:r>
            <w:r w:rsidRPr="00964492">
              <w:rPr>
                <w:rFonts w:ascii="宋体" w:hAnsi="宋体"/>
                <w:color w:val="000000" w:themeColor="text1"/>
              </w:rPr>
              <w:t>90</w:t>
            </w:r>
          </w:p>
        </w:tc>
        <w:tc>
          <w:tcPr>
            <w:tcW w:w="1486" w:type="dxa"/>
            <w:tcBorders>
              <w:top w:val="single" w:sz="8" w:space="0" w:color="auto"/>
              <w:bottom w:val="single" w:sz="8" w:space="0" w:color="auto"/>
            </w:tcBorders>
            <w:shd w:val="clear" w:color="auto" w:fill="auto"/>
            <w:vAlign w:val="center"/>
          </w:tcPr>
          <w:p w14:paraId="781F26B1" w14:textId="77777777" w:rsidR="008D7372" w:rsidRPr="00964492" w:rsidRDefault="008D7372" w:rsidP="00964492">
            <w:pPr>
              <w:pStyle w:val="afffffffffffff2"/>
              <w:rPr>
                <w:rFonts w:ascii="宋体" w:hAnsi="宋体"/>
                <w:color w:val="000000" w:themeColor="text1"/>
              </w:rPr>
            </w:pPr>
            <w:r w:rsidRPr="00964492">
              <w:rPr>
                <w:rFonts w:ascii="宋体" w:hAnsi="宋体"/>
                <w:color w:val="000000" w:themeColor="text1"/>
              </w:rPr>
              <w:t>70</w:t>
            </w:r>
            <w:r w:rsidRPr="00964492">
              <w:rPr>
                <w:rFonts w:ascii="宋体" w:hAnsi="宋体" w:hint="eastAsia"/>
                <w:color w:val="000000" w:themeColor="text1"/>
              </w:rPr>
              <w:t>≤</w:t>
            </w:r>
            <w:r w:rsidRPr="00964492">
              <w:rPr>
                <w:rFonts w:ascii="宋体" w:hAnsi="宋体"/>
                <w:color w:val="000000" w:themeColor="text1"/>
              </w:rPr>
              <w:t>D</w:t>
            </w:r>
            <w:r w:rsidRPr="00964492">
              <w:rPr>
                <w:rFonts w:ascii="宋体" w:hAnsi="宋体" w:hint="eastAsia"/>
                <w:color w:val="000000" w:themeColor="text1"/>
              </w:rPr>
              <w:t>＜</w:t>
            </w:r>
            <w:r w:rsidRPr="00964492">
              <w:rPr>
                <w:rFonts w:ascii="宋体" w:hAnsi="宋体"/>
                <w:color w:val="000000" w:themeColor="text1"/>
              </w:rPr>
              <w:t>80</w:t>
            </w:r>
          </w:p>
        </w:tc>
        <w:tc>
          <w:tcPr>
            <w:tcW w:w="3089" w:type="dxa"/>
            <w:tcBorders>
              <w:top w:val="single" w:sz="8" w:space="0" w:color="auto"/>
              <w:bottom w:val="single" w:sz="8" w:space="0" w:color="auto"/>
              <w:right w:val="single" w:sz="8" w:space="0" w:color="auto"/>
            </w:tcBorders>
            <w:shd w:val="clear" w:color="auto" w:fill="auto"/>
            <w:vAlign w:val="center"/>
          </w:tcPr>
          <w:p w14:paraId="7BE358A6" w14:textId="64E2211F" w:rsidR="008D7372" w:rsidRPr="00964492" w:rsidRDefault="008D7372" w:rsidP="00964492">
            <w:pPr>
              <w:pStyle w:val="afffffffffffff2"/>
              <w:rPr>
                <w:rFonts w:ascii="宋体" w:hAnsi="宋体"/>
                <w:color w:val="000000" w:themeColor="text1"/>
              </w:rPr>
            </w:pPr>
            <w:r w:rsidRPr="00964492">
              <w:rPr>
                <w:rFonts w:ascii="宋体" w:hAnsi="宋体"/>
                <w:color w:val="000000" w:themeColor="text1"/>
              </w:rPr>
              <w:t>D</w:t>
            </w:r>
            <w:r w:rsidRPr="00964492">
              <w:rPr>
                <w:rFonts w:ascii="宋体" w:hAnsi="宋体" w:hint="eastAsia"/>
                <w:color w:val="000000" w:themeColor="text1"/>
              </w:rPr>
              <w:t>＜</w:t>
            </w:r>
            <w:r w:rsidRPr="00964492">
              <w:rPr>
                <w:rFonts w:ascii="宋体" w:hAnsi="宋体"/>
                <w:color w:val="000000" w:themeColor="text1"/>
              </w:rPr>
              <w:t>70</w:t>
            </w:r>
            <w:r w:rsidRPr="00964492" w:rsidDel="007C7320">
              <w:rPr>
                <w:rFonts w:ascii="宋体" w:hAnsi="宋体"/>
                <w:color w:val="000000" w:themeColor="text1"/>
              </w:rPr>
              <w:t xml:space="preserve"> </w:t>
            </w:r>
          </w:p>
        </w:tc>
      </w:tr>
      <w:tr w:rsidR="00C81CDA" w:rsidRPr="00964492" w14:paraId="7FAE6442" w14:textId="77777777" w:rsidTr="00964492">
        <w:trPr>
          <w:trHeight w:val="352"/>
          <w:jc w:val="center"/>
        </w:trPr>
        <w:tc>
          <w:tcPr>
            <w:tcW w:w="1486" w:type="dxa"/>
            <w:tcBorders>
              <w:top w:val="single" w:sz="8" w:space="0" w:color="auto"/>
              <w:left w:val="single" w:sz="8" w:space="0" w:color="auto"/>
            </w:tcBorders>
            <w:shd w:val="clear" w:color="auto" w:fill="auto"/>
            <w:vAlign w:val="center"/>
          </w:tcPr>
          <w:p w14:paraId="59398BF9" w14:textId="77777777" w:rsidR="00C81CDA" w:rsidRPr="00964492" w:rsidRDefault="00C81CDA" w:rsidP="00964492">
            <w:pPr>
              <w:pStyle w:val="afffffffffffff2"/>
              <w:rPr>
                <w:rFonts w:ascii="宋体" w:hAnsi="宋体"/>
                <w:color w:val="000000" w:themeColor="text1"/>
                <w:vertAlign w:val="subscript"/>
              </w:rPr>
            </w:pPr>
            <w:bookmarkStart w:id="85" w:name="_Hlk77842852"/>
            <w:r w:rsidRPr="00964492">
              <w:rPr>
                <w:rFonts w:ascii="宋体" w:hAnsi="宋体" w:hint="eastAsia"/>
                <w:color w:val="000000" w:themeColor="text1"/>
              </w:rPr>
              <w:t>综合安全状况等级</w:t>
            </w:r>
            <w:bookmarkEnd w:id="85"/>
          </w:p>
        </w:tc>
        <w:tc>
          <w:tcPr>
            <w:tcW w:w="1486" w:type="dxa"/>
            <w:tcBorders>
              <w:top w:val="single" w:sz="8" w:space="0" w:color="auto"/>
            </w:tcBorders>
            <w:shd w:val="clear" w:color="auto" w:fill="auto"/>
            <w:vAlign w:val="center"/>
          </w:tcPr>
          <w:p w14:paraId="0FBBC399" w14:textId="77777777" w:rsidR="00C81CDA" w:rsidRPr="00964492" w:rsidRDefault="00C81CDA" w:rsidP="00964492">
            <w:pPr>
              <w:pStyle w:val="afffffffffffff2"/>
              <w:rPr>
                <w:rFonts w:ascii="宋体" w:hAnsi="宋体"/>
                <w:color w:val="000000" w:themeColor="text1"/>
              </w:rPr>
            </w:pPr>
            <w:r w:rsidRPr="00964492">
              <w:rPr>
                <w:rFonts w:ascii="宋体" w:hAnsi="宋体" w:hint="eastAsia"/>
                <w:color w:val="000000" w:themeColor="text1"/>
              </w:rPr>
              <w:t>一级</w:t>
            </w:r>
          </w:p>
        </w:tc>
        <w:tc>
          <w:tcPr>
            <w:tcW w:w="1486" w:type="dxa"/>
            <w:tcBorders>
              <w:top w:val="single" w:sz="8" w:space="0" w:color="auto"/>
            </w:tcBorders>
            <w:shd w:val="clear" w:color="auto" w:fill="auto"/>
            <w:vAlign w:val="center"/>
          </w:tcPr>
          <w:p w14:paraId="314B8CE4" w14:textId="77777777" w:rsidR="00C81CDA" w:rsidRPr="00964492" w:rsidRDefault="00C81CDA" w:rsidP="00964492">
            <w:pPr>
              <w:pStyle w:val="afffffffffffff2"/>
              <w:rPr>
                <w:rFonts w:ascii="宋体" w:hAnsi="宋体"/>
                <w:color w:val="000000" w:themeColor="text1"/>
              </w:rPr>
            </w:pPr>
            <w:r w:rsidRPr="00964492">
              <w:rPr>
                <w:rFonts w:ascii="宋体" w:hAnsi="宋体" w:hint="eastAsia"/>
                <w:color w:val="000000" w:themeColor="text1"/>
              </w:rPr>
              <w:t>二级</w:t>
            </w:r>
          </w:p>
        </w:tc>
        <w:tc>
          <w:tcPr>
            <w:tcW w:w="1486" w:type="dxa"/>
            <w:tcBorders>
              <w:top w:val="single" w:sz="8" w:space="0" w:color="auto"/>
            </w:tcBorders>
            <w:shd w:val="clear" w:color="auto" w:fill="auto"/>
            <w:vAlign w:val="center"/>
          </w:tcPr>
          <w:p w14:paraId="3A68C52B" w14:textId="77777777" w:rsidR="00C81CDA" w:rsidRPr="00964492" w:rsidRDefault="00C81CDA" w:rsidP="00964492">
            <w:pPr>
              <w:pStyle w:val="afffffffffffff2"/>
              <w:rPr>
                <w:rFonts w:ascii="宋体" w:hAnsi="宋体"/>
                <w:color w:val="000000" w:themeColor="text1"/>
              </w:rPr>
            </w:pPr>
            <w:r w:rsidRPr="00964492">
              <w:rPr>
                <w:rFonts w:ascii="宋体" w:hAnsi="宋体" w:hint="eastAsia"/>
                <w:color w:val="000000" w:themeColor="text1"/>
              </w:rPr>
              <w:t>三级</w:t>
            </w:r>
          </w:p>
        </w:tc>
        <w:tc>
          <w:tcPr>
            <w:tcW w:w="3089" w:type="dxa"/>
            <w:tcBorders>
              <w:top w:val="single" w:sz="8" w:space="0" w:color="auto"/>
              <w:right w:val="single" w:sz="8" w:space="0" w:color="auto"/>
            </w:tcBorders>
            <w:shd w:val="clear" w:color="auto" w:fill="auto"/>
            <w:vAlign w:val="center"/>
          </w:tcPr>
          <w:p w14:paraId="6060E141" w14:textId="77777777" w:rsidR="00C81CDA" w:rsidRPr="00964492" w:rsidRDefault="00C81CDA" w:rsidP="00964492">
            <w:pPr>
              <w:pStyle w:val="afffffffffffff2"/>
              <w:rPr>
                <w:rFonts w:ascii="宋体" w:hAnsi="宋体"/>
                <w:color w:val="000000" w:themeColor="text1"/>
              </w:rPr>
            </w:pPr>
            <w:r w:rsidRPr="00964492">
              <w:rPr>
                <w:rFonts w:ascii="宋体" w:hAnsi="宋体" w:hint="eastAsia"/>
                <w:color w:val="000000" w:themeColor="text1"/>
              </w:rPr>
              <w:t>四级</w:t>
            </w:r>
          </w:p>
        </w:tc>
      </w:tr>
      <w:tr w:rsidR="00C81CDA" w:rsidRPr="00964492" w14:paraId="139EB09B" w14:textId="77777777" w:rsidTr="00964492">
        <w:trPr>
          <w:trHeight w:val="352"/>
          <w:jc w:val="center"/>
        </w:trPr>
        <w:tc>
          <w:tcPr>
            <w:tcW w:w="1486" w:type="dxa"/>
            <w:tcBorders>
              <w:left w:val="single" w:sz="8" w:space="0" w:color="auto"/>
              <w:bottom w:val="single" w:sz="8" w:space="0" w:color="auto"/>
            </w:tcBorders>
            <w:shd w:val="clear" w:color="auto" w:fill="auto"/>
            <w:vAlign w:val="center"/>
          </w:tcPr>
          <w:p w14:paraId="60493C86" w14:textId="77777777" w:rsidR="00C81CDA" w:rsidRPr="00964492" w:rsidRDefault="00C81CDA" w:rsidP="00964492">
            <w:pPr>
              <w:pStyle w:val="afffffffffffff2"/>
              <w:rPr>
                <w:rFonts w:ascii="宋体" w:hAnsi="宋体"/>
                <w:color w:val="000000" w:themeColor="text1"/>
              </w:rPr>
            </w:pPr>
            <w:r w:rsidRPr="00964492">
              <w:rPr>
                <w:rFonts w:ascii="宋体" w:hAnsi="宋体" w:hint="eastAsia"/>
                <w:color w:val="000000" w:themeColor="text1"/>
              </w:rPr>
              <w:t>风险评价结论</w:t>
            </w:r>
          </w:p>
        </w:tc>
        <w:tc>
          <w:tcPr>
            <w:tcW w:w="1486" w:type="dxa"/>
            <w:tcBorders>
              <w:bottom w:val="single" w:sz="8" w:space="0" w:color="auto"/>
            </w:tcBorders>
            <w:shd w:val="clear" w:color="auto" w:fill="auto"/>
            <w:vAlign w:val="center"/>
          </w:tcPr>
          <w:p w14:paraId="74A3C6F4" w14:textId="772DBE74" w:rsidR="00C81CDA" w:rsidRPr="00964492" w:rsidRDefault="00C81CDA" w:rsidP="00964492">
            <w:pPr>
              <w:pStyle w:val="afffffffffffff2"/>
              <w:jc w:val="left"/>
              <w:rPr>
                <w:rFonts w:ascii="宋体" w:hAnsi="宋体"/>
                <w:color w:val="000000" w:themeColor="text1"/>
              </w:rPr>
            </w:pPr>
            <w:r w:rsidRPr="00964492">
              <w:rPr>
                <w:rFonts w:ascii="宋体" w:hAnsi="宋体" w:hint="eastAsia"/>
                <w:color w:val="000000" w:themeColor="text1"/>
                <w:szCs w:val="21"/>
              </w:rPr>
              <w:t>宜采取措施消除或降低风险</w:t>
            </w:r>
          </w:p>
        </w:tc>
        <w:tc>
          <w:tcPr>
            <w:tcW w:w="1486" w:type="dxa"/>
            <w:tcBorders>
              <w:bottom w:val="single" w:sz="8" w:space="0" w:color="auto"/>
            </w:tcBorders>
            <w:shd w:val="clear" w:color="auto" w:fill="auto"/>
            <w:vAlign w:val="center"/>
          </w:tcPr>
          <w:p w14:paraId="4A147C85" w14:textId="30F04F8B" w:rsidR="00C81CDA" w:rsidRPr="00964492" w:rsidRDefault="00C81CDA" w:rsidP="00964492">
            <w:pPr>
              <w:pStyle w:val="afffffffffffff2"/>
              <w:jc w:val="left"/>
              <w:rPr>
                <w:rFonts w:ascii="宋体" w:hAnsi="宋体"/>
                <w:color w:val="000000" w:themeColor="text1"/>
              </w:rPr>
            </w:pPr>
            <w:r w:rsidRPr="00964492">
              <w:rPr>
                <w:rFonts w:ascii="宋体" w:hAnsi="宋体" w:hint="eastAsia"/>
                <w:color w:val="000000" w:themeColor="text1"/>
                <w:szCs w:val="21"/>
              </w:rPr>
              <w:t>应采取措施消除或降低风险</w:t>
            </w:r>
          </w:p>
        </w:tc>
        <w:tc>
          <w:tcPr>
            <w:tcW w:w="1486" w:type="dxa"/>
            <w:tcBorders>
              <w:bottom w:val="single" w:sz="8" w:space="0" w:color="auto"/>
            </w:tcBorders>
            <w:shd w:val="clear" w:color="auto" w:fill="auto"/>
            <w:vAlign w:val="center"/>
          </w:tcPr>
          <w:p w14:paraId="0EF9DA27" w14:textId="0E285473" w:rsidR="00C81CDA" w:rsidRPr="00964492" w:rsidRDefault="00C81CDA" w:rsidP="00964492">
            <w:pPr>
              <w:pStyle w:val="afffffffffffff2"/>
              <w:jc w:val="left"/>
              <w:rPr>
                <w:rFonts w:ascii="宋体" w:hAnsi="宋体"/>
                <w:color w:val="000000" w:themeColor="text1"/>
              </w:rPr>
            </w:pPr>
            <w:r w:rsidRPr="00964492">
              <w:rPr>
                <w:rFonts w:ascii="宋体" w:hAnsi="宋体" w:hint="eastAsia"/>
                <w:color w:val="000000" w:themeColor="text1"/>
                <w:szCs w:val="21"/>
              </w:rPr>
              <w:t>应尽快采取措施消除或降低风险</w:t>
            </w:r>
          </w:p>
        </w:tc>
        <w:tc>
          <w:tcPr>
            <w:tcW w:w="3089" w:type="dxa"/>
            <w:tcBorders>
              <w:bottom w:val="single" w:sz="8" w:space="0" w:color="auto"/>
              <w:right w:val="single" w:sz="8" w:space="0" w:color="auto"/>
            </w:tcBorders>
            <w:shd w:val="clear" w:color="auto" w:fill="auto"/>
            <w:vAlign w:val="center"/>
          </w:tcPr>
          <w:p w14:paraId="1176BF89" w14:textId="339E6F68" w:rsidR="00C81CDA" w:rsidRPr="00964492" w:rsidRDefault="00C81CDA" w:rsidP="00964492">
            <w:pPr>
              <w:pStyle w:val="afffffffffffff2"/>
              <w:jc w:val="left"/>
              <w:rPr>
                <w:rFonts w:ascii="宋体" w:hAnsi="宋体"/>
                <w:color w:val="000000" w:themeColor="text1"/>
              </w:rPr>
            </w:pPr>
            <w:r w:rsidRPr="00964492">
              <w:rPr>
                <w:rFonts w:ascii="宋体" w:hAnsi="宋体" w:hint="eastAsia"/>
                <w:color w:val="000000" w:themeColor="text1"/>
                <w:szCs w:val="21"/>
              </w:rPr>
              <w:t>建议自动扶梯和自动人行道立即停用，应采取措施消除或降低风险后方可使用</w:t>
            </w:r>
          </w:p>
        </w:tc>
      </w:tr>
    </w:tbl>
    <w:p w14:paraId="2D97A68D" w14:textId="431AA74C" w:rsidR="00C81CDA" w:rsidRPr="001A7E12" w:rsidRDefault="00C81CDA" w:rsidP="00964492">
      <w:pPr>
        <w:pStyle w:val="affc"/>
        <w:spacing w:before="312" w:after="312"/>
      </w:pPr>
      <w:bookmarkStart w:id="86" w:name="_Toc367090577"/>
      <w:bookmarkStart w:id="87" w:name="_Toc380592209"/>
      <w:bookmarkStart w:id="88" w:name="_Toc415238896"/>
      <w:bookmarkStart w:id="89" w:name="_Toc71622038"/>
      <w:bookmarkStart w:id="90" w:name="_Toc415238980"/>
      <w:bookmarkStart w:id="91" w:name="_Toc82700845"/>
      <w:bookmarkStart w:id="92" w:name="_Toc164371337"/>
      <w:bookmarkStart w:id="93" w:name="_Toc164371467"/>
      <w:r w:rsidRPr="00F7031E">
        <w:rPr>
          <w:rFonts w:hint="eastAsia"/>
        </w:rPr>
        <w:t>风险降低措施</w:t>
      </w:r>
      <w:bookmarkEnd w:id="86"/>
      <w:bookmarkEnd w:id="87"/>
      <w:bookmarkEnd w:id="88"/>
      <w:bookmarkEnd w:id="89"/>
      <w:bookmarkEnd w:id="90"/>
      <w:bookmarkEnd w:id="91"/>
      <w:bookmarkEnd w:id="92"/>
      <w:bookmarkEnd w:id="93"/>
    </w:p>
    <w:p w14:paraId="2DDD4C83" w14:textId="28E23D0C" w:rsidR="00C81CDA" w:rsidRDefault="00C81CDA" w:rsidP="00964492">
      <w:pPr>
        <w:pStyle w:val="affd"/>
        <w:spacing w:before="156" w:after="156"/>
      </w:pPr>
      <w:bookmarkStart w:id="94" w:name="_Toc71622039"/>
      <w:bookmarkStart w:id="95" w:name="_Toc164371338"/>
      <w:bookmarkStart w:id="96" w:name="_Toc164371468"/>
      <w:r w:rsidRPr="00F7031E">
        <w:rPr>
          <w:rFonts w:hint="eastAsia"/>
        </w:rPr>
        <w:t>单项措施</w:t>
      </w:r>
      <w:bookmarkEnd w:id="94"/>
      <w:bookmarkEnd w:id="95"/>
      <w:bookmarkEnd w:id="96"/>
    </w:p>
    <w:p w14:paraId="6EBC9BDD" w14:textId="77777777" w:rsidR="00931725" w:rsidRDefault="00931725" w:rsidP="00931725">
      <w:pPr>
        <w:pStyle w:val="affffb"/>
        <w:ind w:firstLine="420"/>
        <w:rPr>
          <w:rFonts w:hint="eastAsia"/>
        </w:rPr>
      </w:pPr>
      <w:r>
        <w:rPr>
          <w:rFonts w:hint="eastAsia"/>
        </w:rPr>
        <w:t>根据设备本体评价项目的风险评定结果，结合当地有关法律法规及政策要求，提出消除或降低风险的措施。降低风险的措施应按照以下原则提出：</w:t>
      </w:r>
    </w:p>
    <w:p w14:paraId="54B46CF6" w14:textId="6FA9DB2D" w:rsidR="00931725" w:rsidRDefault="00931725" w:rsidP="00931725">
      <w:pPr>
        <w:pStyle w:val="af5"/>
        <w:numPr>
          <w:ilvl w:val="0"/>
          <w:numId w:val="37"/>
        </w:numPr>
        <w:rPr>
          <w:rFonts w:hint="eastAsia"/>
        </w:rPr>
      </w:pPr>
      <w:r>
        <w:rPr>
          <w:rFonts w:hint="eastAsia"/>
        </w:rPr>
        <w:t>对于出厂时符合当时标准的</w:t>
      </w:r>
      <w:r>
        <w:rPr>
          <w:rFonts w:hint="eastAsia"/>
        </w:rPr>
        <w:t>自动扶梯和自动人行道</w:t>
      </w:r>
      <w:r>
        <w:rPr>
          <w:rFonts w:hint="eastAsia"/>
        </w:rPr>
        <w:t>，如缺少现行标准所规定的影响其设备的本质安全部件、安全保护装置（措施），经风险评价为I※风险项目，需更换为本质安全部件或增设相应保护装置（措施）来消除或降低风险；</w:t>
      </w:r>
    </w:p>
    <w:p w14:paraId="28C506FD" w14:textId="35D5254F" w:rsidR="00931725" w:rsidRDefault="00931725" w:rsidP="00931725">
      <w:pPr>
        <w:pStyle w:val="af5"/>
        <w:rPr>
          <w:rFonts w:hint="eastAsia"/>
        </w:rPr>
      </w:pPr>
      <w:r>
        <w:rPr>
          <w:rFonts w:hint="eastAsia"/>
        </w:rPr>
        <w:t>对经风险评价为安全性能较低、安全风险和隐患较大，达到DBXXXX或产品使用维护说明中规定的报废技术条件的I类风险，需更换部件来消除风险；</w:t>
      </w:r>
    </w:p>
    <w:p w14:paraId="572A85F8" w14:textId="1BA622D3" w:rsidR="00931725" w:rsidRPr="00931725" w:rsidRDefault="00931725" w:rsidP="00931725">
      <w:pPr>
        <w:pStyle w:val="af5"/>
        <w:rPr>
          <w:rFonts w:hint="eastAsia"/>
        </w:rPr>
      </w:pPr>
      <w:r>
        <w:rPr>
          <w:rFonts w:hint="eastAsia"/>
        </w:rPr>
        <w:t>对于被识别出存在II类风险的部件，应采取修理、调整、更换等措施消除或降低风险。</w:t>
      </w:r>
    </w:p>
    <w:p w14:paraId="157D508E" w14:textId="28603DE0" w:rsidR="00C81CDA" w:rsidRPr="00F7031E" w:rsidRDefault="00C81CDA" w:rsidP="00C21A7C">
      <w:pPr>
        <w:pStyle w:val="affd"/>
        <w:spacing w:before="156" w:after="156"/>
      </w:pPr>
      <w:bookmarkStart w:id="97" w:name="_Toc71622040"/>
      <w:bookmarkStart w:id="98" w:name="_Toc164371339"/>
      <w:bookmarkStart w:id="99" w:name="_Toc164371469"/>
      <w:r w:rsidRPr="00F7031E">
        <w:rPr>
          <w:rFonts w:hint="eastAsia"/>
        </w:rPr>
        <w:t>整机措施</w:t>
      </w:r>
      <w:bookmarkEnd w:id="97"/>
      <w:bookmarkEnd w:id="98"/>
      <w:bookmarkEnd w:id="99"/>
    </w:p>
    <w:p w14:paraId="03881927" w14:textId="30BA2FD8" w:rsidR="00C81CDA" w:rsidRPr="00981DFF" w:rsidRDefault="00C81CDA" w:rsidP="00C21A7C">
      <w:pPr>
        <w:pStyle w:val="affffb"/>
        <w:ind w:firstLine="420"/>
      </w:pPr>
      <w:r w:rsidRPr="00981DFF">
        <w:t>应根据风险类别及其数量、</w:t>
      </w:r>
      <w:r>
        <w:t>自动扶梯和自动人行道</w:t>
      </w:r>
      <w:r w:rsidRPr="00981DFF">
        <w:t>整机综合安全状况等级及单项风险降低措施，结合技术复杂程度和经济可行性，提出对</w:t>
      </w:r>
      <w:r>
        <w:t>自动扶梯和自动人行道</w:t>
      </w:r>
      <w:r w:rsidRPr="00981DFF">
        <w:t>整机进行</w:t>
      </w:r>
      <w:r w:rsidRPr="00981DFF">
        <w:rPr>
          <w:rFonts w:hint="eastAsia"/>
        </w:rPr>
        <w:t>修理、改造或更新</w:t>
      </w:r>
      <w:r w:rsidRPr="00981DFF">
        <w:t>的建议。</w:t>
      </w:r>
    </w:p>
    <w:p w14:paraId="17399E2D" w14:textId="6518B608" w:rsidR="00C81CDA" w:rsidRPr="00F7031E" w:rsidRDefault="00C81CDA" w:rsidP="00C21A7C">
      <w:pPr>
        <w:pStyle w:val="affc"/>
        <w:spacing w:before="312" w:after="312"/>
      </w:pPr>
      <w:bookmarkStart w:id="100" w:name="_Toc82700846"/>
      <w:bookmarkStart w:id="101" w:name="_Toc164371340"/>
      <w:bookmarkStart w:id="102" w:name="_Toc164371470"/>
      <w:bookmarkStart w:id="103" w:name="_Toc71622041"/>
      <w:r w:rsidRPr="00F7031E">
        <w:rPr>
          <w:rFonts w:hint="eastAsia"/>
        </w:rPr>
        <w:t>风险评价报告</w:t>
      </w:r>
      <w:bookmarkEnd w:id="100"/>
      <w:bookmarkEnd w:id="101"/>
      <w:bookmarkEnd w:id="102"/>
    </w:p>
    <w:p w14:paraId="1875CFE2" w14:textId="4D604FF2" w:rsidR="00C81CDA" w:rsidRPr="00F7031E" w:rsidRDefault="00C81CDA" w:rsidP="00BF1E7B">
      <w:pPr>
        <w:pStyle w:val="affffb"/>
        <w:ind w:firstLine="420"/>
      </w:pPr>
      <w:bookmarkStart w:id="104" w:name="_Toc164371341"/>
      <w:r w:rsidRPr="00F7031E">
        <w:rPr>
          <w:rFonts w:hint="eastAsia"/>
        </w:rPr>
        <w:t>风险评价报告应包括</w:t>
      </w:r>
      <w:r>
        <w:rPr>
          <w:rFonts w:hint="eastAsia"/>
        </w:rPr>
        <w:t>自动扶梯和自动人行道</w:t>
      </w:r>
      <w:r w:rsidRPr="00F7031E">
        <w:rPr>
          <w:rFonts w:hint="eastAsia"/>
        </w:rPr>
        <w:t>设备概况、评价主题、评价依据、所用仪器设备、评价项目风险等级、降低措施、评价结论以及相关的见证材料。</w:t>
      </w:r>
      <w:bookmarkEnd w:id="104"/>
    </w:p>
    <w:p w14:paraId="7AB4D908" w14:textId="5EDF0645" w:rsidR="00C81CDA" w:rsidRPr="00F7031E" w:rsidRDefault="00C81CDA" w:rsidP="00BF1E7B">
      <w:pPr>
        <w:pStyle w:val="affffb"/>
        <w:ind w:firstLine="420"/>
      </w:pPr>
      <w:bookmarkStart w:id="105" w:name="_Toc164371342"/>
      <w:r w:rsidRPr="00F7031E">
        <w:rPr>
          <w:rFonts w:hint="eastAsia"/>
        </w:rPr>
        <w:t>风险评价报告应保证责任到人，评价人员职责明确，结论页应有评价人员、编制人员、审核人员、批准人员的签字以及评价组织的检验专用章或者公章。</w:t>
      </w:r>
      <w:bookmarkEnd w:id="105"/>
    </w:p>
    <w:p w14:paraId="06F6F023" w14:textId="37BDFC25" w:rsidR="00C81CDA" w:rsidRPr="00F7031E" w:rsidRDefault="00C81CDA" w:rsidP="00BF1E7B">
      <w:pPr>
        <w:pStyle w:val="affffb"/>
        <w:ind w:firstLine="420"/>
      </w:pPr>
      <w:bookmarkStart w:id="106" w:name="_Toc164371343"/>
      <w:r w:rsidRPr="00F7031E">
        <w:rPr>
          <w:rFonts w:hint="eastAsia"/>
        </w:rPr>
        <w:t>风险评价报告应按照评价主题分别出具评价结论及建议，给出存在的风险项目的风险等级、存在的问题以及降低风险措施。</w:t>
      </w:r>
      <w:bookmarkEnd w:id="106"/>
    </w:p>
    <w:bookmarkEnd w:id="103"/>
    <w:p w14:paraId="32DCA76E" w14:textId="77777777" w:rsidR="00C21A7C" w:rsidRDefault="00C21A7C" w:rsidP="00CD561D">
      <w:pPr>
        <w:pStyle w:val="affffb"/>
        <w:ind w:firstLine="420"/>
        <w:sectPr w:rsidR="00C21A7C" w:rsidSect="000D59F7">
          <w:pgSz w:w="11906" w:h="16838" w:code="9"/>
          <w:pgMar w:top="1928" w:right="1134" w:bottom="1134" w:left="1134" w:header="1418" w:footer="1134" w:gutter="284"/>
          <w:pgNumType w:start="1"/>
          <w:cols w:space="425"/>
          <w:formProt w:val="0"/>
          <w:docGrid w:type="lines" w:linePitch="312"/>
        </w:sectPr>
      </w:pPr>
    </w:p>
    <w:p w14:paraId="49DE50D8" w14:textId="77777777" w:rsidR="00C21A7C" w:rsidRDefault="00C21A7C" w:rsidP="00C21A7C">
      <w:pPr>
        <w:pStyle w:val="af8"/>
        <w:rPr>
          <w:vanish w:val="0"/>
        </w:rPr>
      </w:pPr>
      <w:bookmarkStart w:id="107" w:name="BookMark5"/>
      <w:bookmarkEnd w:id="25"/>
    </w:p>
    <w:p w14:paraId="7BCC0594" w14:textId="77777777" w:rsidR="00C21A7C" w:rsidRDefault="00C21A7C" w:rsidP="00C21A7C">
      <w:pPr>
        <w:pStyle w:val="afe"/>
        <w:rPr>
          <w:vanish w:val="0"/>
        </w:rPr>
      </w:pPr>
    </w:p>
    <w:p w14:paraId="37CBF7C1" w14:textId="7A9E0064" w:rsidR="00C21A7C" w:rsidRDefault="00C21A7C" w:rsidP="00A05110">
      <w:pPr>
        <w:pStyle w:val="aff3"/>
        <w:autoSpaceDE w:val="0"/>
        <w:autoSpaceDN w:val="0"/>
        <w:spacing w:after="156"/>
        <w:ind w:firstLineChars="200" w:firstLine="420"/>
      </w:pPr>
      <w:r>
        <w:br/>
      </w:r>
      <w:bookmarkStart w:id="108" w:name="_Toc164371345"/>
      <w:bookmarkStart w:id="109" w:name="_Toc164371471"/>
      <w:r>
        <w:rPr>
          <w:rFonts w:hint="eastAsia"/>
        </w:rPr>
        <w:t>（规范性）</w:t>
      </w:r>
      <w:r>
        <w:br/>
      </w:r>
      <w:r>
        <w:rPr>
          <w:rFonts w:hint="eastAsia"/>
        </w:rPr>
        <w:t>自动扶梯和自动人行道设备本体相关评价项目</w:t>
      </w:r>
      <w:bookmarkEnd w:id="108"/>
      <w:bookmarkEnd w:id="109"/>
    </w:p>
    <w:p w14:paraId="18C2CE7B" w14:textId="77777777" w:rsidR="00C21A7C" w:rsidRPr="00F7031E" w:rsidRDefault="00C21A7C" w:rsidP="00C21A7C">
      <w:pPr>
        <w:pStyle w:val="aff4"/>
        <w:spacing w:before="156" w:after="156"/>
      </w:pPr>
      <w:bookmarkStart w:id="110" w:name="_Toc164371346"/>
      <w:bookmarkStart w:id="111" w:name="_Toc164371472"/>
      <w:r w:rsidRPr="00F7031E">
        <w:rPr>
          <w:rFonts w:hint="eastAsia"/>
        </w:rPr>
        <w:t>通则</w:t>
      </w:r>
      <w:bookmarkEnd w:id="110"/>
      <w:bookmarkEnd w:id="111"/>
    </w:p>
    <w:p w14:paraId="0477F16B" w14:textId="7BE36180" w:rsidR="00C21A7C" w:rsidRPr="00F7031E" w:rsidRDefault="00C21A7C" w:rsidP="00C21A7C">
      <w:pPr>
        <w:pStyle w:val="aff5"/>
        <w:spacing w:before="156" w:after="156"/>
      </w:pPr>
      <w:r w:rsidRPr="00F7031E">
        <w:rPr>
          <w:rFonts w:hint="eastAsia"/>
        </w:rPr>
        <w:t>评价指标分级</w:t>
      </w:r>
    </w:p>
    <w:p w14:paraId="08755A36" w14:textId="2003FBA3" w:rsidR="00C21A7C" w:rsidRPr="00F7031E" w:rsidRDefault="00C21A7C" w:rsidP="00C21A7C">
      <w:pPr>
        <w:pStyle w:val="affffb"/>
        <w:ind w:firstLine="420"/>
      </w:pPr>
      <w:r w:rsidRPr="00F7031E">
        <w:rPr>
          <w:rFonts w:hint="eastAsia"/>
        </w:rPr>
        <w:t>将</w:t>
      </w:r>
      <w:r>
        <w:rPr>
          <w:rFonts w:hint="eastAsia"/>
        </w:rPr>
        <w:t>自动扶梯和自动人行道</w:t>
      </w:r>
      <w:r w:rsidRPr="00F7031E">
        <w:rPr>
          <w:rFonts w:hint="eastAsia"/>
        </w:rPr>
        <w:t>分为等十</w:t>
      </w:r>
      <w:r w:rsidR="002B0528">
        <w:rPr>
          <w:rFonts w:hint="eastAsia"/>
        </w:rPr>
        <w:t>八</w:t>
      </w:r>
      <w:r w:rsidRPr="00F7031E">
        <w:rPr>
          <w:rFonts w:hint="eastAsia"/>
        </w:rPr>
        <w:t>大部分，分别对其中的</w:t>
      </w:r>
      <w:r>
        <w:rPr>
          <w:rFonts w:hint="eastAsia"/>
        </w:rPr>
        <w:t>关键</w:t>
      </w:r>
      <w:r w:rsidRPr="00F7031E">
        <w:rPr>
          <w:rFonts w:hint="eastAsia"/>
        </w:rPr>
        <w:t>部件建立相应的风险评价指标，每一个指标可分为</w:t>
      </w:r>
      <w:r w:rsidRPr="00F7031E">
        <w:t>La</w:t>
      </w:r>
      <w:r w:rsidRPr="00F7031E">
        <w:rPr>
          <w:rFonts w:hint="eastAsia"/>
        </w:rPr>
        <w:t>、</w:t>
      </w:r>
      <w:r w:rsidRPr="00F7031E">
        <w:t>Lb</w:t>
      </w:r>
      <w:r w:rsidRPr="00F7031E">
        <w:rPr>
          <w:rFonts w:hint="eastAsia"/>
        </w:rPr>
        <w:t>、</w:t>
      </w:r>
      <w:r w:rsidRPr="00F7031E">
        <w:t>Lc</w:t>
      </w:r>
      <w:r w:rsidRPr="00F7031E">
        <w:rPr>
          <w:rFonts w:hint="eastAsia"/>
        </w:rPr>
        <w:t>三级，其中：</w:t>
      </w:r>
    </w:p>
    <w:p w14:paraId="19126FE9" w14:textId="77777777" w:rsidR="00C21A7C" w:rsidRPr="00F7031E" w:rsidRDefault="00C21A7C" w:rsidP="00C21A7C">
      <w:pPr>
        <w:pStyle w:val="affffb"/>
        <w:ind w:firstLine="420"/>
      </w:pPr>
      <w:r w:rsidRPr="00F7031E">
        <w:t>La</w:t>
      </w:r>
      <w:r w:rsidRPr="00F7031E">
        <w:rPr>
          <w:rFonts w:hint="eastAsia"/>
        </w:rPr>
        <w:t>：对应的状态是被评估部件该项指标较好，安全要求或保护措施发生失效的概率和对应危险情节发生的概率较低，风险可接受，可继续使用；</w:t>
      </w:r>
    </w:p>
    <w:p w14:paraId="735BEA26" w14:textId="77777777" w:rsidR="00C21A7C" w:rsidRPr="00F7031E" w:rsidRDefault="00C21A7C" w:rsidP="00C21A7C">
      <w:pPr>
        <w:pStyle w:val="affffb"/>
        <w:ind w:firstLine="420"/>
      </w:pPr>
      <w:r w:rsidRPr="00F7031E">
        <w:t>Lb</w:t>
      </w:r>
      <w:r w:rsidRPr="00F7031E">
        <w:rPr>
          <w:rFonts w:hint="eastAsia"/>
        </w:rPr>
        <w:t>：对应的状态是被评估部件该项指标处于极限或已经出现不良状态，安全要求或保护措施发生失效的概率相比</w:t>
      </w:r>
      <w:r w:rsidRPr="00F7031E">
        <w:t>La</w:t>
      </w:r>
      <w:r w:rsidRPr="00F7031E">
        <w:rPr>
          <w:rFonts w:hint="eastAsia"/>
        </w:rPr>
        <w:t>状态较高，对应危险情节发生并造成伤害的概率较高，建议进行调整、维修或监护使用；</w:t>
      </w:r>
    </w:p>
    <w:p w14:paraId="2832AFF6" w14:textId="77777777" w:rsidR="00C21A7C" w:rsidRPr="00F7031E" w:rsidRDefault="00C21A7C" w:rsidP="00C21A7C">
      <w:pPr>
        <w:pStyle w:val="affffb"/>
        <w:ind w:firstLine="420"/>
      </w:pPr>
      <w:r w:rsidRPr="00F7031E">
        <w:t>Lc</w:t>
      </w:r>
      <w:r w:rsidRPr="00F7031E">
        <w:rPr>
          <w:rFonts w:hint="eastAsia"/>
        </w:rPr>
        <w:t>：对应的状态是被评估部件该项指标已处于不安全工作状态，安全要求或保护措施失效，对应危险情节发生并造成伤害的概率高，建议立即维修或更换。</w:t>
      </w:r>
    </w:p>
    <w:p w14:paraId="3B954975" w14:textId="56F77065" w:rsidR="00C21A7C" w:rsidRPr="00BF1E7B" w:rsidRDefault="00C21A7C" w:rsidP="00C21A7C">
      <w:pPr>
        <w:pStyle w:val="aff5"/>
        <w:spacing w:before="156" w:after="156"/>
      </w:pPr>
      <w:r w:rsidRPr="00F7031E">
        <w:rPr>
          <w:rFonts w:hint="eastAsia"/>
        </w:rPr>
        <w:t>根据本文件确定的评价范围</w:t>
      </w:r>
      <w:r w:rsidRPr="00BF1E7B">
        <w:rPr>
          <w:rFonts w:hint="eastAsia"/>
        </w:rPr>
        <w:t>，选择</w:t>
      </w:r>
      <w:r w:rsidRPr="00BF1E7B">
        <w:rPr>
          <w:rFonts w:hint="eastAsia"/>
          <w:kern w:val="2"/>
          <w:szCs w:val="24"/>
        </w:rPr>
        <w:t>表</w:t>
      </w:r>
      <w:r w:rsidR="0094351F" w:rsidRPr="00BF1E7B">
        <w:rPr>
          <w:rFonts w:hint="eastAsia"/>
          <w:kern w:val="2"/>
          <w:szCs w:val="24"/>
        </w:rPr>
        <w:t>A</w:t>
      </w:r>
      <w:r w:rsidRPr="00BF1E7B">
        <w:rPr>
          <w:kern w:val="2"/>
          <w:szCs w:val="24"/>
        </w:rPr>
        <w:t>.1</w:t>
      </w:r>
      <w:r w:rsidRPr="00BF1E7B">
        <w:rPr>
          <w:rFonts w:hint="eastAsia"/>
          <w:kern w:val="2"/>
          <w:szCs w:val="24"/>
        </w:rPr>
        <w:t>～</w:t>
      </w:r>
      <w:r w:rsidR="0094351F" w:rsidRPr="00BF1E7B">
        <w:rPr>
          <w:rFonts w:hint="eastAsia"/>
          <w:kern w:val="2"/>
          <w:szCs w:val="24"/>
        </w:rPr>
        <w:t>A</w:t>
      </w:r>
      <w:r w:rsidRPr="00BF1E7B">
        <w:rPr>
          <w:kern w:val="2"/>
          <w:szCs w:val="24"/>
        </w:rPr>
        <w:t>.1</w:t>
      </w:r>
      <w:r w:rsidR="002B0528">
        <w:rPr>
          <w:rFonts w:hint="eastAsia"/>
          <w:kern w:val="2"/>
          <w:szCs w:val="24"/>
        </w:rPr>
        <w:t>8</w:t>
      </w:r>
      <w:r w:rsidRPr="00BF1E7B">
        <w:rPr>
          <w:rFonts w:hint="eastAsia"/>
        </w:rPr>
        <w:t>中一个或多个相关项目对设备本体相关项目进行风险评价，但不限于</w:t>
      </w:r>
      <w:r w:rsidR="002B0528">
        <w:rPr>
          <w:rFonts w:hint="eastAsia"/>
        </w:rPr>
        <w:t>表</w:t>
      </w:r>
      <w:r w:rsidR="0094351F" w:rsidRPr="00BF1E7B">
        <w:rPr>
          <w:rFonts w:hint="eastAsia"/>
          <w:kern w:val="2"/>
          <w:szCs w:val="24"/>
        </w:rPr>
        <w:t>A</w:t>
      </w:r>
      <w:r w:rsidRPr="00BF1E7B">
        <w:rPr>
          <w:kern w:val="2"/>
          <w:szCs w:val="24"/>
        </w:rPr>
        <w:t>.1</w:t>
      </w:r>
      <w:r w:rsidRPr="00BF1E7B">
        <w:rPr>
          <w:rFonts w:hint="eastAsia"/>
          <w:kern w:val="2"/>
          <w:szCs w:val="24"/>
        </w:rPr>
        <w:t>～</w:t>
      </w:r>
      <w:r w:rsidR="0094351F" w:rsidRPr="00BF1E7B">
        <w:rPr>
          <w:rFonts w:hint="eastAsia"/>
          <w:kern w:val="2"/>
          <w:szCs w:val="24"/>
        </w:rPr>
        <w:t>A</w:t>
      </w:r>
      <w:r w:rsidRPr="00BF1E7B">
        <w:rPr>
          <w:kern w:val="2"/>
          <w:szCs w:val="24"/>
        </w:rPr>
        <w:t>.1</w:t>
      </w:r>
      <w:r w:rsidR="002B0528">
        <w:rPr>
          <w:rFonts w:hint="eastAsia"/>
          <w:kern w:val="2"/>
          <w:szCs w:val="24"/>
        </w:rPr>
        <w:t>8</w:t>
      </w:r>
      <w:r w:rsidRPr="00BF1E7B">
        <w:rPr>
          <w:rFonts w:hint="eastAsia"/>
        </w:rPr>
        <w:t>所列项目。</w:t>
      </w:r>
    </w:p>
    <w:p w14:paraId="692FE638" w14:textId="1B965564" w:rsidR="00C21A7C" w:rsidRPr="00981DFF" w:rsidRDefault="00C21A7C" w:rsidP="00C21A7C">
      <w:pPr>
        <w:pStyle w:val="aff5"/>
        <w:spacing w:before="156" w:after="156"/>
      </w:pPr>
      <w:r w:rsidRPr="00BF1E7B">
        <w:rPr>
          <w:rFonts w:hint="eastAsia"/>
        </w:rPr>
        <w:t>宜按表</w:t>
      </w:r>
      <w:r w:rsidR="0094351F" w:rsidRPr="00BF1E7B">
        <w:rPr>
          <w:rFonts w:hint="eastAsia"/>
        </w:rPr>
        <w:t>A</w:t>
      </w:r>
      <w:r w:rsidRPr="00BF1E7B">
        <w:t>.1</w:t>
      </w:r>
      <w:r w:rsidRPr="00BF1E7B">
        <w:rPr>
          <w:rFonts w:hint="eastAsia"/>
          <w:kern w:val="2"/>
          <w:szCs w:val="24"/>
        </w:rPr>
        <w:t>～</w:t>
      </w:r>
      <w:r w:rsidR="0094351F" w:rsidRPr="00BF1E7B">
        <w:rPr>
          <w:rFonts w:hint="eastAsia"/>
        </w:rPr>
        <w:t>A</w:t>
      </w:r>
      <w:r w:rsidRPr="00BF1E7B">
        <w:t>.1</w:t>
      </w:r>
      <w:r w:rsidR="002B0528">
        <w:rPr>
          <w:rFonts w:hint="eastAsia"/>
        </w:rPr>
        <w:t>8</w:t>
      </w:r>
      <w:r w:rsidRPr="00BF1E7B">
        <w:rPr>
          <w:rFonts w:hint="eastAsia"/>
        </w:rPr>
        <w:t>所列的风险评</w:t>
      </w:r>
      <w:r w:rsidRPr="00F7031E">
        <w:rPr>
          <w:rFonts w:hint="eastAsia"/>
        </w:rPr>
        <w:t>定参考值确定所评价项目的风险等级和风险类别。</w:t>
      </w:r>
    </w:p>
    <w:p w14:paraId="6D9FCE94" w14:textId="598A6E37" w:rsidR="00C21A7C" w:rsidRPr="00981DFF" w:rsidRDefault="00C21A7C" w:rsidP="00C21A7C">
      <w:pPr>
        <w:pStyle w:val="afff2"/>
      </w:pPr>
      <w:r w:rsidRPr="00981DFF">
        <w:t>评价人员应根据GB/T 20900</w:t>
      </w:r>
      <w:r w:rsidRPr="00981DFF">
        <w:t>—</w:t>
      </w:r>
      <w:r w:rsidRPr="00981DFF">
        <w:t>2007中4.5给出的方法，综合考虑设备的实际状况（包括故障频次</w:t>
      </w:r>
      <w:r w:rsidRPr="00981DFF">
        <w:rPr>
          <w:rFonts w:hint="eastAsia"/>
        </w:rPr>
        <w:t>、</w:t>
      </w:r>
      <w:r w:rsidRPr="00981DFF">
        <w:t>使用寿命等）、使用环境等要素，确定风险等级和风险类别。</w:t>
      </w:r>
    </w:p>
    <w:p w14:paraId="26C4F49C" w14:textId="154A0ABE" w:rsidR="00C21A7C" w:rsidRPr="00981DFF" w:rsidRDefault="007B799F" w:rsidP="00C21A7C">
      <w:pPr>
        <w:pStyle w:val="aff4"/>
        <w:spacing w:before="156" w:after="156"/>
      </w:pPr>
      <w:bookmarkStart w:id="112" w:name="_Toc164371347"/>
      <w:bookmarkStart w:id="113" w:name="_Toc164371473"/>
      <w:r w:rsidRPr="003150DF">
        <w:rPr>
          <w:rFonts w:hint="eastAsia"/>
        </w:rPr>
        <w:t>支撑结构（桁架）和围板</w:t>
      </w:r>
      <w:bookmarkEnd w:id="112"/>
      <w:bookmarkEnd w:id="113"/>
    </w:p>
    <w:p w14:paraId="7E973DAA" w14:textId="625C19D1" w:rsidR="00C21A7C" w:rsidRPr="007B799F" w:rsidRDefault="00C21A7C" w:rsidP="007B799F">
      <w:pPr>
        <w:pStyle w:val="affffb"/>
        <w:ind w:firstLine="420"/>
      </w:pPr>
      <w:r w:rsidRPr="003150DF">
        <w:rPr>
          <w:rFonts w:hint="eastAsia"/>
        </w:rPr>
        <w:t>支撑结构（桁架）和围板</w:t>
      </w:r>
      <w:r w:rsidRPr="00F7031E">
        <w:rPr>
          <w:rFonts w:hint="eastAsia"/>
        </w:rPr>
        <w:t>评价应包含表</w:t>
      </w:r>
      <w:r w:rsidR="0094351F">
        <w:rPr>
          <w:rFonts w:hint="eastAsia"/>
        </w:rPr>
        <w:t>A</w:t>
      </w:r>
      <w:r w:rsidRPr="00F7031E">
        <w:t>.1</w:t>
      </w:r>
      <w:r w:rsidRPr="00F7031E">
        <w:rPr>
          <w:rFonts w:hint="eastAsia"/>
        </w:rPr>
        <w:t>的内容。</w:t>
      </w:r>
    </w:p>
    <w:p w14:paraId="0B25B04D" w14:textId="6B267FFF" w:rsidR="00C21A7C" w:rsidRPr="00BB22FF" w:rsidRDefault="00C21A7C" w:rsidP="00E8572F">
      <w:pPr>
        <w:pStyle w:val="aff"/>
        <w:spacing w:before="156" w:after="156"/>
        <w:ind w:left="0"/>
        <w:rPr>
          <w:rFonts w:asciiTheme="minorEastAsia" w:eastAsiaTheme="minorEastAsia" w:hAnsiTheme="minorEastAsia"/>
          <w:szCs w:val="18"/>
        </w:rPr>
      </w:pPr>
      <w:r w:rsidRPr="00E87FD6">
        <w:rPr>
          <w:rFonts w:hint="eastAsia"/>
        </w:rPr>
        <w:t>支撑结构（桁架）</w:t>
      </w:r>
      <w:r>
        <w:rPr>
          <w:rFonts w:hint="eastAsia"/>
        </w:rPr>
        <w:t>和围板</w:t>
      </w:r>
      <w:r w:rsidRPr="00F51362">
        <w:rPr>
          <w:rFonts w:hint="eastAsia"/>
        </w:rPr>
        <w:t>评价内容</w:t>
      </w:r>
    </w:p>
    <w:tbl>
      <w:tblPr>
        <w:tblStyle w:val="afffffffffc"/>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40"/>
        <w:gridCol w:w="1239"/>
        <w:gridCol w:w="4316"/>
        <w:gridCol w:w="887"/>
        <w:gridCol w:w="887"/>
        <w:gridCol w:w="665"/>
        <w:gridCol w:w="700"/>
      </w:tblGrid>
      <w:tr w:rsidR="00E8572F" w:rsidRPr="005C5DC0" w14:paraId="7996CEA6" w14:textId="77777777" w:rsidTr="005C5DC0">
        <w:trPr>
          <w:cantSplit/>
          <w:trHeight w:val="284"/>
          <w:tblHeader/>
          <w:jc w:val="center"/>
        </w:trPr>
        <w:tc>
          <w:tcPr>
            <w:tcW w:w="640" w:type="dxa"/>
            <w:vMerge w:val="restart"/>
            <w:shd w:val="clear" w:color="auto" w:fill="auto"/>
            <w:vAlign w:val="center"/>
          </w:tcPr>
          <w:p w14:paraId="620FF1E1"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项目编号</w:t>
            </w:r>
          </w:p>
        </w:tc>
        <w:tc>
          <w:tcPr>
            <w:tcW w:w="1239" w:type="dxa"/>
            <w:vMerge w:val="restart"/>
            <w:shd w:val="clear" w:color="auto" w:fill="auto"/>
            <w:vAlign w:val="center"/>
          </w:tcPr>
          <w:p w14:paraId="18BF39EE"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项目</w:t>
            </w:r>
          </w:p>
        </w:tc>
        <w:tc>
          <w:tcPr>
            <w:tcW w:w="4316" w:type="dxa"/>
            <w:vMerge w:val="restart"/>
            <w:shd w:val="clear" w:color="auto" w:fill="auto"/>
            <w:vAlign w:val="center"/>
          </w:tcPr>
          <w:p w14:paraId="7B1E163B"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评价内容与要求</w:t>
            </w:r>
          </w:p>
        </w:tc>
        <w:tc>
          <w:tcPr>
            <w:tcW w:w="3139" w:type="dxa"/>
            <w:gridSpan w:val="4"/>
            <w:shd w:val="clear" w:color="auto" w:fill="auto"/>
            <w:vAlign w:val="center"/>
          </w:tcPr>
          <w:p w14:paraId="4C47CD2B"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风险评定参考值</w:t>
            </w:r>
          </w:p>
        </w:tc>
      </w:tr>
      <w:tr w:rsidR="00E8572F" w:rsidRPr="005C5DC0" w14:paraId="1A297774" w14:textId="77777777" w:rsidTr="005C5DC0">
        <w:trPr>
          <w:cantSplit/>
          <w:trHeight w:val="284"/>
          <w:tblHeader/>
          <w:jc w:val="center"/>
        </w:trPr>
        <w:tc>
          <w:tcPr>
            <w:tcW w:w="640" w:type="dxa"/>
            <w:vMerge/>
            <w:shd w:val="clear" w:color="auto" w:fill="auto"/>
            <w:vAlign w:val="center"/>
          </w:tcPr>
          <w:p w14:paraId="2982A2F4" w14:textId="77777777" w:rsidR="00E8572F" w:rsidRPr="005C5DC0" w:rsidRDefault="00E8572F" w:rsidP="003D6A36">
            <w:pPr>
              <w:pStyle w:val="affffffffffff8"/>
              <w:snapToGrid w:val="0"/>
              <w:ind w:firstLineChars="0" w:firstLine="0"/>
              <w:jc w:val="center"/>
              <w:rPr>
                <w:rFonts w:hAnsi="宋体"/>
                <w:szCs w:val="18"/>
              </w:rPr>
            </w:pPr>
          </w:p>
        </w:tc>
        <w:tc>
          <w:tcPr>
            <w:tcW w:w="1239" w:type="dxa"/>
            <w:vMerge/>
            <w:shd w:val="clear" w:color="auto" w:fill="auto"/>
            <w:vAlign w:val="center"/>
          </w:tcPr>
          <w:p w14:paraId="13B22CCE" w14:textId="77777777" w:rsidR="00E8572F" w:rsidRPr="005C5DC0" w:rsidRDefault="00E8572F" w:rsidP="003D6A36">
            <w:pPr>
              <w:pStyle w:val="affffffffffff8"/>
              <w:snapToGrid w:val="0"/>
              <w:ind w:firstLineChars="0" w:firstLine="0"/>
              <w:jc w:val="center"/>
              <w:rPr>
                <w:rFonts w:hAnsi="宋体"/>
                <w:szCs w:val="18"/>
              </w:rPr>
            </w:pPr>
          </w:p>
        </w:tc>
        <w:tc>
          <w:tcPr>
            <w:tcW w:w="4316" w:type="dxa"/>
            <w:vMerge/>
            <w:shd w:val="clear" w:color="auto" w:fill="auto"/>
            <w:vAlign w:val="center"/>
          </w:tcPr>
          <w:p w14:paraId="356D9D39" w14:textId="77777777" w:rsidR="00E8572F" w:rsidRPr="005C5DC0" w:rsidRDefault="00E8572F" w:rsidP="003D6A36">
            <w:pPr>
              <w:pStyle w:val="affffffffffff8"/>
              <w:snapToGrid w:val="0"/>
              <w:ind w:firstLine="360"/>
              <w:jc w:val="left"/>
              <w:rPr>
                <w:rFonts w:hAnsi="宋体"/>
                <w:kern w:val="2"/>
                <w:szCs w:val="18"/>
              </w:rPr>
            </w:pPr>
          </w:p>
        </w:tc>
        <w:tc>
          <w:tcPr>
            <w:tcW w:w="887" w:type="dxa"/>
            <w:shd w:val="clear" w:color="auto" w:fill="auto"/>
            <w:vAlign w:val="center"/>
          </w:tcPr>
          <w:p w14:paraId="49356B00"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探测度</w:t>
            </w:r>
          </w:p>
        </w:tc>
        <w:tc>
          <w:tcPr>
            <w:tcW w:w="887" w:type="dxa"/>
            <w:shd w:val="clear" w:color="auto" w:fill="auto"/>
            <w:vAlign w:val="center"/>
          </w:tcPr>
          <w:p w14:paraId="2156A9EE"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严重程度</w:t>
            </w:r>
          </w:p>
        </w:tc>
        <w:tc>
          <w:tcPr>
            <w:tcW w:w="665" w:type="dxa"/>
            <w:shd w:val="clear" w:color="auto" w:fill="auto"/>
            <w:vAlign w:val="center"/>
          </w:tcPr>
          <w:p w14:paraId="14C1DB84"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概率等级</w:t>
            </w:r>
          </w:p>
        </w:tc>
        <w:tc>
          <w:tcPr>
            <w:tcW w:w="700" w:type="dxa"/>
            <w:shd w:val="clear" w:color="auto" w:fill="auto"/>
            <w:vAlign w:val="center"/>
          </w:tcPr>
          <w:p w14:paraId="6C0F1870"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风险类别</w:t>
            </w:r>
          </w:p>
        </w:tc>
      </w:tr>
      <w:tr w:rsidR="00E8572F" w:rsidRPr="005C5DC0" w14:paraId="544F3138" w14:textId="77777777" w:rsidTr="005C5DC0">
        <w:trPr>
          <w:cantSplit/>
          <w:trHeight w:val="284"/>
          <w:jc w:val="center"/>
        </w:trPr>
        <w:tc>
          <w:tcPr>
            <w:tcW w:w="640" w:type="dxa"/>
            <w:vMerge w:val="restart"/>
            <w:shd w:val="clear" w:color="auto" w:fill="auto"/>
            <w:vAlign w:val="center"/>
          </w:tcPr>
          <w:p w14:paraId="43D84CDF"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1.1</w:t>
            </w:r>
          </w:p>
        </w:tc>
        <w:tc>
          <w:tcPr>
            <w:tcW w:w="1239" w:type="dxa"/>
            <w:vMerge w:val="restart"/>
            <w:shd w:val="clear" w:color="auto" w:fill="auto"/>
            <w:vAlign w:val="center"/>
          </w:tcPr>
          <w:p w14:paraId="5C09D589"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封闭性</w:t>
            </w:r>
          </w:p>
        </w:tc>
        <w:tc>
          <w:tcPr>
            <w:tcW w:w="4316" w:type="dxa"/>
            <w:shd w:val="clear" w:color="auto" w:fill="auto"/>
            <w:vAlign w:val="center"/>
          </w:tcPr>
          <w:p w14:paraId="0051D066" w14:textId="77777777" w:rsidR="00E8572F" w:rsidRPr="005C5DC0" w:rsidRDefault="00E8572F" w:rsidP="00E8572F">
            <w:pPr>
              <w:pStyle w:val="affffffffffff8"/>
              <w:snapToGrid w:val="0"/>
              <w:ind w:firstLineChars="0" w:firstLine="0"/>
              <w:jc w:val="left"/>
              <w:rPr>
                <w:rFonts w:hAnsi="宋体"/>
                <w:kern w:val="2"/>
                <w:szCs w:val="18"/>
              </w:rPr>
            </w:pPr>
            <w:r w:rsidRPr="005C5DC0">
              <w:rPr>
                <w:rFonts w:hAnsi="宋体"/>
                <w:color w:val="000000" w:themeColor="text1"/>
                <w:szCs w:val="18"/>
              </w:rPr>
              <w:t>La</w:t>
            </w:r>
            <w:r w:rsidRPr="005C5DC0">
              <w:rPr>
                <w:rFonts w:hAnsi="宋体" w:hint="eastAsia"/>
                <w:color w:val="000000" w:themeColor="text1"/>
                <w:szCs w:val="18"/>
              </w:rPr>
              <w:t>：</w:t>
            </w:r>
            <w:r w:rsidRPr="005C5DC0">
              <w:rPr>
                <w:rFonts w:hAnsi="宋体"/>
                <w:szCs w:val="18"/>
              </w:rPr>
              <w:t>除使用者可踏上的梯级、踏板或胶带以及可接触的扶手带部分外，自动扶梯</w:t>
            </w:r>
            <w:r w:rsidRPr="005C5DC0">
              <w:rPr>
                <w:rFonts w:hAnsi="宋体" w:hint="eastAsia"/>
                <w:szCs w:val="18"/>
              </w:rPr>
              <w:t>或</w:t>
            </w:r>
            <w:r w:rsidRPr="005C5DC0">
              <w:rPr>
                <w:rFonts w:hAnsi="宋体"/>
                <w:szCs w:val="18"/>
              </w:rPr>
              <w:t>自动人行道的所有机械运动部件均应完全封闭在无孔的围板或墙壁内</w:t>
            </w:r>
          </w:p>
        </w:tc>
        <w:tc>
          <w:tcPr>
            <w:tcW w:w="887" w:type="dxa"/>
            <w:vMerge w:val="restart"/>
            <w:shd w:val="clear" w:color="auto" w:fill="auto"/>
            <w:vAlign w:val="center"/>
          </w:tcPr>
          <w:p w14:paraId="5DB4948C"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②</w:t>
            </w:r>
          </w:p>
        </w:tc>
        <w:tc>
          <w:tcPr>
            <w:tcW w:w="887" w:type="dxa"/>
            <w:vMerge w:val="restart"/>
            <w:shd w:val="clear" w:color="auto" w:fill="auto"/>
            <w:vAlign w:val="center"/>
          </w:tcPr>
          <w:p w14:paraId="73B3A13D" w14:textId="77777777" w:rsidR="00E8572F" w:rsidRPr="005C5DC0" w:rsidRDefault="00E8572F" w:rsidP="00E8572F">
            <w:pPr>
              <w:pStyle w:val="affffffffffff8"/>
              <w:snapToGrid w:val="0"/>
              <w:ind w:firstLineChars="0" w:firstLine="0"/>
              <w:jc w:val="center"/>
              <w:rPr>
                <w:rFonts w:hAnsi="宋体"/>
                <w:szCs w:val="18"/>
              </w:rPr>
            </w:pPr>
            <w:r w:rsidRPr="005C5DC0">
              <w:rPr>
                <w:rFonts w:hAnsi="宋体" w:hint="eastAsia"/>
                <w:szCs w:val="18"/>
              </w:rPr>
              <w:t>3</w:t>
            </w:r>
          </w:p>
        </w:tc>
        <w:tc>
          <w:tcPr>
            <w:tcW w:w="665" w:type="dxa"/>
            <w:shd w:val="clear" w:color="auto" w:fill="auto"/>
            <w:vAlign w:val="center"/>
          </w:tcPr>
          <w:p w14:paraId="4D3D9C57"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F</w:t>
            </w:r>
          </w:p>
        </w:tc>
        <w:tc>
          <w:tcPr>
            <w:tcW w:w="700" w:type="dxa"/>
            <w:shd w:val="clear" w:color="auto" w:fill="auto"/>
            <w:vAlign w:val="center"/>
          </w:tcPr>
          <w:p w14:paraId="4FA3A71F"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Ⅲ</w:t>
            </w:r>
          </w:p>
        </w:tc>
      </w:tr>
      <w:tr w:rsidR="00E8572F" w:rsidRPr="005C5DC0" w14:paraId="1976160D" w14:textId="77777777" w:rsidTr="005C5DC0">
        <w:trPr>
          <w:cantSplit/>
          <w:trHeight w:val="284"/>
          <w:jc w:val="center"/>
        </w:trPr>
        <w:tc>
          <w:tcPr>
            <w:tcW w:w="640" w:type="dxa"/>
            <w:vMerge/>
            <w:shd w:val="clear" w:color="auto" w:fill="auto"/>
            <w:vAlign w:val="center"/>
          </w:tcPr>
          <w:p w14:paraId="7D200CD4" w14:textId="77777777" w:rsidR="00E8572F" w:rsidRPr="005C5DC0" w:rsidRDefault="00E8572F" w:rsidP="003D6A36">
            <w:pPr>
              <w:pStyle w:val="affffffffffff8"/>
              <w:snapToGrid w:val="0"/>
              <w:ind w:firstLineChars="0" w:firstLine="0"/>
              <w:jc w:val="center"/>
              <w:rPr>
                <w:rFonts w:hAnsi="宋体"/>
                <w:szCs w:val="18"/>
              </w:rPr>
            </w:pPr>
          </w:p>
        </w:tc>
        <w:tc>
          <w:tcPr>
            <w:tcW w:w="1239" w:type="dxa"/>
            <w:vMerge/>
            <w:shd w:val="clear" w:color="auto" w:fill="auto"/>
            <w:vAlign w:val="center"/>
          </w:tcPr>
          <w:p w14:paraId="519918E6" w14:textId="77777777" w:rsidR="00E8572F" w:rsidRPr="005C5DC0" w:rsidRDefault="00E8572F" w:rsidP="003D6A36">
            <w:pPr>
              <w:pStyle w:val="affffffffffff8"/>
              <w:snapToGrid w:val="0"/>
              <w:ind w:firstLineChars="0" w:firstLine="0"/>
              <w:jc w:val="center"/>
              <w:rPr>
                <w:rFonts w:hAnsi="宋体"/>
                <w:szCs w:val="18"/>
              </w:rPr>
            </w:pPr>
          </w:p>
        </w:tc>
        <w:tc>
          <w:tcPr>
            <w:tcW w:w="4316" w:type="dxa"/>
            <w:shd w:val="clear" w:color="auto" w:fill="auto"/>
            <w:vAlign w:val="center"/>
          </w:tcPr>
          <w:p w14:paraId="795D215E" w14:textId="13A76B10" w:rsidR="00E8572F" w:rsidRPr="005C5DC0" w:rsidRDefault="00E8572F" w:rsidP="00E8572F">
            <w:pPr>
              <w:pStyle w:val="affffffffffff8"/>
              <w:snapToGrid w:val="0"/>
              <w:ind w:firstLineChars="0" w:firstLine="0"/>
              <w:jc w:val="left"/>
              <w:rPr>
                <w:rFonts w:hAnsi="宋体"/>
                <w:kern w:val="2"/>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：围板出现不符合要求的孔或间隙，或者围板出现脱落</w:t>
            </w:r>
          </w:p>
        </w:tc>
        <w:tc>
          <w:tcPr>
            <w:tcW w:w="887" w:type="dxa"/>
            <w:vMerge/>
            <w:shd w:val="clear" w:color="auto" w:fill="auto"/>
            <w:vAlign w:val="center"/>
          </w:tcPr>
          <w:p w14:paraId="04D60FFC" w14:textId="77777777" w:rsidR="00E8572F" w:rsidRPr="005C5DC0" w:rsidRDefault="00E8572F" w:rsidP="003D6A36">
            <w:pPr>
              <w:pStyle w:val="affffffffffff8"/>
              <w:snapToGrid w:val="0"/>
              <w:ind w:firstLineChars="0" w:firstLine="0"/>
              <w:jc w:val="center"/>
              <w:rPr>
                <w:rFonts w:hAnsi="宋体"/>
                <w:szCs w:val="18"/>
              </w:rPr>
            </w:pPr>
          </w:p>
        </w:tc>
        <w:tc>
          <w:tcPr>
            <w:tcW w:w="887" w:type="dxa"/>
            <w:vMerge/>
            <w:shd w:val="clear" w:color="auto" w:fill="auto"/>
            <w:vAlign w:val="center"/>
          </w:tcPr>
          <w:p w14:paraId="232FDB57" w14:textId="77777777" w:rsidR="00E8572F" w:rsidRPr="005C5DC0" w:rsidRDefault="00E8572F" w:rsidP="00E8572F">
            <w:pPr>
              <w:pStyle w:val="affffffffffff8"/>
              <w:snapToGrid w:val="0"/>
              <w:ind w:firstLineChars="0" w:firstLine="0"/>
              <w:jc w:val="center"/>
              <w:rPr>
                <w:rFonts w:hAnsi="宋体"/>
                <w:szCs w:val="18"/>
              </w:rPr>
            </w:pPr>
          </w:p>
        </w:tc>
        <w:tc>
          <w:tcPr>
            <w:tcW w:w="665" w:type="dxa"/>
            <w:shd w:val="clear" w:color="auto" w:fill="auto"/>
            <w:vAlign w:val="center"/>
          </w:tcPr>
          <w:p w14:paraId="7DFE5332"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D</w:t>
            </w:r>
          </w:p>
        </w:tc>
        <w:tc>
          <w:tcPr>
            <w:tcW w:w="700" w:type="dxa"/>
            <w:shd w:val="clear" w:color="auto" w:fill="auto"/>
            <w:vAlign w:val="center"/>
          </w:tcPr>
          <w:p w14:paraId="20CAA704"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Ⅱ</w:t>
            </w:r>
          </w:p>
        </w:tc>
      </w:tr>
    </w:tbl>
    <w:p w14:paraId="301A5BED" w14:textId="77777777" w:rsidR="00E8572F" w:rsidRPr="00E8572F" w:rsidRDefault="00E8572F" w:rsidP="00E8572F">
      <w:pPr>
        <w:pStyle w:val="affffb"/>
        <w:pageBreakBefore/>
        <w:spacing w:beforeLines="50" w:before="156" w:afterLines="50" w:after="156"/>
        <w:ind w:firstLineChars="0" w:firstLine="0"/>
        <w:jc w:val="center"/>
        <w:rPr>
          <w:rFonts w:ascii="黑体" w:eastAsia="黑体" w:hAnsi="黑体"/>
        </w:rPr>
      </w:pPr>
      <w:r w:rsidRPr="00E8572F">
        <w:rPr>
          <w:rFonts w:ascii="黑体" w:eastAsia="黑体" w:hAnsi="黑体" w:hint="eastAsia"/>
        </w:rPr>
        <w:lastRenderedPageBreak/>
        <w:t>表A.1  支撑结构（桁架）和围板评价内容</w:t>
      </w:r>
      <w:r w:rsidRPr="00E8572F">
        <w:rPr>
          <w:rFonts w:hAnsi="宋体" w:hint="eastAsia"/>
        </w:rPr>
        <w:t>（续）</w:t>
      </w:r>
    </w:p>
    <w:tbl>
      <w:tblPr>
        <w:tblStyle w:val="afffffffffc"/>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40"/>
        <w:gridCol w:w="1239"/>
        <w:gridCol w:w="4316"/>
        <w:gridCol w:w="887"/>
        <w:gridCol w:w="887"/>
        <w:gridCol w:w="665"/>
        <w:gridCol w:w="700"/>
      </w:tblGrid>
      <w:tr w:rsidR="00E8572F" w:rsidRPr="005C5DC0" w14:paraId="7E84FAB6" w14:textId="77777777" w:rsidTr="005C5DC0">
        <w:trPr>
          <w:cantSplit/>
          <w:trHeight w:val="284"/>
          <w:tblHeader/>
          <w:jc w:val="center"/>
        </w:trPr>
        <w:tc>
          <w:tcPr>
            <w:tcW w:w="640" w:type="dxa"/>
            <w:vMerge w:val="restart"/>
            <w:shd w:val="clear" w:color="auto" w:fill="auto"/>
            <w:vAlign w:val="center"/>
          </w:tcPr>
          <w:p w14:paraId="7E455C86"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项目编号</w:t>
            </w:r>
          </w:p>
        </w:tc>
        <w:tc>
          <w:tcPr>
            <w:tcW w:w="1239" w:type="dxa"/>
            <w:vMerge w:val="restart"/>
            <w:shd w:val="clear" w:color="auto" w:fill="auto"/>
            <w:vAlign w:val="center"/>
          </w:tcPr>
          <w:p w14:paraId="45FB812F"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项目</w:t>
            </w:r>
          </w:p>
        </w:tc>
        <w:tc>
          <w:tcPr>
            <w:tcW w:w="4316" w:type="dxa"/>
            <w:vMerge w:val="restart"/>
            <w:shd w:val="clear" w:color="auto" w:fill="auto"/>
            <w:vAlign w:val="center"/>
          </w:tcPr>
          <w:p w14:paraId="5C97AF54"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评价内容与要求</w:t>
            </w:r>
          </w:p>
        </w:tc>
        <w:tc>
          <w:tcPr>
            <w:tcW w:w="3139" w:type="dxa"/>
            <w:gridSpan w:val="4"/>
            <w:shd w:val="clear" w:color="auto" w:fill="auto"/>
            <w:vAlign w:val="center"/>
          </w:tcPr>
          <w:p w14:paraId="422E1FC1"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风险评定参考值</w:t>
            </w:r>
          </w:p>
        </w:tc>
      </w:tr>
      <w:tr w:rsidR="00E8572F" w:rsidRPr="005C5DC0" w14:paraId="3CF61AAE" w14:textId="77777777" w:rsidTr="005C5DC0">
        <w:trPr>
          <w:cantSplit/>
          <w:trHeight w:val="284"/>
          <w:tblHeader/>
          <w:jc w:val="center"/>
        </w:trPr>
        <w:tc>
          <w:tcPr>
            <w:tcW w:w="640" w:type="dxa"/>
            <w:vMerge/>
            <w:shd w:val="clear" w:color="auto" w:fill="auto"/>
            <w:vAlign w:val="center"/>
          </w:tcPr>
          <w:p w14:paraId="4E9322E2" w14:textId="77777777" w:rsidR="00E8572F" w:rsidRPr="005C5DC0" w:rsidRDefault="00E8572F" w:rsidP="003D6A36">
            <w:pPr>
              <w:pStyle w:val="affffffffffff8"/>
              <w:snapToGrid w:val="0"/>
              <w:ind w:firstLineChars="0" w:firstLine="0"/>
              <w:jc w:val="center"/>
              <w:rPr>
                <w:rFonts w:hAnsi="宋体"/>
                <w:szCs w:val="18"/>
              </w:rPr>
            </w:pPr>
          </w:p>
        </w:tc>
        <w:tc>
          <w:tcPr>
            <w:tcW w:w="1239" w:type="dxa"/>
            <w:vMerge/>
            <w:shd w:val="clear" w:color="auto" w:fill="auto"/>
            <w:vAlign w:val="center"/>
          </w:tcPr>
          <w:p w14:paraId="7DAE2139" w14:textId="77777777" w:rsidR="00E8572F" w:rsidRPr="005C5DC0" w:rsidRDefault="00E8572F" w:rsidP="003D6A36">
            <w:pPr>
              <w:pStyle w:val="affffffffffff8"/>
              <w:snapToGrid w:val="0"/>
              <w:ind w:firstLineChars="0" w:firstLine="0"/>
              <w:jc w:val="center"/>
              <w:rPr>
                <w:rFonts w:hAnsi="宋体"/>
                <w:szCs w:val="18"/>
              </w:rPr>
            </w:pPr>
          </w:p>
        </w:tc>
        <w:tc>
          <w:tcPr>
            <w:tcW w:w="4316" w:type="dxa"/>
            <w:vMerge/>
            <w:shd w:val="clear" w:color="auto" w:fill="auto"/>
            <w:vAlign w:val="center"/>
          </w:tcPr>
          <w:p w14:paraId="1C3D81D8" w14:textId="77777777" w:rsidR="00E8572F" w:rsidRPr="005C5DC0" w:rsidRDefault="00E8572F" w:rsidP="003D6A36">
            <w:pPr>
              <w:pStyle w:val="affffffffffff8"/>
              <w:snapToGrid w:val="0"/>
              <w:ind w:firstLine="360"/>
              <w:jc w:val="left"/>
              <w:rPr>
                <w:rFonts w:hAnsi="宋体"/>
                <w:kern w:val="2"/>
                <w:szCs w:val="18"/>
              </w:rPr>
            </w:pPr>
          </w:p>
        </w:tc>
        <w:tc>
          <w:tcPr>
            <w:tcW w:w="887" w:type="dxa"/>
            <w:shd w:val="clear" w:color="auto" w:fill="auto"/>
            <w:vAlign w:val="center"/>
          </w:tcPr>
          <w:p w14:paraId="7EAAF1F0"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探测度</w:t>
            </w:r>
          </w:p>
        </w:tc>
        <w:tc>
          <w:tcPr>
            <w:tcW w:w="887" w:type="dxa"/>
            <w:shd w:val="clear" w:color="auto" w:fill="auto"/>
            <w:vAlign w:val="center"/>
          </w:tcPr>
          <w:p w14:paraId="7F108669"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严重程度</w:t>
            </w:r>
          </w:p>
        </w:tc>
        <w:tc>
          <w:tcPr>
            <w:tcW w:w="665" w:type="dxa"/>
            <w:shd w:val="clear" w:color="auto" w:fill="auto"/>
            <w:vAlign w:val="center"/>
          </w:tcPr>
          <w:p w14:paraId="38015EA9"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概率等级</w:t>
            </w:r>
          </w:p>
        </w:tc>
        <w:tc>
          <w:tcPr>
            <w:tcW w:w="700" w:type="dxa"/>
            <w:shd w:val="clear" w:color="auto" w:fill="auto"/>
            <w:vAlign w:val="center"/>
          </w:tcPr>
          <w:p w14:paraId="27993E41"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风险类别</w:t>
            </w:r>
          </w:p>
        </w:tc>
      </w:tr>
      <w:tr w:rsidR="00E8572F" w:rsidRPr="005C5DC0" w14:paraId="1AD9A44B" w14:textId="77777777" w:rsidTr="005C5DC0">
        <w:trPr>
          <w:cantSplit/>
          <w:trHeight w:val="284"/>
          <w:jc w:val="center"/>
        </w:trPr>
        <w:tc>
          <w:tcPr>
            <w:tcW w:w="640" w:type="dxa"/>
            <w:vMerge w:val="restart"/>
            <w:shd w:val="clear" w:color="auto" w:fill="auto"/>
            <w:vAlign w:val="center"/>
          </w:tcPr>
          <w:p w14:paraId="6238C324" w14:textId="69E489C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1.2</w:t>
            </w:r>
          </w:p>
        </w:tc>
        <w:tc>
          <w:tcPr>
            <w:tcW w:w="1239" w:type="dxa"/>
            <w:vMerge w:val="restart"/>
            <w:shd w:val="clear" w:color="auto" w:fill="auto"/>
            <w:vAlign w:val="center"/>
          </w:tcPr>
          <w:p w14:paraId="36A334CA"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焊缝</w:t>
            </w:r>
            <w:r w:rsidRPr="005C5DC0">
              <w:rPr>
                <w:rFonts w:hAnsi="宋体" w:hint="eastAsia"/>
                <w:szCs w:val="18"/>
              </w:rPr>
              <w:t>、</w:t>
            </w:r>
            <w:r w:rsidRPr="005C5DC0">
              <w:rPr>
                <w:rFonts w:hAnsi="宋体"/>
                <w:szCs w:val="18"/>
              </w:rPr>
              <w:t>受力构件</w:t>
            </w:r>
            <w:r w:rsidRPr="005C5DC0">
              <w:rPr>
                <w:rFonts w:hAnsi="宋体" w:hint="eastAsia"/>
                <w:szCs w:val="18"/>
              </w:rPr>
              <w:t>、紧固件</w:t>
            </w:r>
          </w:p>
        </w:tc>
        <w:tc>
          <w:tcPr>
            <w:tcW w:w="4316" w:type="dxa"/>
            <w:shd w:val="clear" w:color="auto" w:fill="auto"/>
            <w:vAlign w:val="center"/>
          </w:tcPr>
          <w:p w14:paraId="0DB6AC58" w14:textId="24D02A58" w:rsidR="00E8572F" w:rsidRPr="005C5DC0" w:rsidRDefault="00E8572F" w:rsidP="00E8572F">
            <w:pPr>
              <w:widowControl/>
              <w:autoSpaceDE w:val="0"/>
              <w:autoSpaceDN w:val="0"/>
              <w:snapToGrid w:val="0"/>
              <w:spacing w:line="240" w:lineRule="auto"/>
              <w:jc w:val="left"/>
              <w:rPr>
                <w:rFonts w:ascii="宋体" w:hAnsi="宋体"/>
                <w:color w:val="000000" w:themeColor="text1"/>
                <w:kern w:val="0"/>
                <w:sz w:val="18"/>
                <w:szCs w:val="18"/>
              </w:rPr>
            </w:pPr>
            <w:r w:rsidRPr="005C5DC0">
              <w:rPr>
                <w:rFonts w:ascii="宋体" w:hAnsi="宋体"/>
                <w:color w:val="000000" w:themeColor="text1"/>
                <w:kern w:val="0"/>
                <w:sz w:val="18"/>
                <w:szCs w:val="18"/>
              </w:rPr>
              <w:t>La</w:t>
            </w:r>
            <w:r w:rsidRPr="005C5DC0">
              <w:rPr>
                <w:rFonts w:ascii="宋体" w:hAnsi="宋体" w:hint="eastAsia"/>
                <w:color w:val="000000" w:themeColor="text1"/>
                <w:kern w:val="0"/>
                <w:sz w:val="18"/>
                <w:szCs w:val="18"/>
              </w:rPr>
              <w:t>：同时满足下列条件：</w:t>
            </w:r>
          </w:p>
          <w:p w14:paraId="33FE54BB" w14:textId="77777777" w:rsidR="00E8572F" w:rsidRPr="005C5DC0" w:rsidRDefault="00E8572F" w:rsidP="00E8572F">
            <w:pPr>
              <w:widowControl/>
              <w:autoSpaceDE w:val="0"/>
              <w:autoSpaceDN w:val="0"/>
              <w:snapToGrid w:val="0"/>
              <w:spacing w:line="240" w:lineRule="auto"/>
              <w:jc w:val="left"/>
              <w:rPr>
                <w:rFonts w:ascii="宋体" w:hAnsi="宋体"/>
                <w:kern w:val="0"/>
                <w:sz w:val="18"/>
                <w:szCs w:val="18"/>
              </w:rPr>
            </w:pPr>
            <w:r w:rsidRPr="005C5DC0">
              <w:rPr>
                <w:rFonts w:ascii="宋体" w:hAnsi="宋体"/>
                <w:kern w:val="0"/>
                <w:sz w:val="18"/>
                <w:szCs w:val="18"/>
              </w:rPr>
              <w:t xml:space="preserve">a) </w:t>
            </w:r>
            <w:r w:rsidRPr="005C5DC0">
              <w:rPr>
                <w:rFonts w:ascii="宋体" w:hAnsi="宋体" w:hint="eastAsia"/>
                <w:kern w:val="0"/>
                <w:sz w:val="18"/>
                <w:szCs w:val="18"/>
              </w:rPr>
              <w:t>支撑结构（桁架）焊缝或受力构件无开裂；</w:t>
            </w:r>
          </w:p>
          <w:p w14:paraId="3F055C94" w14:textId="77777777" w:rsidR="00E8572F" w:rsidRPr="005C5DC0" w:rsidRDefault="00E8572F" w:rsidP="00E8572F">
            <w:pPr>
              <w:pStyle w:val="affffffffffff8"/>
              <w:snapToGrid w:val="0"/>
              <w:ind w:firstLineChars="0" w:firstLine="0"/>
              <w:jc w:val="left"/>
              <w:rPr>
                <w:rFonts w:hAnsi="宋体"/>
                <w:kern w:val="2"/>
                <w:szCs w:val="18"/>
              </w:rPr>
            </w:pPr>
            <w:r w:rsidRPr="005C5DC0">
              <w:rPr>
                <w:rFonts w:hAnsi="宋体"/>
                <w:kern w:val="2"/>
                <w:szCs w:val="18"/>
              </w:rPr>
              <w:t xml:space="preserve">b) </w:t>
            </w:r>
            <w:r w:rsidRPr="005C5DC0">
              <w:rPr>
                <w:rFonts w:hAnsi="宋体" w:hint="eastAsia"/>
                <w:kern w:val="2"/>
                <w:szCs w:val="18"/>
              </w:rPr>
              <w:t>支撑结构（桁架）紧固件无裂纹、变形、锈蚀</w:t>
            </w:r>
          </w:p>
        </w:tc>
        <w:tc>
          <w:tcPr>
            <w:tcW w:w="887" w:type="dxa"/>
            <w:vMerge w:val="restart"/>
            <w:shd w:val="clear" w:color="auto" w:fill="auto"/>
            <w:vAlign w:val="center"/>
          </w:tcPr>
          <w:p w14:paraId="4BBD8104"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②</w:t>
            </w:r>
          </w:p>
        </w:tc>
        <w:tc>
          <w:tcPr>
            <w:tcW w:w="887" w:type="dxa"/>
            <w:vMerge w:val="restart"/>
            <w:shd w:val="clear" w:color="auto" w:fill="auto"/>
            <w:vAlign w:val="center"/>
          </w:tcPr>
          <w:p w14:paraId="400B5BD5" w14:textId="77777777" w:rsidR="00E8572F" w:rsidRPr="005C5DC0" w:rsidRDefault="00E8572F" w:rsidP="00E8572F">
            <w:pPr>
              <w:pStyle w:val="affffffffffff8"/>
              <w:snapToGrid w:val="0"/>
              <w:ind w:firstLineChars="0" w:firstLine="0"/>
              <w:jc w:val="center"/>
              <w:rPr>
                <w:rFonts w:hAnsi="宋体"/>
                <w:szCs w:val="18"/>
              </w:rPr>
            </w:pPr>
            <w:r w:rsidRPr="005C5DC0">
              <w:rPr>
                <w:rFonts w:hAnsi="宋体" w:hint="eastAsia"/>
                <w:szCs w:val="18"/>
              </w:rPr>
              <w:t>1</w:t>
            </w:r>
          </w:p>
        </w:tc>
        <w:tc>
          <w:tcPr>
            <w:tcW w:w="665" w:type="dxa"/>
            <w:shd w:val="clear" w:color="auto" w:fill="auto"/>
            <w:vAlign w:val="center"/>
          </w:tcPr>
          <w:p w14:paraId="0ECECB01"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F</w:t>
            </w:r>
          </w:p>
        </w:tc>
        <w:tc>
          <w:tcPr>
            <w:tcW w:w="700" w:type="dxa"/>
            <w:shd w:val="clear" w:color="auto" w:fill="auto"/>
            <w:vAlign w:val="center"/>
          </w:tcPr>
          <w:p w14:paraId="2E4EA9ED"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Ⅲ</w:t>
            </w:r>
          </w:p>
        </w:tc>
      </w:tr>
      <w:tr w:rsidR="00E8572F" w:rsidRPr="005C5DC0" w14:paraId="3B228526" w14:textId="77777777" w:rsidTr="005C5DC0">
        <w:trPr>
          <w:cantSplit/>
          <w:trHeight w:val="284"/>
          <w:jc w:val="center"/>
        </w:trPr>
        <w:tc>
          <w:tcPr>
            <w:tcW w:w="640" w:type="dxa"/>
            <w:vMerge/>
            <w:shd w:val="clear" w:color="auto" w:fill="auto"/>
            <w:vAlign w:val="center"/>
          </w:tcPr>
          <w:p w14:paraId="2A8097C1" w14:textId="77777777" w:rsidR="00E8572F" w:rsidRPr="005C5DC0" w:rsidRDefault="00E8572F" w:rsidP="003D6A36">
            <w:pPr>
              <w:pStyle w:val="affffffffffff8"/>
              <w:snapToGrid w:val="0"/>
              <w:ind w:firstLineChars="0" w:firstLine="0"/>
              <w:jc w:val="center"/>
              <w:rPr>
                <w:rFonts w:hAnsi="宋体"/>
                <w:szCs w:val="18"/>
              </w:rPr>
            </w:pPr>
          </w:p>
        </w:tc>
        <w:tc>
          <w:tcPr>
            <w:tcW w:w="1239" w:type="dxa"/>
            <w:vMerge/>
            <w:shd w:val="clear" w:color="auto" w:fill="auto"/>
            <w:vAlign w:val="center"/>
          </w:tcPr>
          <w:p w14:paraId="224A9E08" w14:textId="77777777" w:rsidR="00E8572F" w:rsidRPr="005C5DC0" w:rsidRDefault="00E8572F" w:rsidP="003D6A36">
            <w:pPr>
              <w:pStyle w:val="affffffffffff8"/>
              <w:snapToGrid w:val="0"/>
              <w:ind w:firstLineChars="0" w:firstLine="0"/>
              <w:jc w:val="center"/>
              <w:rPr>
                <w:rFonts w:hAnsi="宋体"/>
                <w:szCs w:val="18"/>
              </w:rPr>
            </w:pPr>
          </w:p>
        </w:tc>
        <w:tc>
          <w:tcPr>
            <w:tcW w:w="4316" w:type="dxa"/>
            <w:shd w:val="clear" w:color="auto" w:fill="auto"/>
            <w:vAlign w:val="center"/>
          </w:tcPr>
          <w:p w14:paraId="6892EEB7" w14:textId="2A3B74FB" w:rsidR="00E8572F" w:rsidRPr="005C5DC0" w:rsidRDefault="00E8572F" w:rsidP="00E8572F">
            <w:pPr>
              <w:widowControl/>
              <w:autoSpaceDE w:val="0"/>
              <w:autoSpaceDN w:val="0"/>
              <w:snapToGrid w:val="0"/>
              <w:spacing w:line="240" w:lineRule="auto"/>
              <w:jc w:val="left"/>
              <w:rPr>
                <w:rFonts w:ascii="宋体" w:hAnsi="宋体"/>
                <w:color w:val="000000" w:themeColor="text1"/>
                <w:kern w:val="0"/>
                <w:sz w:val="18"/>
                <w:szCs w:val="18"/>
              </w:rPr>
            </w:pPr>
            <w:r w:rsidRPr="005C5DC0">
              <w:rPr>
                <w:rFonts w:ascii="宋体" w:hAnsi="宋体"/>
                <w:color w:val="000000" w:themeColor="text1"/>
                <w:kern w:val="0"/>
                <w:sz w:val="18"/>
                <w:szCs w:val="18"/>
              </w:rPr>
              <w:t>Lc</w:t>
            </w:r>
            <w:r w:rsidRPr="005C5DC0">
              <w:rPr>
                <w:rFonts w:ascii="宋体" w:hAnsi="宋体" w:hint="eastAsia"/>
                <w:color w:val="000000" w:themeColor="text1"/>
                <w:kern w:val="0"/>
                <w:sz w:val="18"/>
                <w:szCs w:val="18"/>
              </w:rPr>
              <w:t>：存在下列情形之一：</w:t>
            </w:r>
          </w:p>
          <w:p w14:paraId="67DCC875" w14:textId="77777777" w:rsidR="00E8572F" w:rsidRPr="005C5DC0" w:rsidRDefault="00E8572F" w:rsidP="00E8572F">
            <w:pPr>
              <w:widowControl/>
              <w:autoSpaceDE w:val="0"/>
              <w:autoSpaceDN w:val="0"/>
              <w:snapToGrid w:val="0"/>
              <w:spacing w:line="240" w:lineRule="auto"/>
              <w:jc w:val="left"/>
              <w:rPr>
                <w:rFonts w:ascii="宋体" w:hAnsi="宋体"/>
                <w:kern w:val="0"/>
                <w:sz w:val="18"/>
                <w:szCs w:val="18"/>
              </w:rPr>
            </w:pPr>
            <w:r w:rsidRPr="005C5DC0">
              <w:rPr>
                <w:rFonts w:ascii="宋体" w:hAnsi="宋体"/>
                <w:kern w:val="0"/>
                <w:sz w:val="18"/>
                <w:szCs w:val="18"/>
              </w:rPr>
              <w:t>a</w:t>
            </w:r>
            <w:r w:rsidRPr="005C5DC0">
              <w:rPr>
                <w:rFonts w:ascii="宋体" w:hAnsi="宋体" w:hint="eastAsia"/>
                <w:kern w:val="0"/>
                <w:sz w:val="18"/>
                <w:szCs w:val="18"/>
              </w:rPr>
              <w:t>）支撑结构（桁架）焊缝或受力</w:t>
            </w:r>
            <w:proofErr w:type="gramStart"/>
            <w:r w:rsidRPr="005C5DC0">
              <w:rPr>
                <w:rFonts w:ascii="宋体" w:hAnsi="宋体" w:hint="eastAsia"/>
                <w:kern w:val="0"/>
                <w:sz w:val="18"/>
                <w:szCs w:val="18"/>
              </w:rPr>
              <w:t>件出现</w:t>
            </w:r>
            <w:proofErr w:type="gramEnd"/>
            <w:r w:rsidRPr="005C5DC0">
              <w:rPr>
                <w:rFonts w:ascii="宋体" w:hAnsi="宋体" w:hint="eastAsia"/>
                <w:kern w:val="0"/>
                <w:sz w:val="18"/>
                <w:szCs w:val="18"/>
              </w:rPr>
              <w:t>开裂；</w:t>
            </w:r>
          </w:p>
          <w:p w14:paraId="1C031283" w14:textId="77777777" w:rsidR="00E8572F" w:rsidRPr="005C5DC0" w:rsidRDefault="00E8572F" w:rsidP="00E8572F">
            <w:pPr>
              <w:pStyle w:val="affffffffffff8"/>
              <w:snapToGrid w:val="0"/>
              <w:ind w:firstLineChars="0" w:firstLine="0"/>
              <w:jc w:val="left"/>
              <w:rPr>
                <w:rFonts w:hAnsi="宋体"/>
                <w:kern w:val="2"/>
                <w:szCs w:val="18"/>
              </w:rPr>
            </w:pPr>
            <w:r w:rsidRPr="005C5DC0">
              <w:rPr>
                <w:rFonts w:hAnsi="宋体"/>
                <w:kern w:val="2"/>
                <w:szCs w:val="18"/>
              </w:rPr>
              <w:t>b</w:t>
            </w:r>
            <w:r w:rsidRPr="005C5DC0">
              <w:rPr>
                <w:rFonts w:hAnsi="宋体" w:hint="eastAsia"/>
                <w:kern w:val="2"/>
                <w:szCs w:val="18"/>
              </w:rPr>
              <w:t>）紧固件出现裂纹、严重变形、严重锈蚀</w:t>
            </w:r>
          </w:p>
        </w:tc>
        <w:tc>
          <w:tcPr>
            <w:tcW w:w="887" w:type="dxa"/>
            <w:vMerge/>
            <w:shd w:val="clear" w:color="auto" w:fill="auto"/>
            <w:vAlign w:val="center"/>
          </w:tcPr>
          <w:p w14:paraId="3CE9F58B" w14:textId="77777777" w:rsidR="00E8572F" w:rsidRPr="005C5DC0" w:rsidRDefault="00E8572F" w:rsidP="003D6A36">
            <w:pPr>
              <w:pStyle w:val="affffffffffff8"/>
              <w:snapToGrid w:val="0"/>
              <w:ind w:firstLineChars="0" w:firstLine="0"/>
              <w:jc w:val="center"/>
              <w:rPr>
                <w:rFonts w:hAnsi="宋体"/>
                <w:szCs w:val="18"/>
              </w:rPr>
            </w:pPr>
          </w:p>
        </w:tc>
        <w:tc>
          <w:tcPr>
            <w:tcW w:w="887" w:type="dxa"/>
            <w:vMerge/>
            <w:shd w:val="clear" w:color="auto" w:fill="auto"/>
            <w:vAlign w:val="center"/>
          </w:tcPr>
          <w:p w14:paraId="767DBA0C" w14:textId="77777777" w:rsidR="00E8572F" w:rsidRPr="005C5DC0" w:rsidRDefault="00E8572F" w:rsidP="00E8572F">
            <w:pPr>
              <w:pStyle w:val="affffffffffff8"/>
              <w:snapToGrid w:val="0"/>
              <w:ind w:firstLineChars="0" w:firstLine="0"/>
              <w:jc w:val="center"/>
              <w:rPr>
                <w:rFonts w:hAnsi="宋体"/>
                <w:szCs w:val="18"/>
              </w:rPr>
            </w:pPr>
          </w:p>
        </w:tc>
        <w:tc>
          <w:tcPr>
            <w:tcW w:w="665" w:type="dxa"/>
            <w:shd w:val="clear" w:color="auto" w:fill="auto"/>
            <w:vAlign w:val="center"/>
          </w:tcPr>
          <w:p w14:paraId="5057556B"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D</w:t>
            </w:r>
          </w:p>
        </w:tc>
        <w:tc>
          <w:tcPr>
            <w:tcW w:w="700" w:type="dxa"/>
            <w:shd w:val="clear" w:color="auto" w:fill="auto"/>
            <w:vAlign w:val="center"/>
          </w:tcPr>
          <w:p w14:paraId="4174DBD6"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Ⅰ</w:t>
            </w:r>
          </w:p>
        </w:tc>
      </w:tr>
      <w:tr w:rsidR="00E8572F" w:rsidRPr="005C5DC0" w14:paraId="4D947DCB" w14:textId="77777777" w:rsidTr="005C5DC0">
        <w:trPr>
          <w:cantSplit/>
          <w:trHeight w:val="284"/>
          <w:jc w:val="center"/>
        </w:trPr>
        <w:tc>
          <w:tcPr>
            <w:tcW w:w="640" w:type="dxa"/>
            <w:vMerge w:val="restart"/>
            <w:shd w:val="clear" w:color="auto" w:fill="auto"/>
            <w:vAlign w:val="center"/>
          </w:tcPr>
          <w:p w14:paraId="365AC591"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1.3</w:t>
            </w:r>
          </w:p>
        </w:tc>
        <w:tc>
          <w:tcPr>
            <w:tcW w:w="1239" w:type="dxa"/>
            <w:vMerge w:val="restart"/>
            <w:shd w:val="clear" w:color="auto" w:fill="auto"/>
            <w:vAlign w:val="center"/>
          </w:tcPr>
          <w:p w14:paraId="535A1F72"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color w:val="000000" w:themeColor="text1"/>
                <w:szCs w:val="18"/>
              </w:rPr>
              <w:t>永久</w:t>
            </w:r>
            <w:r w:rsidRPr="005C5DC0">
              <w:rPr>
                <w:rFonts w:hAnsi="宋体"/>
                <w:szCs w:val="18"/>
              </w:rPr>
              <w:t>变形</w:t>
            </w:r>
          </w:p>
        </w:tc>
        <w:tc>
          <w:tcPr>
            <w:tcW w:w="4316" w:type="dxa"/>
            <w:shd w:val="clear" w:color="auto" w:fill="auto"/>
            <w:vAlign w:val="center"/>
          </w:tcPr>
          <w:p w14:paraId="4375351A" w14:textId="77777777" w:rsidR="00E8572F" w:rsidRPr="005C5DC0" w:rsidRDefault="00E8572F" w:rsidP="00E8572F">
            <w:pPr>
              <w:pStyle w:val="affffffffffff8"/>
              <w:snapToGrid w:val="0"/>
              <w:ind w:firstLineChars="0" w:firstLine="0"/>
              <w:jc w:val="left"/>
              <w:rPr>
                <w:rFonts w:hAnsi="宋体"/>
                <w:color w:val="000000" w:themeColor="text1"/>
                <w:kern w:val="2"/>
                <w:szCs w:val="18"/>
              </w:rPr>
            </w:pPr>
            <w:r w:rsidRPr="005C5DC0">
              <w:rPr>
                <w:rFonts w:hAnsi="宋体"/>
                <w:color w:val="000000" w:themeColor="text1"/>
                <w:szCs w:val="18"/>
              </w:rPr>
              <w:t>La</w:t>
            </w:r>
            <w:r w:rsidRPr="005C5DC0">
              <w:rPr>
                <w:rFonts w:hAnsi="宋体" w:hint="eastAsia"/>
                <w:color w:val="000000" w:themeColor="text1"/>
                <w:szCs w:val="18"/>
              </w:rPr>
              <w:t>：</w:t>
            </w:r>
            <w:r w:rsidRPr="005C5DC0">
              <w:rPr>
                <w:rFonts w:hAnsi="宋体" w:hint="eastAsia"/>
                <w:szCs w:val="18"/>
              </w:rPr>
              <w:t>支撑结构（桁架）无出现永久变形，导致自动扶梯或自动人行道无法正常运行</w:t>
            </w:r>
          </w:p>
        </w:tc>
        <w:tc>
          <w:tcPr>
            <w:tcW w:w="887" w:type="dxa"/>
            <w:vMerge w:val="restart"/>
            <w:shd w:val="clear" w:color="auto" w:fill="auto"/>
            <w:vAlign w:val="center"/>
          </w:tcPr>
          <w:p w14:paraId="0282F460"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②</w:t>
            </w:r>
          </w:p>
        </w:tc>
        <w:tc>
          <w:tcPr>
            <w:tcW w:w="887" w:type="dxa"/>
            <w:vMerge w:val="restart"/>
            <w:shd w:val="clear" w:color="auto" w:fill="auto"/>
            <w:vAlign w:val="center"/>
          </w:tcPr>
          <w:p w14:paraId="74E5B6C0" w14:textId="77777777" w:rsidR="00E8572F" w:rsidRPr="005C5DC0" w:rsidRDefault="00E8572F" w:rsidP="00E8572F">
            <w:pPr>
              <w:pStyle w:val="affffffffffff8"/>
              <w:snapToGrid w:val="0"/>
              <w:ind w:firstLineChars="0" w:firstLine="0"/>
              <w:jc w:val="center"/>
              <w:rPr>
                <w:rFonts w:hAnsi="宋体"/>
                <w:szCs w:val="18"/>
              </w:rPr>
            </w:pPr>
            <w:r w:rsidRPr="005C5DC0">
              <w:rPr>
                <w:rFonts w:hAnsi="宋体" w:hint="eastAsia"/>
                <w:szCs w:val="18"/>
              </w:rPr>
              <w:t>1</w:t>
            </w:r>
          </w:p>
        </w:tc>
        <w:tc>
          <w:tcPr>
            <w:tcW w:w="665" w:type="dxa"/>
            <w:shd w:val="clear" w:color="auto" w:fill="auto"/>
            <w:vAlign w:val="center"/>
          </w:tcPr>
          <w:p w14:paraId="2BA0E694"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F</w:t>
            </w:r>
          </w:p>
        </w:tc>
        <w:tc>
          <w:tcPr>
            <w:tcW w:w="700" w:type="dxa"/>
            <w:shd w:val="clear" w:color="auto" w:fill="auto"/>
            <w:vAlign w:val="center"/>
          </w:tcPr>
          <w:p w14:paraId="56BA8BDD"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Ⅲ</w:t>
            </w:r>
          </w:p>
        </w:tc>
      </w:tr>
      <w:tr w:rsidR="00E8572F" w:rsidRPr="005C5DC0" w14:paraId="2DA1DD52" w14:textId="77777777" w:rsidTr="005C5DC0">
        <w:trPr>
          <w:cantSplit/>
          <w:trHeight w:val="284"/>
          <w:jc w:val="center"/>
        </w:trPr>
        <w:tc>
          <w:tcPr>
            <w:tcW w:w="640" w:type="dxa"/>
            <w:vMerge/>
            <w:shd w:val="clear" w:color="auto" w:fill="auto"/>
            <w:vAlign w:val="center"/>
          </w:tcPr>
          <w:p w14:paraId="54AAACC9" w14:textId="77777777" w:rsidR="00E8572F" w:rsidRPr="005C5DC0" w:rsidRDefault="00E8572F" w:rsidP="003D6A36">
            <w:pPr>
              <w:pStyle w:val="affffffffffff8"/>
              <w:snapToGrid w:val="0"/>
              <w:ind w:firstLineChars="0" w:firstLine="0"/>
              <w:jc w:val="center"/>
              <w:rPr>
                <w:rFonts w:hAnsi="宋体"/>
                <w:szCs w:val="18"/>
              </w:rPr>
            </w:pPr>
          </w:p>
        </w:tc>
        <w:tc>
          <w:tcPr>
            <w:tcW w:w="1239" w:type="dxa"/>
            <w:vMerge/>
            <w:shd w:val="clear" w:color="auto" w:fill="auto"/>
            <w:vAlign w:val="center"/>
          </w:tcPr>
          <w:p w14:paraId="32B38545" w14:textId="77777777" w:rsidR="00E8572F" w:rsidRPr="005C5DC0" w:rsidRDefault="00E8572F" w:rsidP="003D6A36">
            <w:pPr>
              <w:pStyle w:val="affffffffffff8"/>
              <w:snapToGrid w:val="0"/>
              <w:ind w:firstLineChars="0" w:firstLine="0"/>
              <w:jc w:val="center"/>
              <w:rPr>
                <w:rFonts w:hAnsi="宋体"/>
                <w:szCs w:val="18"/>
              </w:rPr>
            </w:pPr>
          </w:p>
        </w:tc>
        <w:tc>
          <w:tcPr>
            <w:tcW w:w="4316" w:type="dxa"/>
            <w:shd w:val="clear" w:color="auto" w:fill="auto"/>
            <w:vAlign w:val="center"/>
          </w:tcPr>
          <w:p w14:paraId="2C0C7146" w14:textId="77777777" w:rsidR="00E8572F" w:rsidRPr="005C5DC0" w:rsidRDefault="00E8572F" w:rsidP="00E8572F">
            <w:pPr>
              <w:pStyle w:val="affffffffffff8"/>
              <w:snapToGrid w:val="0"/>
              <w:ind w:firstLineChars="0" w:firstLine="0"/>
              <w:jc w:val="left"/>
              <w:rPr>
                <w:rFonts w:hAnsi="宋体"/>
                <w:kern w:val="2"/>
                <w:szCs w:val="18"/>
              </w:rPr>
            </w:pPr>
            <w:r w:rsidRPr="005C5DC0">
              <w:rPr>
                <w:rFonts w:hAnsi="宋体"/>
                <w:color w:val="000000" w:themeColor="text1"/>
                <w:szCs w:val="18"/>
              </w:rPr>
              <w:t>L</w:t>
            </w:r>
            <w:r w:rsidRPr="005C5DC0">
              <w:rPr>
                <w:rFonts w:hAnsi="宋体" w:hint="eastAsia"/>
                <w:color w:val="000000" w:themeColor="text1"/>
                <w:szCs w:val="18"/>
              </w:rPr>
              <w:t>c：</w:t>
            </w:r>
            <w:r w:rsidRPr="005C5DC0">
              <w:rPr>
                <w:rFonts w:hAnsi="宋体" w:hint="eastAsia"/>
                <w:szCs w:val="18"/>
              </w:rPr>
              <w:t>支撑结构（桁架）出现导致自动扶梯或自动人行道无法正常运行的严重塑性变形</w:t>
            </w:r>
          </w:p>
        </w:tc>
        <w:tc>
          <w:tcPr>
            <w:tcW w:w="887" w:type="dxa"/>
            <w:vMerge/>
            <w:shd w:val="clear" w:color="auto" w:fill="auto"/>
            <w:vAlign w:val="center"/>
          </w:tcPr>
          <w:p w14:paraId="74624FA9" w14:textId="77777777" w:rsidR="00E8572F" w:rsidRPr="005C5DC0" w:rsidRDefault="00E8572F" w:rsidP="003D6A36">
            <w:pPr>
              <w:pStyle w:val="affffffffffff8"/>
              <w:snapToGrid w:val="0"/>
              <w:ind w:firstLineChars="0" w:firstLine="0"/>
              <w:jc w:val="center"/>
              <w:rPr>
                <w:rFonts w:hAnsi="宋体"/>
                <w:szCs w:val="18"/>
              </w:rPr>
            </w:pPr>
          </w:p>
        </w:tc>
        <w:tc>
          <w:tcPr>
            <w:tcW w:w="887" w:type="dxa"/>
            <w:vMerge/>
            <w:shd w:val="clear" w:color="auto" w:fill="auto"/>
            <w:vAlign w:val="center"/>
          </w:tcPr>
          <w:p w14:paraId="7A97004D" w14:textId="77777777" w:rsidR="00E8572F" w:rsidRPr="005C5DC0" w:rsidRDefault="00E8572F" w:rsidP="00E8572F">
            <w:pPr>
              <w:pStyle w:val="affffffffffff8"/>
              <w:snapToGrid w:val="0"/>
              <w:ind w:firstLineChars="0" w:firstLine="0"/>
              <w:jc w:val="center"/>
              <w:rPr>
                <w:rFonts w:hAnsi="宋体"/>
                <w:szCs w:val="18"/>
              </w:rPr>
            </w:pPr>
          </w:p>
        </w:tc>
        <w:tc>
          <w:tcPr>
            <w:tcW w:w="665" w:type="dxa"/>
            <w:shd w:val="clear" w:color="auto" w:fill="auto"/>
            <w:vAlign w:val="center"/>
          </w:tcPr>
          <w:p w14:paraId="0DF37832"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D</w:t>
            </w:r>
          </w:p>
        </w:tc>
        <w:tc>
          <w:tcPr>
            <w:tcW w:w="700" w:type="dxa"/>
            <w:shd w:val="clear" w:color="auto" w:fill="auto"/>
            <w:vAlign w:val="center"/>
          </w:tcPr>
          <w:p w14:paraId="5056D122"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Ⅰ</w:t>
            </w:r>
          </w:p>
        </w:tc>
      </w:tr>
      <w:tr w:rsidR="00E8572F" w:rsidRPr="005C5DC0" w14:paraId="4966732F" w14:textId="77777777" w:rsidTr="005C5DC0">
        <w:trPr>
          <w:cantSplit/>
          <w:trHeight w:val="284"/>
          <w:jc w:val="center"/>
        </w:trPr>
        <w:tc>
          <w:tcPr>
            <w:tcW w:w="640" w:type="dxa"/>
            <w:vMerge w:val="restart"/>
            <w:shd w:val="clear" w:color="auto" w:fill="auto"/>
            <w:vAlign w:val="center"/>
          </w:tcPr>
          <w:p w14:paraId="35B44FB5"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1.4</w:t>
            </w:r>
          </w:p>
        </w:tc>
        <w:tc>
          <w:tcPr>
            <w:tcW w:w="1239" w:type="dxa"/>
            <w:vMerge w:val="restart"/>
            <w:shd w:val="clear" w:color="auto" w:fill="auto"/>
            <w:vAlign w:val="center"/>
          </w:tcPr>
          <w:p w14:paraId="6162A014" w14:textId="77777777" w:rsidR="00E8572F" w:rsidRPr="005C5DC0" w:rsidRDefault="00E8572F" w:rsidP="003D6A36">
            <w:pPr>
              <w:pStyle w:val="affffffffffff8"/>
              <w:snapToGrid w:val="0"/>
              <w:ind w:firstLineChars="0" w:firstLine="0"/>
              <w:jc w:val="center"/>
              <w:rPr>
                <w:rFonts w:hAnsi="宋体"/>
                <w:color w:val="000000" w:themeColor="text1"/>
                <w:szCs w:val="18"/>
              </w:rPr>
            </w:pPr>
            <w:r w:rsidRPr="005C5DC0">
              <w:rPr>
                <w:rFonts w:hAnsi="宋体" w:hint="eastAsia"/>
                <w:color w:val="000000" w:themeColor="text1"/>
                <w:szCs w:val="18"/>
              </w:rPr>
              <w:t>锈蚀</w:t>
            </w:r>
          </w:p>
        </w:tc>
        <w:tc>
          <w:tcPr>
            <w:tcW w:w="4316" w:type="dxa"/>
            <w:shd w:val="clear" w:color="auto" w:fill="auto"/>
            <w:vAlign w:val="center"/>
          </w:tcPr>
          <w:p w14:paraId="1FA40A7E" w14:textId="77777777" w:rsidR="00E8572F" w:rsidRPr="005C5DC0" w:rsidRDefault="00E8572F" w:rsidP="00E8572F">
            <w:pPr>
              <w:pStyle w:val="affffffffffff8"/>
              <w:snapToGrid w:val="0"/>
              <w:ind w:firstLineChars="0" w:firstLine="0"/>
              <w:jc w:val="left"/>
              <w:rPr>
                <w:rFonts w:hAnsi="宋体"/>
                <w:color w:val="000000" w:themeColor="text1"/>
                <w:kern w:val="2"/>
                <w:szCs w:val="18"/>
              </w:rPr>
            </w:pPr>
            <w:r w:rsidRPr="005C5DC0">
              <w:rPr>
                <w:rFonts w:hAnsi="宋体"/>
                <w:color w:val="000000" w:themeColor="text1"/>
                <w:szCs w:val="18"/>
              </w:rPr>
              <w:t>La</w:t>
            </w:r>
            <w:r w:rsidRPr="005C5DC0">
              <w:rPr>
                <w:rFonts w:hAnsi="宋体" w:hint="eastAsia"/>
                <w:color w:val="000000" w:themeColor="text1"/>
                <w:szCs w:val="18"/>
              </w:rPr>
              <w:t>：支撑结构（桁架）主要受力构件无锈蚀</w:t>
            </w:r>
          </w:p>
        </w:tc>
        <w:tc>
          <w:tcPr>
            <w:tcW w:w="887" w:type="dxa"/>
            <w:vMerge w:val="restart"/>
            <w:shd w:val="clear" w:color="auto" w:fill="auto"/>
            <w:vAlign w:val="center"/>
          </w:tcPr>
          <w:p w14:paraId="73333479"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②</w:t>
            </w:r>
          </w:p>
        </w:tc>
        <w:tc>
          <w:tcPr>
            <w:tcW w:w="887" w:type="dxa"/>
            <w:vMerge w:val="restart"/>
            <w:shd w:val="clear" w:color="auto" w:fill="auto"/>
            <w:vAlign w:val="center"/>
          </w:tcPr>
          <w:p w14:paraId="0E7108B6" w14:textId="77777777" w:rsidR="00E8572F" w:rsidRPr="005C5DC0" w:rsidRDefault="00E8572F" w:rsidP="00E8572F">
            <w:pPr>
              <w:pStyle w:val="affffffffffff8"/>
              <w:snapToGrid w:val="0"/>
              <w:ind w:firstLineChars="0" w:firstLine="0"/>
              <w:jc w:val="center"/>
              <w:rPr>
                <w:rFonts w:hAnsi="宋体"/>
                <w:szCs w:val="18"/>
              </w:rPr>
            </w:pPr>
            <w:r w:rsidRPr="005C5DC0">
              <w:rPr>
                <w:rFonts w:hAnsi="宋体" w:hint="eastAsia"/>
                <w:szCs w:val="18"/>
              </w:rPr>
              <w:t>1</w:t>
            </w:r>
          </w:p>
        </w:tc>
        <w:tc>
          <w:tcPr>
            <w:tcW w:w="665" w:type="dxa"/>
            <w:shd w:val="clear" w:color="auto" w:fill="auto"/>
            <w:vAlign w:val="center"/>
          </w:tcPr>
          <w:p w14:paraId="2167E03F"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F</w:t>
            </w:r>
          </w:p>
        </w:tc>
        <w:tc>
          <w:tcPr>
            <w:tcW w:w="700" w:type="dxa"/>
            <w:shd w:val="clear" w:color="auto" w:fill="auto"/>
            <w:vAlign w:val="center"/>
          </w:tcPr>
          <w:p w14:paraId="29129838"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Ⅲ</w:t>
            </w:r>
          </w:p>
        </w:tc>
      </w:tr>
      <w:tr w:rsidR="00E8572F" w:rsidRPr="005C5DC0" w14:paraId="567F6AA4" w14:textId="77777777" w:rsidTr="005C5DC0">
        <w:trPr>
          <w:cantSplit/>
          <w:trHeight w:val="284"/>
          <w:jc w:val="center"/>
        </w:trPr>
        <w:tc>
          <w:tcPr>
            <w:tcW w:w="640" w:type="dxa"/>
            <w:vMerge/>
            <w:shd w:val="clear" w:color="auto" w:fill="auto"/>
            <w:vAlign w:val="center"/>
          </w:tcPr>
          <w:p w14:paraId="7A5DBFEA" w14:textId="77777777" w:rsidR="00E8572F" w:rsidRPr="005C5DC0" w:rsidRDefault="00E8572F" w:rsidP="003D6A36">
            <w:pPr>
              <w:pStyle w:val="affffffffffff8"/>
              <w:snapToGrid w:val="0"/>
              <w:ind w:firstLineChars="0" w:firstLine="0"/>
              <w:jc w:val="center"/>
              <w:rPr>
                <w:rFonts w:hAnsi="宋体"/>
                <w:szCs w:val="18"/>
              </w:rPr>
            </w:pPr>
          </w:p>
        </w:tc>
        <w:tc>
          <w:tcPr>
            <w:tcW w:w="1239" w:type="dxa"/>
            <w:vMerge/>
            <w:shd w:val="clear" w:color="auto" w:fill="auto"/>
            <w:vAlign w:val="center"/>
          </w:tcPr>
          <w:p w14:paraId="79987F25" w14:textId="77777777" w:rsidR="00E8572F" w:rsidRPr="005C5DC0" w:rsidRDefault="00E8572F" w:rsidP="003D6A36">
            <w:pPr>
              <w:pStyle w:val="affffffffffff8"/>
              <w:snapToGrid w:val="0"/>
              <w:ind w:firstLineChars="0" w:firstLine="0"/>
              <w:jc w:val="center"/>
              <w:rPr>
                <w:rFonts w:hAnsi="宋体"/>
                <w:color w:val="000000" w:themeColor="text1"/>
                <w:szCs w:val="18"/>
              </w:rPr>
            </w:pPr>
          </w:p>
        </w:tc>
        <w:tc>
          <w:tcPr>
            <w:tcW w:w="4316" w:type="dxa"/>
            <w:shd w:val="clear" w:color="auto" w:fill="auto"/>
            <w:vAlign w:val="center"/>
          </w:tcPr>
          <w:p w14:paraId="6A52BA7B" w14:textId="77777777" w:rsidR="00E8572F" w:rsidRPr="005C5DC0" w:rsidRDefault="00E8572F" w:rsidP="00E8572F">
            <w:pPr>
              <w:pStyle w:val="affffffffffff8"/>
              <w:snapToGrid w:val="0"/>
              <w:ind w:firstLineChars="0" w:firstLine="0"/>
              <w:jc w:val="left"/>
              <w:rPr>
                <w:rFonts w:hAnsi="宋体"/>
                <w:color w:val="000000" w:themeColor="text1"/>
                <w:kern w:val="2"/>
                <w:szCs w:val="18"/>
              </w:rPr>
            </w:pPr>
            <w:r w:rsidRPr="005C5DC0">
              <w:rPr>
                <w:rFonts w:hAnsi="宋体"/>
                <w:color w:val="000000" w:themeColor="text1"/>
                <w:szCs w:val="18"/>
              </w:rPr>
              <w:t>Lc：</w:t>
            </w:r>
            <w:r w:rsidRPr="005C5DC0">
              <w:rPr>
                <w:rFonts w:hAnsi="宋体" w:hint="eastAsia"/>
                <w:color w:val="000000" w:themeColor="text1"/>
                <w:szCs w:val="18"/>
              </w:rPr>
              <w:t>支撑结构（桁架）主要受力构件存在严重锈蚀</w:t>
            </w:r>
          </w:p>
        </w:tc>
        <w:tc>
          <w:tcPr>
            <w:tcW w:w="887" w:type="dxa"/>
            <w:vMerge/>
            <w:shd w:val="clear" w:color="auto" w:fill="auto"/>
            <w:vAlign w:val="center"/>
          </w:tcPr>
          <w:p w14:paraId="02C8ED42" w14:textId="77777777" w:rsidR="00E8572F" w:rsidRPr="005C5DC0" w:rsidRDefault="00E8572F" w:rsidP="003D6A36">
            <w:pPr>
              <w:pStyle w:val="affffffffffff8"/>
              <w:snapToGrid w:val="0"/>
              <w:ind w:firstLineChars="0" w:firstLine="0"/>
              <w:jc w:val="center"/>
              <w:rPr>
                <w:rFonts w:hAnsi="宋体"/>
                <w:szCs w:val="18"/>
              </w:rPr>
            </w:pPr>
          </w:p>
        </w:tc>
        <w:tc>
          <w:tcPr>
            <w:tcW w:w="887" w:type="dxa"/>
            <w:vMerge/>
            <w:shd w:val="clear" w:color="auto" w:fill="auto"/>
            <w:vAlign w:val="center"/>
          </w:tcPr>
          <w:p w14:paraId="7142B804" w14:textId="77777777" w:rsidR="00E8572F" w:rsidRPr="005C5DC0" w:rsidRDefault="00E8572F" w:rsidP="00E8572F">
            <w:pPr>
              <w:pStyle w:val="affffffffffff8"/>
              <w:snapToGrid w:val="0"/>
              <w:ind w:firstLineChars="0" w:firstLine="0"/>
              <w:jc w:val="center"/>
              <w:rPr>
                <w:rFonts w:hAnsi="宋体"/>
                <w:szCs w:val="18"/>
              </w:rPr>
            </w:pPr>
          </w:p>
        </w:tc>
        <w:tc>
          <w:tcPr>
            <w:tcW w:w="665" w:type="dxa"/>
            <w:shd w:val="clear" w:color="auto" w:fill="auto"/>
            <w:vAlign w:val="center"/>
          </w:tcPr>
          <w:p w14:paraId="279A76C1"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D</w:t>
            </w:r>
          </w:p>
        </w:tc>
        <w:tc>
          <w:tcPr>
            <w:tcW w:w="700" w:type="dxa"/>
            <w:shd w:val="clear" w:color="auto" w:fill="auto"/>
            <w:vAlign w:val="center"/>
          </w:tcPr>
          <w:p w14:paraId="6BCA99E9"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Ⅰ</w:t>
            </w:r>
          </w:p>
        </w:tc>
      </w:tr>
      <w:tr w:rsidR="00E8572F" w:rsidRPr="005C5DC0" w14:paraId="6F752331" w14:textId="77777777" w:rsidTr="005C5DC0">
        <w:trPr>
          <w:cantSplit/>
          <w:trHeight w:val="284"/>
          <w:jc w:val="center"/>
        </w:trPr>
        <w:tc>
          <w:tcPr>
            <w:tcW w:w="640" w:type="dxa"/>
            <w:vMerge w:val="restart"/>
            <w:shd w:val="clear" w:color="auto" w:fill="auto"/>
            <w:vAlign w:val="center"/>
          </w:tcPr>
          <w:p w14:paraId="712AFE1A"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1.</w:t>
            </w:r>
            <w:r w:rsidRPr="005C5DC0">
              <w:rPr>
                <w:rFonts w:hAnsi="宋体" w:hint="eastAsia"/>
                <w:szCs w:val="18"/>
              </w:rPr>
              <w:t>5</w:t>
            </w:r>
          </w:p>
        </w:tc>
        <w:tc>
          <w:tcPr>
            <w:tcW w:w="1239" w:type="dxa"/>
            <w:vMerge w:val="restart"/>
            <w:shd w:val="clear" w:color="auto" w:fill="auto"/>
            <w:vAlign w:val="center"/>
          </w:tcPr>
          <w:p w14:paraId="19631433" w14:textId="77777777" w:rsidR="00E8572F" w:rsidRPr="005C5DC0" w:rsidRDefault="00E8572F" w:rsidP="003D6A36">
            <w:pPr>
              <w:pStyle w:val="affffffffffff8"/>
              <w:snapToGrid w:val="0"/>
              <w:ind w:firstLineChars="0" w:firstLine="0"/>
              <w:jc w:val="center"/>
              <w:rPr>
                <w:rFonts w:hAnsi="宋体"/>
                <w:color w:val="000000" w:themeColor="text1"/>
                <w:szCs w:val="18"/>
              </w:rPr>
            </w:pPr>
            <w:r w:rsidRPr="005C5DC0">
              <w:rPr>
                <w:rFonts w:hAnsi="宋体" w:hint="eastAsia"/>
                <w:szCs w:val="18"/>
              </w:rPr>
              <w:t>运动部件防护</w:t>
            </w:r>
          </w:p>
        </w:tc>
        <w:tc>
          <w:tcPr>
            <w:tcW w:w="4316" w:type="dxa"/>
            <w:shd w:val="clear" w:color="auto" w:fill="auto"/>
            <w:vAlign w:val="center"/>
          </w:tcPr>
          <w:p w14:paraId="76B3A82C" w14:textId="32F63544" w:rsidR="00E8572F" w:rsidRPr="005C5DC0" w:rsidRDefault="00E8572F" w:rsidP="00850EE6">
            <w:pPr>
              <w:widowControl/>
              <w:autoSpaceDE w:val="0"/>
              <w:autoSpaceDN w:val="0"/>
              <w:snapToGrid w:val="0"/>
              <w:spacing w:line="240" w:lineRule="auto"/>
              <w:rPr>
                <w:rFonts w:ascii="宋体" w:hAnsi="宋体"/>
                <w:sz w:val="18"/>
                <w:szCs w:val="18"/>
              </w:rPr>
            </w:pPr>
            <w:r w:rsidRPr="005C5DC0">
              <w:rPr>
                <w:rFonts w:ascii="宋体" w:hAnsi="宋体"/>
                <w:color w:val="000000" w:themeColor="text1"/>
                <w:kern w:val="0"/>
                <w:sz w:val="18"/>
                <w:szCs w:val="18"/>
              </w:rPr>
              <w:t>La</w:t>
            </w:r>
            <w:r w:rsidRPr="005C5DC0">
              <w:rPr>
                <w:rFonts w:ascii="宋体" w:hAnsi="宋体" w:hint="eastAsia"/>
                <w:color w:val="000000" w:themeColor="text1"/>
                <w:kern w:val="0"/>
                <w:sz w:val="18"/>
                <w:szCs w:val="18"/>
              </w:rPr>
              <w:t>：</w:t>
            </w:r>
            <w:r w:rsidRPr="005C5DC0">
              <w:rPr>
                <w:rFonts w:ascii="宋体" w:hAnsi="宋体" w:hint="eastAsia"/>
                <w:sz w:val="18"/>
                <w:szCs w:val="18"/>
              </w:rPr>
              <w:t>如果运动或转动的部件易接近并对人员有危险，应设置有效的保护和防护装置，尤其是对下列部件：</w:t>
            </w:r>
          </w:p>
          <w:p w14:paraId="65478A28" w14:textId="77777777" w:rsidR="00E8572F" w:rsidRPr="005C5DC0" w:rsidRDefault="00E8572F" w:rsidP="00E8572F">
            <w:pPr>
              <w:pStyle w:val="affffffffffff8"/>
              <w:snapToGrid w:val="0"/>
              <w:ind w:left="270" w:hangingChars="150" w:hanging="270"/>
              <w:rPr>
                <w:rFonts w:hAnsi="宋体"/>
                <w:szCs w:val="18"/>
              </w:rPr>
            </w:pPr>
            <w:r w:rsidRPr="005C5DC0">
              <w:rPr>
                <w:rFonts w:hAnsi="宋体"/>
                <w:szCs w:val="18"/>
              </w:rPr>
              <w:t xml:space="preserve">a) </w:t>
            </w:r>
            <w:r w:rsidRPr="005C5DC0">
              <w:rPr>
                <w:rFonts w:hAnsi="宋体" w:hint="eastAsia"/>
                <w:szCs w:val="18"/>
              </w:rPr>
              <w:t>轴上的键和螺栓；</w:t>
            </w:r>
          </w:p>
          <w:p w14:paraId="048C0936" w14:textId="77777777" w:rsidR="00E8572F" w:rsidRPr="005C5DC0" w:rsidRDefault="00E8572F" w:rsidP="00E8572F">
            <w:pPr>
              <w:pStyle w:val="affffffffffff8"/>
              <w:snapToGrid w:val="0"/>
              <w:ind w:left="270" w:hangingChars="150" w:hanging="270"/>
              <w:rPr>
                <w:rFonts w:hAnsi="宋体"/>
                <w:szCs w:val="18"/>
              </w:rPr>
            </w:pPr>
            <w:r w:rsidRPr="005C5DC0">
              <w:rPr>
                <w:rFonts w:hAnsi="宋体"/>
                <w:szCs w:val="18"/>
              </w:rPr>
              <w:t xml:space="preserve">b) </w:t>
            </w:r>
            <w:r w:rsidRPr="005C5DC0">
              <w:rPr>
                <w:rFonts w:hAnsi="宋体" w:hint="eastAsia"/>
                <w:szCs w:val="18"/>
              </w:rPr>
              <w:t>链条和传动皮带；</w:t>
            </w:r>
          </w:p>
          <w:p w14:paraId="0B4A0695" w14:textId="77777777" w:rsidR="00E8572F" w:rsidRPr="005C5DC0" w:rsidRDefault="00E8572F" w:rsidP="00E8572F">
            <w:pPr>
              <w:pStyle w:val="affffffffffff8"/>
              <w:snapToGrid w:val="0"/>
              <w:ind w:left="270" w:hangingChars="150" w:hanging="270"/>
              <w:rPr>
                <w:rFonts w:hAnsi="宋体"/>
                <w:szCs w:val="18"/>
              </w:rPr>
            </w:pPr>
            <w:r w:rsidRPr="005C5DC0">
              <w:rPr>
                <w:rFonts w:hAnsi="宋体"/>
                <w:szCs w:val="18"/>
              </w:rPr>
              <w:t xml:space="preserve">c) </w:t>
            </w:r>
            <w:r w:rsidRPr="005C5DC0">
              <w:rPr>
                <w:rFonts w:hAnsi="宋体" w:hint="eastAsia"/>
                <w:szCs w:val="18"/>
              </w:rPr>
              <w:t>传动机构、齿轮和链轮；</w:t>
            </w:r>
          </w:p>
          <w:p w14:paraId="31EB2AD1" w14:textId="77777777" w:rsidR="00E8572F" w:rsidRPr="005C5DC0" w:rsidRDefault="00E8572F" w:rsidP="00E8572F">
            <w:pPr>
              <w:pStyle w:val="affffffffffff8"/>
              <w:snapToGrid w:val="0"/>
              <w:ind w:left="270" w:hangingChars="150" w:hanging="270"/>
              <w:rPr>
                <w:rFonts w:hAnsi="宋体"/>
                <w:szCs w:val="18"/>
              </w:rPr>
            </w:pPr>
            <w:r w:rsidRPr="005C5DC0">
              <w:rPr>
                <w:rFonts w:hAnsi="宋体"/>
                <w:szCs w:val="18"/>
              </w:rPr>
              <w:t xml:space="preserve">d) </w:t>
            </w:r>
            <w:r w:rsidRPr="005C5DC0">
              <w:rPr>
                <w:rFonts w:hAnsi="宋体" w:hint="eastAsia"/>
                <w:szCs w:val="18"/>
              </w:rPr>
              <w:t>电动机主轴伸出部分；</w:t>
            </w:r>
          </w:p>
          <w:p w14:paraId="25D65F9B" w14:textId="77777777" w:rsidR="00E8572F" w:rsidRPr="005C5DC0" w:rsidRDefault="00E8572F" w:rsidP="00E8572F">
            <w:pPr>
              <w:pStyle w:val="affffffffffff8"/>
              <w:snapToGrid w:val="0"/>
              <w:ind w:left="270" w:hangingChars="150" w:hanging="270"/>
              <w:rPr>
                <w:rFonts w:hAnsi="宋体"/>
                <w:szCs w:val="18"/>
              </w:rPr>
            </w:pPr>
            <w:r w:rsidRPr="005C5DC0">
              <w:rPr>
                <w:rFonts w:hAnsi="宋体"/>
                <w:szCs w:val="18"/>
              </w:rPr>
              <w:t xml:space="preserve">e) </w:t>
            </w:r>
            <w:r w:rsidRPr="005C5DC0">
              <w:rPr>
                <w:rFonts w:hAnsi="宋体" w:hint="eastAsia"/>
                <w:szCs w:val="18"/>
              </w:rPr>
              <w:t>必须在内部进行维修工作的</w:t>
            </w:r>
            <w:proofErr w:type="gramStart"/>
            <w:r w:rsidRPr="005C5DC0">
              <w:rPr>
                <w:rFonts w:hAnsi="宋体" w:hint="eastAsia"/>
                <w:szCs w:val="18"/>
              </w:rPr>
              <w:t>驱动站</w:t>
            </w:r>
            <w:proofErr w:type="gramEnd"/>
            <w:r w:rsidRPr="005C5DC0">
              <w:rPr>
                <w:rFonts w:hAnsi="宋体" w:hint="eastAsia"/>
                <w:szCs w:val="18"/>
              </w:rPr>
              <w:t>和（或）转向站内的梯级或踏板转向部分，</w:t>
            </w:r>
            <w:r w:rsidRPr="005C5DC0">
              <w:rPr>
                <w:rFonts w:hAnsi="宋体" w:hint="eastAsia"/>
                <w:bCs/>
                <w:szCs w:val="18"/>
              </w:rPr>
              <w:t>并设有警示标志</w:t>
            </w:r>
            <w:r w:rsidRPr="005C5DC0">
              <w:rPr>
                <w:rFonts w:hAnsi="宋体" w:hint="eastAsia"/>
                <w:szCs w:val="18"/>
              </w:rPr>
              <w:t>；</w:t>
            </w:r>
          </w:p>
          <w:p w14:paraId="2C1E8252" w14:textId="77777777" w:rsidR="00E8572F" w:rsidRPr="005C5DC0" w:rsidRDefault="00E8572F" w:rsidP="00E8572F">
            <w:pPr>
              <w:pStyle w:val="affffffffffff8"/>
              <w:snapToGrid w:val="0"/>
              <w:ind w:firstLineChars="0" w:firstLine="0"/>
              <w:jc w:val="left"/>
              <w:rPr>
                <w:rFonts w:hAnsi="宋体"/>
                <w:color w:val="000000" w:themeColor="text1"/>
                <w:szCs w:val="18"/>
              </w:rPr>
            </w:pPr>
            <w:r w:rsidRPr="005C5DC0">
              <w:rPr>
                <w:rFonts w:hAnsi="宋体"/>
                <w:szCs w:val="18"/>
              </w:rPr>
              <w:t xml:space="preserve">f) </w:t>
            </w:r>
            <w:r w:rsidRPr="005C5DC0">
              <w:rPr>
                <w:rFonts w:hAnsi="宋体" w:hint="eastAsia"/>
                <w:szCs w:val="18"/>
              </w:rPr>
              <w:t>手轮和制动盘（鼓）</w:t>
            </w:r>
          </w:p>
        </w:tc>
        <w:tc>
          <w:tcPr>
            <w:tcW w:w="887" w:type="dxa"/>
            <w:vMerge w:val="restart"/>
            <w:shd w:val="clear" w:color="auto" w:fill="auto"/>
            <w:vAlign w:val="center"/>
          </w:tcPr>
          <w:p w14:paraId="297A426E"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hint="eastAsia"/>
                <w:szCs w:val="18"/>
              </w:rPr>
              <w:t>②</w:t>
            </w:r>
          </w:p>
        </w:tc>
        <w:tc>
          <w:tcPr>
            <w:tcW w:w="887" w:type="dxa"/>
            <w:vMerge w:val="restart"/>
            <w:shd w:val="clear" w:color="auto" w:fill="auto"/>
            <w:vAlign w:val="center"/>
          </w:tcPr>
          <w:p w14:paraId="52534A1B" w14:textId="77777777" w:rsidR="00E8572F" w:rsidRPr="005C5DC0" w:rsidRDefault="00E8572F" w:rsidP="00E8572F">
            <w:pPr>
              <w:pStyle w:val="affffffffffff8"/>
              <w:snapToGrid w:val="0"/>
              <w:ind w:firstLineChars="0" w:firstLine="0"/>
              <w:jc w:val="center"/>
              <w:rPr>
                <w:rFonts w:hAnsi="宋体"/>
                <w:szCs w:val="18"/>
              </w:rPr>
            </w:pPr>
            <w:r w:rsidRPr="005C5DC0">
              <w:rPr>
                <w:rFonts w:hAnsi="宋体" w:hint="eastAsia"/>
                <w:szCs w:val="18"/>
              </w:rPr>
              <w:t>2</w:t>
            </w:r>
          </w:p>
        </w:tc>
        <w:tc>
          <w:tcPr>
            <w:tcW w:w="665" w:type="dxa"/>
            <w:shd w:val="clear" w:color="auto" w:fill="auto"/>
            <w:vAlign w:val="center"/>
          </w:tcPr>
          <w:p w14:paraId="604EC6F9"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F</w:t>
            </w:r>
          </w:p>
        </w:tc>
        <w:tc>
          <w:tcPr>
            <w:tcW w:w="700" w:type="dxa"/>
            <w:shd w:val="clear" w:color="auto" w:fill="auto"/>
            <w:vAlign w:val="center"/>
          </w:tcPr>
          <w:p w14:paraId="49341E24"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Ⅲ</w:t>
            </w:r>
          </w:p>
        </w:tc>
      </w:tr>
      <w:tr w:rsidR="00E8572F" w:rsidRPr="005C5DC0" w14:paraId="4EFAF190" w14:textId="77777777" w:rsidTr="005C5DC0">
        <w:trPr>
          <w:cantSplit/>
          <w:trHeight w:val="284"/>
          <w:jc w:val="center"/>
        </w:trPr>
        <w:tc>
          <w:tcPr>
            <w:tcW w:w="640" w:type="dxa"/>
            <w:vMerge/>
            <w:shd w:val="clear" w:color="auto" w:fill="auto"/>
            <w:vAlign w:val="center"/>
          </w:tcPr>
          <w:p w14:paraId="7BD40004" w14:textId="77777777" w:rsidR="00E8572F" w:rsidRPr="005C5DC0" w:rsidRDefault="00E8572F" w:rsidP="003D6A36">
            <w:pPr>
              <w:pStyle w:val="affffffffffff8"/>
              <w:snapToGrid w:val="0"/>
              <w:ind w:firstLineChars="0" w:firstLine="0"/>
              <w:jc w:val="center"/>
              <w:rPr>
                <w:rFonts w:hAnsi="宋体"/>
                <w:szCs w:val="18"/>
              </w:rPr>
            </w:pPr>
          </w:p>
        </w:tc>
        <w:tc>
          <w:tcPr>
            <w:tcW w:w="1239" w:type="dxa"/>
            <w:vMerge/>
            <w:shd w:val="clear" w:color="auto" w:fill="auto"/>
            <w:vAlign w:val="center"/>
          </w:tcPr>
          <w:p w14:paraId="0F1184FB" w14:textId="77777777" w:rsidR="00E8572F" w:rsidRPr="005C5DC0" w:rsidRDefault="00E8572F" w:rsidP="003D6A36">
            <w:pPr>
              <w:pStyle w:val="affffffffffff8"/>
              <w:snapToGrid w:val="0"/>
              <w:ind w:firstLineChars="0" w:firstLine="0"/>
              <w:jc w:val="center"/>
              <w:rPr>
                <w:rFonts w:hAnsi="宋体"/>
                <w:color w:val="000000" w:themeColor="text1"/>
                <w:szCs w:val="18"/>
              </w:rPr>
            </w:pPr>
          </w:p>
        </w:tc>
        <w:tc>
          <w:tcPr>
            <w:tcW w:w="4316" w:type="dxa"/>
            <w:shd w:val="clear" w:color="auto" w:fill="auto"/>
            <w:vAlign w:val="center"/>
          </w:tcPr>
          <w:p w14:paraId="3187EFD4" w14:textId="6D33F0A9" w:rsidR="00E8572F" w:rsidRPr="005C5DC0" w:rsidRDefault="00E8572F" w:rsidP="00850EE6">
            <w:pPr>
              <w:pStyle w:val="affffffffffff8"/>
              <w:snapToGrid w:val="0"/>
              <w:ind w:firstLineChars="0" w:firstLine="0"/>
              <w:rPr>
                <w:rFonts w:hAnsi="宋体"/>
                <w:color w:val="000000" w:themeColor="text1"/>
                <w:szCs w:val="18"/>
              </w:rPr>
            </w:pPr>
            <w:proofErr w:type="spellStart"/>
            <w:r w:rsidRPr="005C5DC0">
              <w:rPr>
                <w:rFonts w:hAnsi="宋体"/>
                <w:color w:val="000000" w:themeColor="text1"/>
                <w:szCs w:val="18"/>
              </w:rPr>
              <w:t>Lb</w:t>
            </w:r>
            <w:proofErr w:type="spellEnd"/>
            <w:r w:rsidRPr="005C5DC0">
              <w:rPr>
                <w:rFonts w:hAnsi="宋体" w:hint="eastAsia"/>
                <w:color w:val="000000" w:themeColor="text1"/>
                <w:szCs w:val="18"/>
              </w:rPr>
              <w:t>：</w:t>
            </w:r>
            <w:r w:rsidRPr="005C5DC0">
              <w:rPr>
                <w:rFonts w:hAnsi="宋体" w:hint="eastAsia"/>
                <w:szCs w:val="18"/>
              </w:rPr>
              <w:t>未设置运动或转动的部件的保护和防护装置</w:t>
            </w:r>
          </w:p>
        </w:tc>
        <w:tc>
          <w:tcPr>
            <w:tcW w:w="887" w:type="dxa"/>
            <w:vMerge/>
            <w:shd w:val="clear" w:color="auto" w:fill="auto"/>
          </w:tcPr>
          <w:p w14:paraId="47086DCF" w14:textId="77777777" w:rsidR="00E8572F" w:rsidRPr="005C5DC0" w:rsidRDefault="00E8572F" w:rsidP="003D6A36">
            <w:pPr>
              <w:pStyle w:val="affffffffffff8"/>
              <w:snapToGrid w:val="0"/>
              <w:ind w:firstLineChars="0" w:firstLine="0"/>
              <w:jc w:val="center"/>
              <w:rPr>
                <w:rFonts w:hAnsi="宋体"/>
                <w:szCs w:val="18"/>
              </w:rPr>
            </w:pPr>
          </w:p>
        </w:tc>
        <w:tc>
          <w:tcPr>
            <w:tcW w:w="887" w:type="dxa"/>
            <w:vMerge/>
            <w:shd w:val="clear" w:color="auto" w:fill="auto"/>
            <w:vAlign w:val="center"/>
          </w:tcPr>
          <w:p w14:paraId="29697737" w14:textId="77777777" w:rsidR="00E8572F" w:rsidRPr="005C5DC0" w:rsidRDefault="00E8572F" w:rsidP="003D6A36">
            <w:pPr>
              <w:pStyle w:val="affffffffffff8"/>
              <w:snapToGrid w:val="0"/>
              <w:ind w:firstLineChars="0" w:firstLine="0"/>
              <w:jc w:val="center"/>
              <w:rPr>
                <w:rFonts w:hAnsi="宋体"/>
                <w:szCs w:val="18"/>
              </w:rPr>
            </w:pPr>
          </w:p>
        </w:tc>
        <w:tc>
          <w:tcPr>
            <w:tcW w:w="665" w:type="dxa"/>
            <w:shd w:val="clear" w:color="auto" w:fill="auto"/>
            <w:vAlign w:val="center"/>
          </w:tcPr>
          <w:p w14:paraId="4E0F4ABA"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D</w:t>
            </w:r>
          </w:p>
        </w:tc>
        <w:tc>
          <w:tcPr>
            <w:tcW w:w="700" w:type="dxa"/>
            <w:shd w:val="clear" w:color="auto" w:fill="auto"/>
            <w:vAlign w:val="center"/>
          </w:tcPr>
          <w:p w14:paraId="3BB2A1EE" w14:textId="77777777" w:rsidR="00E8572F" w:rsidRPr="005C5DC0" w:rsidRDefault="00E8572F" w:rsidP="003D6A36">
            <w:pPr>
              <w:pStyle w:val="affffffffffff8"/>
              <w:snapToGrid w:val="0"/>
              <w:ind w:firstLineChars="0" w:firstLine="0"/>
              <w:jc w:val="center"/>
              <w:rPr>
                <w:rFonts w:hAnsi="宋体"/>
                <w:szCs w:val="18"/>
              </w:rPr>
            </w:pPr>
            <w:r w:rsidRPr="005C5DC0">
              <w:rPr>
                <w:rFonts w:hAnsi="宋体"/>
                <w:szCs w:val="18"/>
              </w:rPr>
              <w:t>Ⅱ</w:t>
            </w:r>
          </w:p>
        </w:tc>
      </w:tr>
    </w:tbl>
    <w:p w14:paraId="751A477A" w14:textId="77777777" w:rsidR="00E8572F" w:rsidRDefault="00E8572F" w:rsidP="00C21A7C">
      <w:pPr>
        <w:pStyle w:val="affffffffffff8"/>
        <w:spacing w:beforeLines="50" w:before="156" w:afterLines="50" w:after="156"/>
        <w:ind w:firstLineChars="0" w:firstLine="0"/>
        <w:jc w:val="left"/>
        <w:outlineLvl w:val="1"/>
        <w:rPr>
          <w:rFonts w:ascii="黑体" w:eastAsia="黑体" w:hAnsi="黑体"/>
          <w:szCs w:val="21"/>
        </w:rPr>
      </w:pPr>
    </w:p>
    <w:p w14:paraId="310AE29F" w14:textId="77777777" w:rsidR="00E8572F" w:rsidRDefault="00E8572F" w:rsidP="00C21A7C">
      <w:pPr>
        <w:pStyle w:val="affffffffffff8"/>
        <w:spacing w:beforeLines="50" w:before="156" w:afterLines="50" w:after="156"/>
        <w:ind w:firstLineChars="0" w:firstLine="0"/>
        <w:jc w:val="left"/>
        <w:outlineLvl w:val="1"/>
        <w:rPr>
          <w:rFonts w:ascii="黑体" w:eastAsia="黑体" w:hAnsi="黑体"/>
          <w:szCs w:val="21"/>
        </w:rPr>
      </w:pPr>
    </w:p>
    <w:p w14:paraId="6D7C06B5" w14:textId="77777777" w:rsidR="00E8572F" w:rsidRDefault="00E8572F" w:rsidP="00C21A7C">
      <w:pPr>
        <w:pStyle w:val="affffffffffff8"/>
        <w:spacing w:beforeLines="50" w:before="156" w:afterLines="50" w:after="156"/>
        <w:ind w:firstLineChars="0" w:firstLine="0"/>
        <w:jc w:val="left"/>
        <w:outlineLvl w:val="1"/>
        <w:rPr>
          <w:rFonts w:ascii="黑体" w:eastAsia="黑体" w:hAnsi="黑体"/>
          <w:szCs w:val="21"/>
        </w:rPr>
      </w:pPr>
    </w:p>
    <w:p w14:paraId="6FB0FE5D" w14:textId="77777777" w:rsidR="00E8572F" w:rsidRDefault="00E8572F" w:rsidP="00C21A7C">
      <w:pPr>
        <w:pStyle w:val="affffffffffff8"/>
        <w:spacing w:beforeLines="50" w:before="156" w:afterLines="50" w:after="156"/>
        <w:ind w:firstLineChars="0" w:firstLine="0"/>
        <w:jc w:val="left"/>
        <w:outlineLvl w:val="1"/>
        <w:rPr>
          <w:rFonts w:ascii="黑体" w:eastAsia="黑体" w:hAnsi="黑体"/>
          <w:szCs w:val="21"/>
        </w:rPr>
      </w:pPr>
    </w:p>
    <w:p w14:paraId="3F5B735D" w14:textId="77777777" w:rsidR="00E8572F" w:rsidRDefault="00E8572F" w:rsidP="00C21A7C">
      <w:pPr>
        <w:pStyle w:val="affffffffffff8"/>
        <w:spacing w:beforeLines="50" w:before="156" w:afterLines="50" w:after="156"/>
        <w:ind w:firstLineChars="0" w:firstLine="0"/>
        <w:jc w:val="left"/>
        <w:outlineLvl w:val="1"/>
        <w:rPr>
          <w:rFonts w:ascii="黑体" w:eastAsia="黑体" w:hAnsi="黑体"/>
          <w:szCs w:val="21"/>
        </w:rPr>
      </w:pPr>
    </w:p>
    <w:p w14:paraId="1FDFB897" w14:textId="77777777" w:rsidR="00E8572F" w:rsidRDefault="00E8572F">
      <w:pPr>
        <w:widowControl/>
        <w:adjustRightInd/>
        <w:spacing w:line="240" w:lineRule="auto"/>
        <w:jc w:val="left"/>
        <w:rPr>
          <w:rFonts w:ascii="黑体" w:eastAsia="黑体" w:hAnsi="黑体"/>
          <w:kern w:val="0"/>
          <w:sz w:val="18"/>
        </w:rPr>
      </w:pPr>
      <w:r>
        <w:rPr>
          <w:rFonts w:ascii="黑体" w:eastAsia="黑体" w:hAnsi="黑体"/>
        </w:rPr>
        <w:br w:type="page"/>
      </w:r>
    </w:p>
    <w:p w14:paraId="4F384B1E" w14:textId="3C4D712B" w:rsidR="00C21A7C" w:rsidRDefault="00C21A7C" w:rsidP="00E8572F">
      <w:pPr>
        <w:pStyle w:val="aff4"/>
        <w:spacing w:before="156" w:after="156"/>
      </w:pPr>
      <w:bookmarkStart w:id="114" w:name="_Toc164371348"/>
      <w:bookmarkStart w:id="115" w:name="_Toc164371474"/>
      <w:r w:rsidRPr="00B80A9D">
        <w:rPr>
          <w:rFonts w:hint="eastAsia"/>
        </w:rPr>
        <w:lastRenderedPageBreak/>
        <w:t>梯级、踏板</w:t>
      </w:r>
      <w:bookmarkEnd w:id="114"/>
      <w:bookmarkEnd w:id="115"/>
    </w:p>
    <w:p w14:paraId="7AB249A2" w14:textId="77777777" w:rsidR="00E8572F" w:rsidRDefault="00C21A7C" w:rsidP="00E8572F">
      <w:pPr>
        <w:pStyle w:val="affffb"/>
        <w:ind w:firstLine="420"/>
      </w:pPr>
      <w:r w:rsidRPr="000F5E96">
        <w:rPr>
          <w:rFonts w:hint="eastAsia"/>
        </w:rPr>
        <w:t>梯级、踏板</w:t>
      </w:r>
      <w:r w:rsidRPr="00BB22FF">
        <w:rPr>
          <w:rFonts w:hint="eastAsia"/>
        </w:rPr>
        <w:t>的评价应包含表A.</w:t>
      </w:r>
      <w:r w:rsidR="00E8572F">
        <w:rPr>
          <w:rFonts w:hint="eastAsia"/>
        </w:rPr>
        <w:t>3</w:t>
      </w:r>
      <w:r w:rsidRPr="00BB22FF">
        <w:rPr>
          <w:rFonts w:hint="eastAsia"/>
        </w:rPr>
        <w:t>的内容。</w:t>
      </w:r>
    </w:p>
    <w:p w14:paraId="3D3A26C3" w14:textId="7660CD56" w:rsidR="00C21A7C" w:rsidRPr="00BB22FF" w:rsidRDefault="00C21A7C" w:rsidP="00E8572F">
      <w:pPr>
        <w:pStyle w:val="aff"/>
        <w:spacing w:before="156" w:after="156"/>
        <w:ind w:left="0"/>
        <w:rPr>
          <w:rFonts w:asciiTheme="minorEastAsia" w:eastAsiaTheme="minorEastAsia" w:hAnsiTheme="minorEastAsia"/>
          <w:szCs w:val="18"/>
        </w:rPr>
      </w:pPr>
      <w:r w:rsidRPr="000F5E96">
        <w:rPr>
          <w:rFonts w:hint="eastAsia"/>
        </w:rPr>
        <w:t>梯级、踏板</w:t>
      </w:r>
      <w:r w:rsidRPr="00F51362">
        <w:rPr>
          <w:rFonts w:hint="eastAsia"/>
        </w:rPr>
        <w:t>评价内容</w:t>
      </w:r>
    </w:p>
    <w:tbl>
      <w:tblPr>
        <w:tblStyle w:val="15"/>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9"/>
        <w:gridCol w:w="1153"/>
        <w:gridCol w:w="4603"/>
        <w:gridCol w:w="845"/>
        <w:gridCol w:w="579"/>
        <w:gridCol w:w="722"/>
        <w:gridCol w:w="713"/>
      </w:tblGrid>
      <w:tr w:rsidR="00C21A7C" w:rsidRPr="005C5DC0" w14:paraId="3385DAFB" w14:textId="77777777" w:rsidTr="00E8572F">
        <w:trPr>
          <w:trHeight w:val="370"/>
          <w:jc w:val="center"/>
        </w:trPr>
        <w:tc>
          <w:tcPr>
            <w:tcW w:w="719" w:type="dxa"/>
            <w:vMerge w:val="restart"/>
            <w:shd w:val="clear" w:color="auto" w:fill="auto"/>
            <w:vAlign w:val="center"/>
          </w:tcPr>
          <w:p w14:paraId="7AEDD07E"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sz w:val="18"/>
                <w:szCs w:val="18"/>
              </w:rPr>
              <w:t>项目编号</w:t>
            </w:r>
          </w:p>
        </w:tc>
        <w:tc>
          <w:tcPr>
            <w:tcW w:w="1153" w:type="dxa"/>
            <w:vMerge w:val="restart"/>
            <w:shd w:val="clear" w:color="auto" w:fill="auto"/>
            <w:vAlign w:val="center"/>
          </w:tcPr>
          <w:p w14:paraId="106460D2"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项目</w:t>
            </w:r>
          </w:p>
        </w:tc>
        <w:tc>
          <w:tcPr>
            <w:tcW w:w="4603" w:type="dxa"/>
            <w:vMerge w:val="restart"/>
            <w:shd w:val="clear" w:color="auto" w:fill="auto"/>
            <w:vAlign w:val="center"/>
          </w:tcPr>
          <w:p w14:paraId="75E31341"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评价内容与要求</w:t>
            </w:r>
          </w:p>
        </w:tc>
        <w:tc>
          <w:tcPr>
            <w:tcW w:w="2859" w:type="dxa"/>
            <w:gridSpan w:val="4"/>
            <w:shd w:val="clear" w:color="auto" w:fill="auto"/>
          </w:tcPr>
          <w:p w14:paraId="2366A2F2"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风险评定参考值</w:t>
            </w:r>
          </w:p>
        </w:tc>
      </w:tr>
      <w:tr w:rsidR="00E8572F" w:rsidRPr="005C5DC0" w14:paraId="5416BA70" w14:textId="77777777" w:rsidTr="00E8572F">
        <w:trPr>
          <w:trHeight w:val="250"/>
          <w:jc w:val="center"/>
        </w:trPr>
        <w:tc>
          <w:tcPr>
            <w:tcW w:w="719" w:type="dxa"/>
            <w:vMerge/>
            <w:shd w:val="clear" w:color="auto" w:fill="auto"/>
          </w:tcPr>
          <w:p w14:paraId="312EAA73" w14:textId="77777777" w:rsidR="00C21A7C" w:rsidRPr="005C5DC0" w:rsidRDefault="00C21A7C" w:rsidP="003D6A36">
            <w:pPr>
              <w:widowControl/>
              <w:autoSpaceDE w:val="0"/>
              <w:autoSpaceDN w:val="0"/>
              <w:snapToGrid w:val="0"/>
              <w:spacing w:line="240" w:lineRule="auto"/>
              <w:rPr>
                <w:rFonts w:ascii="宋体" w:hAnsi="宋体"/>
                <w:noProof/>
                <w:kern w:val="0"/>
                <w:sz w:val="18"/>
                <w:szCs w:val="18"/>
              </w:rPr>
            </w:pPr>
          </w:p>
        </w:tc>
        <w:tc>
          <w:tcPr>
            <w:tcW w:w="1153" w:type="dxa"/>
            <w:vMerge/>
            <w:shd w:val="clear" w:color="auto" w:fill="auto"/>
          </w:tcPr>
          <w:p w14:paraId="664DBA64" w14:textId="77777777" w:rsidR="00C21A7C" w:rsidRPr="005C5DC0" w:rsidRDefault="00C21A7C" w:rsidP="003D6A36">
            <w:pPr>
              <w:widowControl/>
              <w:autoSpaceDE w:val="0"/>
              <w:autoSpaceDN w:val="0"/>
              <w:snapToGrid w:val="0"/>
              <w:spacing w:line="240" w:lineRule="auto"/>
              <w:rPr>
                <w:rFonts w:ascii="宋体" w:hAnsi="宋体"/>
                <w:noProof/>
                <w:kern w:val="0"/>
                <w:sz w:val="18"/>
                <w:szCs w:val="18"/>
              </w:rPr>
            </w:pPr>
          </w:p>
        </w:tc>
        <w:tc>
          <w:tcPr>
            <w:tcW w:w="4603" w:type="dxa"/>
            <w:vMerge/>
            <w:shd w:val="clear" w:color="auto" w:fill="auto"/>
          </w:tcPr>
          <w:p w14:paraId="4EF48C82" w14:textId="77777777" w:rsidR="00C21A7C" w:rsidRPr="005C5DC0" w:rsidRDefault="00C21A7C" w:rsidP="003D6A36">
            <w:pPr>
              <w:widowControl/>
              <w:autoSpaceDE w:val="0"/>
              <w:autoSpaceDN w:val="0"/>
              <w:snapToGrid w:val="0"/>
              <w:spacing w:line="240" w:lineRule="auto"/>
              <w:rPr>
                <w:rFonts w:ascii="宋体" w:hAnsi="宋体"/>
                <w:noProof/>
                <w:kern w:val="0"/>
                <w:sz w:val="18"/>
                <w:szCs w:val="18"/>
              </w:rPr>
            </w:pPr>
          </w:p>
        </w:tc>
        <w:tc>
          <w:tcPr>
            <w:tcW w:w="845" w:type="dxa"/>
            <w:shd w:val="clear" w:color="auto" w:fill="auto"/>
            <w:vAlign w:val="center"/>
          </w:tcPr>
          <w:p w14:paraId="16BF2C93" w14:textId="77777777" w:rsidR="00C21A7C" w:rsidRPr="005C5DC0" w:rsidRDefault="00C21A7C" w:rsidP="00E8572F">
            <w:pPr>
              <w:widowControl/>
              <w:autoSpaceDE w:val="0"/>
              <w:autoSpaceDN w:val="0"/>
              <w:snapToGrid w:val="0"/>
              <w:spacing w:line="240" w:lineRule="auto"/>
              <w:rPr>
                <w:rFonts w:ascii="宋体" w:hAnsi="宋体"/>
                <w:noProof/>
                <w:kern w:val="0"/>
                <w:sz w:val="18"/>
                <w:szCs w:val="18"/>
              </w:rPr>
            </w:pPr>
            <w:r w:rsidRPr="005C5DC0">
              <w:rPr>
                <w:rFonts w:ascii="宋体" w:hAnsi="宋体" w:hint="eastAsia"/>
                <w:sz w:val="18"/>
                <w:szCs w:val="18"/>
              </w:rPr>
              <w:t>探测度</w:t>
            </w:r>
          </w:p>
        </w:tc>
        <w:tc>
          <w:tcPr>
            <w:tcW w:w="579" w:type="dxa"/>
            <w:shd w:val="clear" w:color="auto" w:fill="auto"/>
          </w:tcPr>
          <w:p w14:paraId="3F1DB29C"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严重程度</w:t>
            </w:r>
          </w:p>
        </w:tc>
        <w:tc>
          <w:tcPr>
            <w:tcW w:w="722" w:type="dxa"/>
            <w:shd w:val="clear" w:color="auto" w:fill="auto"/>
          </w:tcPr>
          <w:p w14:paraId="7159CEC7"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概率等级</w:t>
            </w:r>
          </w:p>
        </w:tc>
        <w:tc>
          <w:tcPr>
            <w:tcW w:w="713" w:type="dxa"/>
            <w:shd w:val="clear" w:color="auto" w:fill="auto"/>
          </w:tcPr>
          <w:p w14:paraId="1D5EACC5"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风险类别</w:t>
            </w:r>
          </w:p>
        </w:tc>
      </w:tr>
      <w:tr w:rsidR="00E8572F" w:rsidRPr="005C5DC0" w14:paraId="57D665AE" w14:textId="77777777" w:rsidTr="00E8572F">
        <w:trPr>
          <w:trHeight w:val="340"/>
          <w:jc w:val="center"/>
        </w:trPr>
        <w:tc>
          <w:tcPr>
            <w:tcW w:w="719" w:type="dxa"/>
            <w:vMerge w:val="restart"/>
            <w:shd w:val="clear" w:color="auto" w:fill="auto"/>
            <w:vAlign w:val="center"/>
          </w:tcPr>
          <w:p w14:paraId="06FB2F5C"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2.1</w:t>
            </w:r>
          </w:p>
        </w:tc>
        <w:tc>
          <w:tcPr>
            <w:tcW w:w="1153" w:type="dxa"/>
            <w:vMerge w:val="restart"/>
            <w:shd w:val="clear" w:color="auto" w:fill="auto"/>
            <w:vAlign w:val="center"/>
          </w:tcPr>
          <w:p w14:paraId="6D5499A3" w14:textId="77777777" w:rsidR="00C21A7C" w:rsidRPr="005C5DC0" w:rsidRDefault="00C21A7C" w:rsidP="003D6A36">
            <w:pPr>
              <w:widowControl/>
              <w:autoSpaceDE w:val="0"/>
              <w:autoSpaceDN w:val="0"/>
              <w:snapToGrid w:val="0"/>
              <w:spacing w:line="240" w:lineRule="auto"/>
              <w:jc w:val="center"/>
              <w:rPr>
                <w:rFonts w:ascii="宋体" w:hAnsi="宋体"/>
                <w:noProof/>
                <w:color w:val="000000" w:themeColor="text1"/>
                <w:kern w:val="0"/>
                <w:sz w:val="18"/>
                <w:szCs w:val="18"/>
              </w:rPr>
            </w:pPr>
            <w:r w:rsidRPr="005C5DC0">
              <w:rPr>
                <w:rFonts w:ascii="宋体" w:hAnsi="宋体" w:hint="eastAsia"/>
                <w:noProof/>
                <w:color w:val="000000" w:themeColor="text1"/>
                <w:kern w:val="0"/>
                <w:sz w:val="18"/>
                <w:szCs w:val="18"/>
              </w:rPr>
              <w:t>梯级间或踏板间的间隙</w:t>
            </w:r>
          </w:p>
        </w:tc>
        <w:tc>
          <w:tcPr>
            <w:tcW w:w="4603" w:type="dxa"/>
            <w:shd w:val="clear" w:color="auto" w:fill="auto"/>
            <w:vAlign w:val="center"/>
          </w:tcPr>
          <w:p w14:paraId="75D21C3E" w14:textId="03CE1058" w:rsidR="00C21A7C" w:rsidRPr="005C5DC0" w:rsidRDefault="00C21A7C" w:rsidP="00850EE6">
            <w:pPr>
              <w:pStyle w:val="affffffffffff8"/>
              <w:snapToGrid w:val="0"/>
              <w:ind w:firstLineChars="0" w:firstLine="0"/>
              <w:rPr>
                <w:rFonts w:hAnsi="宋体"/>
                <w:kern w:val="2"/>
                <w:szCs w:val="18"/>
              </w:rPr>
            </w:pPr>
            <w:r w:rsidRPr="005C5DC0">
              <w:rPr>
                <w:rFonts w:hAnsi="宋体"/>
                <w:color w:val="000000" w:themeColor="text1"/>
                <w:szCs w:val="18"/>
              </w:rPr>
              <w:t>La</w:t>
            </w:r>
            <w:r w:rsidRPr="005C5DC0">
              <w:rPr>
                <w:rFonts w:hAnsi="宋体" w:hint="eastAsia"/>
                <w:color w:val="000000" w:themeColor="text1"/>
                <w:szCs w:val="18"/>
              </w:rPr>
              <w:t>：</w:t>
            </w:r>
            <w:r w:rsidRPr="005C5DC0">
              <w:rPr>
                <w:rFonts w:hAnsi="宋体" w:hint="eastAsia"/>
                <w:szCs w:val="18"/>
              </w:rPr>
              <w:t>在工作区段内的任何位置，从踏面测得的两个相邻梯级或两个相邻踏板之间的间隙不应大于</w:t>
            </w:r>
            <w:r w:rsidRPr="005C5DC0">
              <w:rPr>
                <w:rFonts w:hAnsi="宋体"/>
                <w:szCs w:val="18"/>
              </w:rPr>
              <w:t>6 mm。</w:t>
            </w:r>
            <w:r w:rsidRPr="005C5DC0">
              <w:rPr>
                <w:rFonts w:hAnsi="宋体" w:hint="eastAsia"/>
                <w:szCs w:val="18"/>
              </w:rPr>
              <w:t>在自动人行道过渡曲线区段，如果踏板的前缘和相邻踏板的后缘啮合，其间隙允许增至</w:t>
            </w:r>
            <w:r w:rsidRPr="005C5DC0">
              <w:rPr>
                <w:rFonts w:hAnsi="宋体"/>
                <w:szCs w:val="18"/>
              </w:rPr>
              <w:t>8 mm</w:t>
            </w:r>
          </w:p>
        </w:tc>
        <w:tc>
          <w:tcPr>
            <w:tcW w:w="845" w:type="dxa"/>
            <w:vMerge w:val="restart"/>
            <w:shd w:val="clear" w:color="auto" w:fill="auto"/>
            <w:vAlign w:val="center"/>
          </w:tcPr>
          <w:p w14:paraId="18927574"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②</w:t>
            </w:r>
          </w:p>
        </w:tc>
        <w:tc>
          <w:tcPr>
            <w:tcW w:w="579" w:type="dxa"/>
            <w:vMerge w:val="restart"/>
            <w:shd w:val="clear" w:color="auto" w:fill="auto"/>
            <w:vAlign w:val="center"/>
          </w:tcPr>
          <w:p w14:paraId="45B0B197"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3</w:t>
            </w:r>
          </w:p>
        </w:tc>
        <w:tc>
          <w:tcPr>
            <w:tcW w:w="722" w:type="dxa"/>
            <w:shd w:val="clear" w:color="auto" w:fill="auto"/>
            <w:vAlign w:val="center"/>
          </w:tcPr>
          <w:p w14:paraId="2699CE84"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E</w:t>
            </w:r>
          </w:p>
        </w:tc>
        <w:tc>
          <w:tcPr>
            <w:tcW w:w="713" w:type="dxa"/>
            <w:shd w:val="clear" w:color="auto" w:fill="auto"/>
            <w:vAlign w:val="center"/>
          </w:tcPr>
          <w:p w14:paraId="75945D90"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r w:rsidR="00E8572F" w:rsidRPr="005C5DC0" w14:paraId="2D04E63F" w14:textId="77777777" w:rsidTr="00E8572F">
        <w:trPr>
          <w:trHeight w:val="340"/>
          <w:jc w:val="center"/>
        </w:trPr>
        <w:tc>
          <w:tcPr>
            <w:tcW w:w="719" w:type="dxa"/>
            <w:vMerge/>
            <w:shd w:val="clear" w:color="auto" w:fill="auto"/>
            <w:vAlign w:val="center"/>
          </w:tcPr>
          <w:p w14:paraId="5707B487"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1153" w:type="dxa"/>
            <w:vMerge/>
            <w:shd w:val="clear" w:color="auto" w:fill="auto"/>
            <w:vAlign w:val="center"/>
          </w:tcPr>
          <w:p w14:paraId="5DA58398"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4603" w:type="dxa"/>
            <w:shd w:val="clear" w:color="auto" w:fill="auto"/>
            <w:vAlign w:val="center"/>
          </w:tcPr>
          <w:p w14:paraId="3AF276AF" w14:textId="3CB8EC95" w:rsidR="00C21A7C" w:rsidRPr="005C5DC0" w:rsidRDefault="00C21A7C" w:rsidP="00850EE6">
            <w:pPr>
              <w:pStyle w:val="affffffffffff8"/>
              <w:snapToGrid w:val="0"/>
              <w:ind w:firstLineChars="0" w:firstLine="0"/>
              <w:rPr>
                <w:rFonts w:hAnsi="宋体"/>
                <w:kern w:val="2"/>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w:t>
            </w:r>
            <w:r w:rsidRPr="005C5DC0">
              <w:rPr>
                <w:rFonts w:hAnsi="宋体" w:hint="eastAsia"/>
                <w:szCs w:val="18"/>
              </w:rPr>
              <w:t>在工作区段内的任何位置，从踏面测得的两个相邻梯级或两个相邻踏板之间的间隙大于</w:t>
            </w:r>
            <w:r w:rsidRPr="005C5DC0">
              <w:rPr>
                <w:rFonts w:hAnsi="宋体"/>
                <w:szCs w:val="18"/>
              </w:rPr>
              <w:t>6 mm。</w:t>
            </w:r>
            <w:r w:rsidRPr="005C5DC0">
              <w:rPr>
                <w:rFonts w:hAnsi="宋体" w:hint="eastAsia"/>
                <w:szCs w:val="18"/>
              </w:rPr>
              <w:t>在自动人行道过渡曲线区段，如果踏板的前缘和相邻踏板的后缘啮合，其间隙大于</w:t>
            </w:r>
            <w:r w:rsidRPr="005C5DC0">
              <w:rPr>
                <w:rFonts w:hAnsi="宋体"/>
                <w:szCs w:val="18"/>
              </w:rPr>
              <w:t>8 mm</w:t>
            </w:r>
          </w:p>
        </w:tc>
        <w:tc>
          <w:tcPr>
            <w:tcW w:w="845" w:type="dxa"/>
            <w:vMerge/>
            <w:shd w:val="clear" w:color="auto" w:fill="auto"/>
            <w:vAlign w:val="center"/>
          </w:tcPr>
          <w:p w14:paraId="02BFF504"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579" w:type="dxa"/>
            <w:vMerge/>
            <w:shd w:val="clear" w:color="auto" w:fill="auto"/>
            <w:vAlign w:val="center"/>
          </w:tcPr>
          <w:p w14:paraId="19273AFA"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722" w:type="dxa"/>
            <w:shd w:val="clear" w:color="auto" w:fill="auto"/>
            <w:vAlign w:val="center"/>
          </w:tcPr>
          <w:p w14:paraId="110E35DC"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D</w:t>
            </w:r>
          </w:p>
        </w:tc>
        <w:tc>
          <w:tcPr>
            <w:tcW w:w="713" w:type="dxa"/>
            <w:shd w:val="clear" w:color="auto" w:fill="auto"/>
            <w:vAlign w:val="center"/>
          </w:tcPr>
          <w:p w14:paraId="6934E367"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Ⅱ</w:t>
            </w:r>
          </w:p>
        </w:tc>
      </w:tr>
      <w:tr w:rsidR="00E8572F" w:rsidRPr="005C5DC0" w14:paraId="1B45C941" w14:textId="77777777" w:rsidTr="00E8572F">
        <w:trPr>
          <w:trHeight w:val="978"/>
          <w:jc w:val="center"/>
        </w:trPr>
        <w:tc>
          <w:tcPr>
            <w:tcW w:w="719" w:type="dxa"/>
            <w:vMerge w:val="restart"/>
            <w:shd w:val="clear" w:color="auto" w:fill="auto"/>
            <w:vAlign w:val="center"/>
          </w:tcPr>
          <w:p w14:paraId="3001D415"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2.2</w:t>
            </w:r>
          </w:p>
        </w:tc>
        <w:tc>
          <w:tcPr>
            <w:tcW w:w="1153" w:type="dxa"/>
            <w:vMerge w:val="restart"/>
            <w:shd w:val="clear" w:color="auto" w:fill="auto"/>
            <w:vAlign w:val="center"/>
          </w:tcPr>
          <w:p w14:paraId="5131F142"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梯级或踏板</w:t>
            </w:r>
            <w:r w:rsidRPr="005C5DC0">
              <w:rPr>
                <w:rFonts w:ascii="宋体" w:hAnsi="宋体" w:cstheme="minorEastAsia" w:hint="eastAsia"/>
                <w:bCs/>
                <w:sz w:val="18"/>
                <w:szCs w:val="18"/>
              </w:rPr>
              <w:t>的结构和外形</w:t>
            </w:r>
          </w:p>
        </w:tc>
        <w:tc>
          <w:tcPr>
            <w:tcW w:w="4603" w:type="dxa"/>
            <w:shd w:val="clear" w:color="auto" w:fill="auto"/>
            <w:vAlign w:val="center"/>
          </w:tcPr>
          <w:p w14:paraId="445A5AA9" w14:textId="659856D4" w:rsidR="00C21A7C" w:rsidRPr="005C5DC0" w:rsidRDefault="00C21A7C" w:rsidP="00850EE6">
            <w:pPr>
              <w:pStyle w:val="affffffffffff8"/>
              <w:snapToGrid w:val="0"/>
              <w:ind w:firstLineChars="0" w:firstLine="0"/>
              <w:rPr>
                <w:rFonts w:hAnsi="宋体"/>
                <w:color w:val="000000" w:themeColor="text1"/>
                <w:szCs w:val="18"/>
              </w:rPr>
            </w:pPr>
            <w:r w:rsidRPr="005C5DC0">
              <w:rPr>
                <w:rFonts w:hAnsi="宋体"/>
                <w:color w:val="000000" w:themeColor="text1"/>
                <w:szCs w:val="18"/>
              </w:rPr>
              <w:t>La</w:t>
            </w:r>
            <w:r w:rsidRPr="005C5DC0">
              <w:rPr>
                <w:rFonts w:hAnsi="宋体" w:hint="eastAsia"/>
                <w:color w:val="000000" w:themeColor="text1"/>
                <w:szCs w:val="18"/>
              </w:rPr>
              <w:t>：同时满足下列条件：</w:t>
            </w:r>
          </w:p>
          <w:p w14:paraId="5954EBAC"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a) </w:t>
            </w:r>
            <w:r w:rsidRPr="005C5DC0">
              <w:rPr>
                <w:rFonts w:hAnsi="宋体" w:hint="eastAsia"/>
                <w:szCs w:val="18"/>
              </w:rPr>
              <w:t>踏面无永久变形，梳齿板梳齿和梯级（或踏板）踏面齿槽的啮合深度大于</w:t>
            </w:r>
            <w:r w:rsidRPr="005C5DC0">
              <w:rPr>
                <w:rFonts w:hAnsi="宋体"/>
                <w:szCs w:val="18"/>
              </w:rPr>
              <w:t>4mm</w:t>
            </w:r>
            <w:r w:rsidRPr="005C5DC0">
              <w:rPr>
                <w:rFonts w:hAnsi="宋体" w:hint="eastAsia"/>
                <w:szCs w:val="18"/>
              </w:rPr>
              <w:t>；</w:t>
            </w:r>
          </w:p>
          <w:p w14:paraId="29E1FD01"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b) </w:t>
            </w:r>
            <w:r w:rsidRPr="005C5DC0">
              <w:rPr>
                <w:rFonts w:hAnsi="宋体" w:hint="eastAsia"/>
                <w:szCs w:val="18"/>
              </w:rPr>
              <w:t>无断齿表面无裂纹；</w:t>
            </w:r>
          </w:p>
          <w:p w14:paraId="5DB3C8D5"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c) </w:t>
            </w:r>
            <w:r w:rsidRPr="005C5DC0">
              <w:rPr>
                <w:rFonts w:hAnsi="宋体" w:hint="eastAsia"/>
                <w:szCs w:val="18"/>
              </w:rPr>
              <w:t>梯级随动</w:t>
            </w:r>
            <w:proofErr w:type="gramStart"/>
            <w:r w:rsidRPr="005C5DC0">
              <w:rPr>
                <w:rFonts w:hAnsi="宋体" w:hint="eastAsia"/>
                <w:szCs w:val="18"/>
              </w:rPr>
              <w:t>滚轮轴未出现</w:t>
            </w:r>
            <w:proofErr w:type="gramEnd"/>
            <w:r w:rsidRPr="005C5DC0">
              <w:rPr>
                <w:rFonts w:hAnsi="宋体" w:hint="eastAsia"/>
                <w:szCs w:val="18"/>
              </w:rPr>
              <w:t>弯曲变形、裂纹、断裂或螺纹破损；</w:t>
            </w:r>
          </w:p>
          <w:p w14:paraId="552C796E"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d) </w:t>
            </w:r>
            <w:r w:rsidRPr="005C5DC0">
              <w:rPr>
                <w:rFonts w:hAnsi="宋体" w:hint="eastAsia"/>
                <w:szCs w:val="18"/>
              </w:rPr>
              <w:t>梯级</w:t>
            </w:r>
            <w:proofErr w:type="gramStart"/>
            <w:r w:rsidRPr="005C5DC0">
              <w:rPr>
                <w:rFonts w:hAnsi="宋体" w:hint="eastAsia"/>
                <w:szCs w:val="18"/>
              </w:rPr>
              <w:t>防跳钩无</w:t>
            </w:r>
            <w:proofErr w:type="gramEnd"/>
            <w:r w:rsidRPr="005C5DC0">
              <w:rPr>
                <w:rFonts w:hAnsi="宋体" w:hint="eastAsia"/>
                <w:szCs w:val="18"/>
              </w:rPr>
              <w:t>明显弯曲变形、未出现裂纹或断裂；</w:t>
            </w:r>
          </w:p>
          <w:p w14:paraId="263B59F0" w14:textId="61776F8D"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e) </w:t>
            </w:r>
            <w:r w:rsidRPr="005C5DC0">
              <w:rPr>
                <w:rFonts w:hAnsi="宋体" w:hint="eastAsia"/>
                <w:szCs w:val="18"/>
              </w:rPr>
              <w:t>组装式梯级或踏板不锈钢表面</w:t>
            </w:r>
            <w:r w:rsidR="00062F3B" w:rsidRPr="005C5DC0">
              <w:rPr>
                <w:rFonts w:hAnsi="宋体" w:hint="eastAsia"/>
                <w:szCs w:val="18"/>
              </w:rPr>
              <w:t>无明显磨损或</w:t>
            </w:r>
            <w:r w:rsidRPr="005C5DC0">
              <w:rPr>
                <w:rFonts w:hAnsi="宋体" w:hint="eastAsia"/>
                <w:szCs w:val="18"/>
              </w:rPr>
              <w:t>翘起；</w:t>
            </w:r>
          </w:p>
          <w:p w14:paraId="4DF61205" w14:textId="1A1B793B"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f) </w:t>
            </w:r>
            <w:r w:rsidRPr="005C5DC0">
              <w:rPr>
                <w:rFonts w:hAnsi="宋体" w:hint="eastAsia"/>
                <w:szCs w:val="18"/>
              </w:rPr>
              <w:t>组装式梯级或踏板焊点无脱焊，踏面或</w:t>
            </w:r>
            <w:proofErr w:type="gramStart"/>
            <w:r w:rsidRPr="005C5DC0">
              <w:rPr>
                <w:rFonts w:hAnsi="宋体" w:hint="eastAsia"/>
                <w:szCs w:val="18"/>
              </w:rPr>
              <w:t>踢</w:t>
            </w:r>
            <w:r w:rsidR="00062F3B" w:rsidRPr="005C5DC0">
              <w:rPr>
                <w:rFonts w:hAnsi="宋体" w:hint="eastAsia"/>
                <w:szCs w:val="18"/>
              </w:rPr>
              <w:t>板</w:t>
            </w:r>
            <w:r w:rsidRPr="005C5DC0">
              <w:rPr>
                <w:rFonts w:hAnsi="宋体" w:hint="eastAsia"/>
                <w:szCs w:val="18"/>
              </w:rPr>
              <w:t>无明显</w:t>
            </w:r>
            <w:proofErr w:type="gramEnd"/>
            <w:r w:rsidRPr="005C5DC0">
              <w:rPr>
                <w:rFonts w:hAnsi="宋体" w:hint="eastAsia"/>
                <w:szCs w:val="18"/>
              </w:rPr>
              <w:t>变形；</w:t>
            </w:r>
          </w:p>
          <w:p w14:paraId="741E2EBE"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g) </w:t>
            </w:r>
            <w:r w:rsidRPr="005C5DC0">
              <w:rPr>
                <w:rFonts w:hAnsi="宋体" w:hint="eastAsia"/>
                <w:szCs w:val="18"/>
              </w:rPr>
              <w:t>梯级轴安装座无明显变形、裂纹或断裂；</w:t>
            </w:r>
          </w:p>
          <w:p w14:paraId="44F42290"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h) </w:t>
            </w:r>
            <w:r w:rsidRPr="005C5DC0">
              <w:rPr>
                <w:rFonts w:hAnsi="宋体" w:hint="eastAsia"/>
                <w:szCs w:val="18"/>
              </w:rPr>
              <w:t>梯级轴安装座无明显磨损，梯级与梯级轴连接固定牢靠；</w:t>
            </w:r>
          </w:p>
        </w:tc>
        <w:tc>
          <w:tcPr>
            <w:tcW w:w="845" w:type="dxa"/>
            <w:vMerge w:val="restart"/>
            <w:shd w:val="clear" w:color="auto" w:fill="auto"/>
            <w:vAlign w:val="center"/>
          </w:tcPr>
          <w:p w14:paraId="64DECBBF"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②</w:t>
            </w:r>
          </w:p>
        </w:tc>
        <w:tc>
          <w:tcPr>
            <w:tcW w:w="579" w:type="dxa"/>
            <w:vMerge w:val="restart"/>
            <w:shd w:val="clear" w:color="auto" w:fill="auto"/>
            <w:vAlign w:val="center"/>
          </w:tcPr>
          <w:p w14:paraId="523B4BA2"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3</w:t>
            </w:r>
          </w:p>
        </w:tc>
        <w:tc>
          <w:tcPr>
            <w:tcW w:w="722" w:type="dxa"/>
            <w:shd w:val="clear" w:color="auto" w:fill="auto"/>
            <w:vAlign w:val="center"/>
          </w:tcPr>
          <w:p w14:paraId="47D1593F"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E</w:t>
            </w:r>
          </w:p>
        </w:tc>
        <w:tc>
          <w:tcPr>
            <w:tcW w:w="713" w:type="dxa"/>
            <w:shd w:val="clear" w:color="auto" w:fill="auto"/>
            <w:vAlign w:val="center"/>
          </w:tcPr>
          <w:p w14:paraId="4559A618"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r w:rsidR="00E8572F" w:rsidRPr="005C5DC0" w14:paraId="3285CCAB" w14:textId="77777777" w:rsidTr="00E8572F">
        <w:trPr>
          <w:trHeight w:val="842"/>
          <w:jc w:val="center"/>
        </w:trPr>
        <w:tc>
          <w:tcPr>
            <w:tcW w:w="719" w:type="dxa"/>
            <w:vMerge/>
            <w:shd w:val="clear" w:color="auto" w:fill="auto"/>
            <w:vAlign w:val="center"/>
          </w:tcPr>
          <w:p w14:paraId="5F46709E"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1153" w:type="dxa"/>
            <w:vMerge/>
            <w:shd w:val="clear" w:color="auto" w:fill="auto"/>
            <w:vAlign w:val="center"/>
          </w:tcPr>
          <w:p w14:paraId="2C5B4B78"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4603" w:type="dxa"/>
            <w:shd w:val="clear" w:color="auto" w:fill="auto"/>
            <w:vAlign w:val="center"/>
          </w:tcPr>
          <w:p w14:paraId="3701A340" w14:textId="568F1513" w:rsidR="00C21A7C" w:rsidRPr="005C5DC0" w:rsidRDefault="00C21A7C" w:rsidP="00850EE6">
            <w:pPr>
              <w:pStyle w:val="affffffffffff8"/>
              <w:snapToGrid w:val="0"/>
              <w:ind w:firstLineChars="0" w:firstLine="0"/>
              <w:rPr>
                <w:rFonts w:hAnsi="宋体"/>
                <w:color w:val="000000" w:themeColor="text1"/>
                <w:szCs w:val="18"/>
              </w:rPr>
            </w:pPr>
            <w:proofErr w:type="spellStart"/>
            <w:r w:rsidRPr="005C5DC0">
              <w:rPr>
                <w:rFonts w:hAnsi="宋体"/>
                <w:color w:val="000000" w:themeColor="text1"/>
                <w:szCs w:val="18"/>
              </w:rPr>
              <w:t>Lb</w:t>
            </w:r>
            <w:proofErr w:type="spellEnd"/>
            <w:r w:rsidRPr="005C5DC0">
              <w:rPr>
                <w:rFonts w:hAnsi="宋体" w:hint="eastAsia"/>
                <w:color w:val="000000" w:themeColor="text1"/>
                <w:szCs w:val="18"/>
              </w:rPr>
              <w:t>：存在下列情形之一：</w:t>
            </w:r>
          </w:p>
          <w:p w14:paraId="54E08E8A"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a) </w:t>
            </w:r>
            <w:r w:rsidRPr="005C5DC0">
              <w:rPr>
                <w:rFonts w:hAnsi="宋体" w:hint="eastAsia"/>
                <w:szCs w:val="18"/>
              </w:rPr>
              <w:t>踏面永久变形，导致梳齿板梳齿和梯级（或踏板）踏面齿槽的啮合深度小于</w:t>
            </w:r>
            <w:r w:rsidRPr="005C5DC0">
              <w:rPr>
                <w:rFonts w:hAnsi="宋体"/>
                <w:szCs w:val="18"/>
              </w:rPr>
              <w:t>4mm</w:t>
            </w:r>
            <w:r w:rsidRPr="005C5DC0">
              <w:rPr>
                <w:rFonts w:hAnsi="宋体" w:hint="eastAsia"/>
                <w:szCs w:val="18"/>
              </w:rPr>
              <w:t>；</w:t>
            </w:r>
          </w:p>
          <w:p w14:paraId="45C91821"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b) </w:t>
            </w:r>
            <w:r w:rsidRPr="005C5DC0">
              <w:rPr>
                <w:rFonts w:hAnsi="宋体" w:hint="eastAsia"/>
                <w:szCs w:val="18"/>
              </w:rPr>
              <w:t>断</w:t>
            </w:r>
            <w:proofErr w:type="gramStart"/>
            <w:r w:rsidRPr="005C5DC0">
              <w:rPr>
                <w:rFonts w:hAnsi="宋体" w:hint="eastAsia"/>
                <w:szCs w:val="18"/>
              </w:rPr>
              <w:t>齿或者</w:t>
            </w:r>
            <w:proofErr w:type="gramEnd"/>
            <w:r w:rsidRPr="005C5DC0">
              <w:rPr>
                <w:rFonts w:hAnsi="宋体" w:hint="eastAsia"/>
                <w:szCs w:val="18"/>
              </w:rPr>
              <w:t>表面有裂纹；</w:t>
            </w:r>
          </w:p>
          <w:p w14:paraId="4EAF7537"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c) </w:t>
            </w:r>
            <w:r w:rsidRPr="005C5DC0">
              <w:rPr>
                <w:rFonts w:hAnsi="宋体" w:hint="eastAsia"/>
                <w:szCs w:val="18"/>
              </w:rPr>
              <w:t>梯级随动滚轮</w:t>
            </w:r>
            <w:proofErr w:type="gramStart"/>
            <w:r w:rsidRPr="005C5DC0">
              <w:rPr>
                <w:rFonts w:hAnsi="宋体" w:hint="eastAsia"/>
                <w:szCs w:val="18"/>
              </w:rPr>
              <w:t>轴出现</w:t>
            </w:r>
            <w:proofErr w:type="gramEnd"/>
            <w:r w:rsidRPr="005C5DC0">
              <w:rPr>
                <w:rFonts w:hAnsi="宋体" w:hint="eastAsia"/>
                <w:szCs w:val="18"/>
              </w:rPr>
              <w:t>弯曲变形、裂纹、断裂或螺纹破损；</w:t>
            </w:r>
          </w:p>
          <w:p w14:paraId="3C30A6E8"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d) </w:t>
            </w:r>
            <w:r w:rsidRPr="005C5DC0">
              <w:rPr>
                <w:rFonts w:hAnsi="宋体" w:hint="eastAsia"/>
                <w:szCs w:val="18"/>
              </w:rPr>
              <w:t>梯级</w:t>
            </w:r>
            <w:proofErr w:type="gramStart"/>
            <w:r w:rsidRPr="005C5DC0">
              <w:rPr>
                <w:rFonts w:hAnsi="宋体" w:hint="eastAsia"/>
                <w:szCs w:val="18"/>
              </w:rPr>
              <w:t>防跳钩</w:t>
            </w:r>
            <w:proofErr w:type="gramEnd"/>
            <w:r w:rsidRPr="005C5DC0">
              <w:rPr>
                <w:rFonts w:hAnsi="宋体" w:hint="eastAsia"/>
                <w:szCs w:val="18"/>
              </w:rPr>
              <w:t>弯曲变形、出现裂纹或断裂；</w:t>
            </w:r>
          </w:p>
          <w:p w14:paraId="317FE9A6"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e) </w:t>
            </w:r>
            <w:r w:rsidRPr="005C5DC0">
              <w:rPr>
                <w:rFonts w:hAnsi="宋体" w:hint="eastAsia"/>
                <w:szCs w:val="18"/>
              </w:rPr>
              <w:t>组装式梯级或踏板不锈钢表面磨穿，翘起；</w:t>
            </w:r>
          </w:p>
          <w:p w14:paraId="13335734" w14:textId="29BD09FF"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f) </w:t>
            </w:r>
            <w:r w:rsidRPr="005C5DC0">
              <w:rPr>
                <w:rFonts w:hAnsi="宋体" w:hint="eastAsia"/>
                <w:szCs w:val="18"/>
              </w:rPr>
              <w:t>组装式梯级或踏板焊点脱焊，导致踏面或踢</w:t>
            </w:r>
            <w:r w:rsidR="00062F3B" w:rsidRPr="005C5DC0">
              <w:rPr>
                <w:rFonts w:hAnsi="宋体" w:hint="eastAsia"/>
                <w:szCs w:val="18"/>
              </w:rPr>
              <w:t>板</w:t>
            </w:r>
            <w:r w:rsidRPr="005C5DC0">
              <w:rPr>
                <w:rFonts w:hAnsi="宋体" w:hint="eastAsia"/>
                <w:szCs w:val="18"/>
              </w:rPr>
              <w:t>变形；</w:t>
            </w:r>
          </w:p>
          <w:p w14:paraId="33A52DD3"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g) </w:t>
            </w:r>
            <w:r w:rsidRPr="005C5DC0">
              <w:rPr>
                <w:rFonts w:hAnsi="宋体" w:hint="eastAsia"/>
                <w:szCs w:val="18"/>
              </w:rPr>
              <w:t>梯级轴安装座出现变形、裂纹或断裂；</w:t>
            </w:r>
          </w:p>
          <w:p w14:paraId="62DBB983"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szCs w:val="18"/>
              </w:rPr>
              <w:t xml:space="preserve">h) </w:t>
            </w:r>
            <w:r w:rsidRPr="005C5DC0">
              <w:rPr>
                <w:rFonts w:hAnsi="宋体" w:hint="eastAsia"/>
                <w:szCs w:val="18"/>
              </w:rPr>
              <w:t>梯级轴安装座磨损，导致梯级与梯级轴连接松动；</w:t>
            </w:r>
          </w:p>
        </w:tc>
        <w:tc>
          <w:tcPr>
            <w:tcW w:w="845" w:type="dxa"/>
            <w:vMerge/>
            <w:shd w:val="clear" w:color="auto" w:fill="auto"/>
          </w:tcPr>
          <w:p w14:paraId="2268C9D5"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p>
        </w:tc>
        <w:tc>
          <w:tcPr>
            <w:tcW w:w="579" w:type="dxa"/>
            <w:vMerge/>
            <w:shd w:val="clear" w:color="auto" w:fill="auto"/>
            <w:vAlign w:val="center"/>
          </w:tcPr>
          <w:p w14:paraId="2913B1CB"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p>
        </w:tc>
        <w:tc>
          <w:tcPr>
            <w:tcW w:w="722" w:type="dxa"/>
            <w:shd w:val="clear" w:color="auto" w:fill="auto"/>
            <w:vAlign w:val="center"/>
          </w:tcPr>
          <w:p w14:paraId="7398822C"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D</w:t>
            </w:r>
          </w:p>
        </w:tc>
        <w:tc>
          <w:tcPr>
            <w:tcW w:w="713" w:type="dxa"/>
            <w:shd w:val="clear" w:color="auto" w:fill="auto"/>
            <w:vAlign w:val="center"/>
          </w:tcPr>
          <w:p w14:paraId="3CC6D27D"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Ⅱ</w:t>
            </w:r>
          </w:p>
        </w:tc>
      </w:tr>
      <w:tr w:rsidR="00E8572F" w:rsidRPr="005C5DC0" w14:paraId="6B8F0B03" w14:textId="77777777" w:rsidTr="00E8572F">
        <w:trPr>
          <w:trHeight w:val="1674"/>
          <w:jc w:val="center"/>
        </w:trPr>
        <w:tc>
          <w:tcPr>
            <w:tcW w:w="719" w:type="dxa"/>
            <w:shd w:val="clear" w:color="auto" w:fill="auto"/>
            <w:vAlign w:val="center"/>
          </w:tcPr>
          <w:p w14:paraId="52098BFE"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2.3</w:t>
            </w:r>
          </w:p>
        </w:tc>
        <w:tc>
          <w:tcPr>
            <w:tcW w:w="1153" w:type="dxa"/>
            <w:shd w:val="clear" w:color="auto" w:fill="auto"/>
            <w:vAlign w:val="center"/>
          </w:tcPr>
          <w:p w14:paraId="534C813D"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梯路导轨</w:t>
            </w:r>
          </w:p>
        </w:tc>
        <w:tc>
          <w:tcPr>
            <w:tcW w:w="4603" w:type="dxa"/>
            <w:shd w:val="clear" w:color="auto" w:fill="auto"/>
            <w:vAlign w:val="center"/>
          </w:tcPr>
          <w:p w14:paraId="58A1AE70" w14:textId="37B54B88" w:rsidR="00C21A7C" w:rsidRPr="005C5DC0" w:rsidRDefault="00C21A7C" w:rsidP="00850EE6">
            <w:pPr>
              <w:pStyle w:val="affffffffffff8"/>
              <w:snapToGrid w:val="0"/>
              <w:ind w:firstLineChars="0" w:firstLine="0"/>
              <w:rPr>
                <w:rFonts w:hAnsi="宋体"/>
                <w:color w:val="000000" w:themeColor="text1"/>
                <w:szCs w:val="18"/>
              </w:rPr>
            </w:pPr>
            <w:r w:rsidRPr="005C5DC0">
              <w:rPr>
                <w:rFonts w:hAnsi="宋体"/>
                <w:color w:val="000000" w:themeColor="text1"/>
                <w:szCs w:val="18"/>
              </w:rPr>
              <w:t>La</w:t>
            </w:r>
            <w:r w:rsidRPr="005C5DC0">
              <w:rPr>
                <w:rFonts w:hAnsi="宋体" w:hint="eastAsia"/>
                <w:color w:val="000000" w:themeColor="text1"/>
                <w:szCs w:val="18"/>
              </w:rPr>
              <w:t>：同时满足下列条件：</w:t>
            </w:r>
          </w:p>
          <w:p w14:paraId="4DADD275" w14:textId="77777777" w:rsidR="00C21A7C" w:rsidRPr="005C5DC0" w:rsidRDefault="00C21A7C" w:rsidP="00E8572F">
            <w:pPr>
              <w:pStyle w:val="affffffffffff8"/>
              <w:snapToGrid w:val="0"/>
              <w:ind w:firstLineChars="0" w:firstLine="0"/>
              <w:rPr>
                <w:rFonts w:hAnsi="宋体"/>
                <w:szCs w:val="18"/>
              </w:rPr>
            </w:pPr>
            <w:r w:rsidRPr="005C5DC0">
              <w:rPr>
                <w:rFonts w:hAnsi="宋体" w:hint="eastAsia"/>
                <w:szCs w:val="18"/>
              </w:rPr>
              <w:t>a) 工作面的磨损或锈蚀不影响正常运行；</w:t>
            </w:r>
          </w:p>
          <w:p w14:paraId="206FAF31" w14:textId="630E1A56" w:rsidR="00C21A7C" w:rsidRPr="005C5DC0" w:rsidRDefault="00C21A7C" w:rsidP="00E8572F">
            <w:pPr>
              <w:pStyle w:val="affffffffffff8"/>
              <w:snapToGrid w:val="0"/>
              <w:ind w:firstLineChars="0" w:firstLine="0"/>
              <w:rPr>
                <w:rFonts w:hAnsi="宋体"/>
                <w:szCs w:val="18"/>
              </w:rPr>
            </w:pPr>
            <w:r w:rsidRPr="005C5DC0">
              <w:rPr>
                <w:rFonts w:hAnsi="宋体" w:hint="eastAsia"/>
                <w:szCs w:val="18"/>
              </w:rPr>
              <w:t>b) 工作面的凹陷不影响正常运行；</w:t>
            </w:r>
          </w:p>
          <w:p w14:paraId="77A0B8B9" w14:textId="77777777" w:rsidR="00C21A7C" w:rsidRPr="005C5DC0" w:rsidRDefault="00C21A7C" w:rsidP="00E8572F">
            <w:pPr>
              <w:pStyle w:val="affffffffffff8"/>
              <w:snapToGrid w:val="0"/>
              <w:ind w:firstLineChars="0" w:firstLine="0"/>
              <w:rPr>
                <w:rFonts w:hAnsi="宋体"/>
                <w:szCs w:val="18"/>
              </w:rPr>
            </w:pPr>
            <w:r w:rsidRPr="005C5DC0">
              <w:rPr>
                <w:rFonts w:hAnsi="宋体" w:hint="eastAsia"/>
                <w:szCs w:val="18"/>
              </w:rPr>
              <w:t>c) 工作面的塑性变形不影响正常运行；</w:t>
            </w:r>
          </w:p>
          <w:p w14:paraId="6BDB8DCF" w14:textId="77777777" w:rsidR="00C21A7C" w:rsidRPr="005C5DC0" w:rsidRDefault="00C21A7C" w:rsidP="00E8572F">
            <w:pPr>
              <w:pStyle w:val="affffffffffff8"/>
              <w:snapToGrid w:val="0"/>
              <w:ind w:firstLineChars="0" w:firstLine="0"/>
              <w:rPr>
                <w:rFonts w:hAnsi="宋体"/>
                <w:szCs w:val="18"/>
              </w:rPr>
            </w:pPr>
            <w:r w:rsidRPr="005C5DC0">
              <w:rPr>
                <w:rFonts w:hAnsi="宋体" w:hint="eastAsia"/>
                <w:szCs w:val="18"/>
              </w:rPr>
              <w:t>d) 紧固件未出现裂纹、严重变形或锈蚀</w:t>
            </w:r>
          </w:p>
        </w:tc>
        <w:tc>
          <w:tcPr>
            <w:tcW w:w="845" w:type="dxa"/>
            <w:shd w:val="clear" w:color="auto" w:fill="auto"/>
            <w:vAlign w:val="center"/>
          </w:tcPr>
          <w:p w14:paraId="60DC4119"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②</w:t>
            </w:r>
          </w:p>
        </w:tc>
        <w:tc>
          <w:tcPr>
            <w:tcW w:w="579" w:type="dxa"/>
            <w:shd w:val="clear" w:color="auto" w:fill="auto"/>
            <w:vAlign w:val="center"/>
          </w:tcPr>
          <w:p w14:paraId="7CBA4281"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3</w:t>
            </w:r>
          </w:p>
        </w:tc>
        <w:tc>
          <w:tcPr>
            <w:tcW w:w="722" w:type="dxa"/>
            <w:shd w:val="clear" w:color="auto" w:fill="auto"/>
            <w:vAlign w:val="center"/>
          </w:tcPr>
          <w:p w14:paraId="10965AAF"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E</w:t>
            </w:r>
          </w:p>
        </w:tc>
        <w:tc>
          <w:tcPr>
            <w:tcW w:w="713" w:type="dxa"/>
            <w:shd w:val="clear" w:color="auto" w:fill="auto"/>
            <w:vAlign w:val="center"/>
          </w:tcPr>
          <w:p w14:paraId="73219CF3"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bl>
    <w:p w14:paraId="30925277" w14:textId="77777777" w:rsidR="00E8572F" w:rsidRPr="00E8572F" w:rsidRDefault="00E8572F" w:rsidP="00E8572F">
      <w:pPr>
        <w:pStyle w:val="affffb"/>
        <w:pageBreakBefore/>
        <w:spacing w:beforeLines="50" w:before="156" w:afterLines="50" w:after="156"/>
        <w:ind w:firstLineChars="0" w:firstLine="0"/>
        <w:jc w:val="center"/>
        <w:rPr>
          <w:rFonts w:ascii="黑体" w:eastAsia="黑体" w:hAnsi="黑体"/>
        </w:rPr>
      </w:pPr>
      <w:r w:rsidRPr="00E8572F">
        <w:rPr>
          <w:rFonts w:ascii="黑体" w:eastAsia="黑体" w:hAnsi="黑体" w:hint="eastAsia"/>
        </w:rPr>
        <w:lastRenderedPageBreak/>
        <w:t>表A.2  梯级、踏板评价内容</w:t>
      </w:r>
      <w:r w:rsidRPr="00E8572F">
        <w:rPr>
          <w:rFonts w:hAnsi="宋体" w:hint="eastAsia"/>
        </w:rPr>
        <w:t>（续）</w:t>
      </w:r>
    </w:p>
    <w:tbl>
      <w:tblPr>
        <w:tblStyle w:val="15"/>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9"/>
        <w:gridCol w:w="1153"/>
        <w:gridCol w:w="4603"/>
        <w:gridCol w:w="845"/>
        <w:gridCol w:w="579"/>
        <w:gridCol w:w="722"/>
        <w:gridCol w:w="713"/>
      </w:tblGrid>
      <w:tr w:rsidR="00E8572F" w:rsidRPr="005C5DC0" w14:paraId="6CC21FE5" w14:textId="77777777" w:rsidTr="00E8572F">
        <w:trPr>
          <w:trHeight w:val="370"/>
          <w:jc w:val="center"/>
        </w:trPr>
        <w:tc>
          <w:tcPr>
            <w:tcW w:w="719" w:type="dxa"/>
            <w:vMerge w:val="restart"/>
            <w:shd w:val="clear" w:color="auto" w:fill="auto"/>
            <w:vAlign w:val="center"/>
          </w:tcPr>
          <w:p w14:paraId="7872782B" w14:textId="77777777" w:rsidR="00E8572F" w:rsidRPr="005C5DC0" w:rsidRDefault="00E8572F"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sz w:val="18"/>
                <w:szCs w:val="18"/>
              </w:rPr>
              <w:t>项目编号</w:t>
            </w:r>
          </w:p>
        </w:tc>
        <w:tc>
          <w:tcPr>
            <w:tcW w:w="1153" w:type="dxa"/>
            <w:vMerge w:val="restart"/>
            <w:shd w:val="clear" w:color="auto" w:fill="auto"/>
            <w:vAlign w:val="center"/>
          </w:tcPr>
          <w:p w14:paraId="5A78FAC3" w14:textId="77777777" w:rsidR="00E8572F" w:rsidRPr="005C5DC0" w:rsidRDefault="00E8572F"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项目</w:t>
            </w:r>
          </w:p>
        </w:tc>
        <w:tc>
          <w:tcPr>
            <w:tcW w:w="4603" w:type="dxa"/>
            <w:vMerge w:val="restart"/>
            <w:shd w:val="clear" w:color="auto" w:fill="auto"/>
            <w:vAlign w:val="center"/>
          </w:tcPr>
          <w:p w14:paraId="6E38EF77" w14:textId="77777777" w:rsidR="00E8572F" w:rsidRPr="005C5DC0" w:rsidRDefault="00E8572F"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评价内容与要求</w:t>
            </w:r>
          </w:p>
        </w:tc>
        <w:tc>
          <w:tcPr>
            <w:tcW w:w="2859" w:type="dxa"/>
            <w:gridSpan w:val="4"/>
            <w:shd w:val="clear" w:color="auto" w:fill="auto"/>
          </w:tcPr>
          <w:p w14:paraId="1947A643" w14:textId="77777777" w:rsidR="00E8572F" w:rsidRPr="005C5DC0" w:rsidRDefault="00E8572F"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风险评定参考值</w:t>
            </w:r>
          </w:p>
        </w:tc>
      </w:tr>
      <w:tr w:rsidR="00E8572F" w:rsidRPr="005C5DC0" w14:paraId="3885DFE6" w14:textId="77777777" w:rsidTr="00E8572F">
        <w:trPr>
          <w:trHeight w:val="250"/>
          <w:jc w:val="center"/>
        </w:trPr>
        <w:tc>
          <w:tcPr>
            <w:tcW w:w="719" w:type="dxa"/>
            <w:vMerge/>
            <w:shd w:val="clear" w:color="auto" w:fill="auto"/>
          </w:tcPr>
          <w:p w14:paraId="6E4E7FF0" w14:textId="77777777" w:rsidR="00E8572F" w:rsidRPr="005C5DC0" w:rsidRDefault="00E8572F" w:rsidP="003D6A36">
            <w:pPr>
              <w:widowControl/>
              <w:autoSpaceDE w:val="0"/>
              <w:autoSpaceDN w:val="0"/>
              <w:snapToGrid w:val="0"/>
              <w:spacing w:line="240" w:lineRule="auto"/>
              <w:rPr>
                <w:rFonts w:ascii="宋体" w:hAnsi="宋体"/>
                <w:noProof/>
                <w:kern w:val="0"/>
                <w:sz w:val="18"/>
                <w:szCs w:val="18"/>
              </w:rPr>
            </w:pPr>
          </w:p>
        </w:tc>
        <w:tc>
          <w:tcPr>
            <w:tcW w:w="1153" w:type="dxa"/>
            <w:vMerge/>
            <w:shd w:val="clear" w:color="auto" w:fill="auto"/>
          </w:tcPr>
          <w:p w14:paraId="548EFBD1" w14:textId="77777777" w:rsidR="00E8572F" w:rsidRPr="005C5DC0" w:rsidRDefault="00E8572F" w:rsidP="003D6A36">
            <w:pPr>
              <w:widowControl/>
              <w:autoSpaceDE w:val="0"/>
              <w:autoSpaceDN w:val="0"/>
              <w:snapToGrid w:val="0"/>
              <w:spacing w:line="240" w:lineRule="auto"/>
              <w:rPr>
                <w:rFonts w:ascii="宋体" w:hAnsi="宋体"/>
                <w:noProof/>
                <w:kern w:val="0"/>
                <w:sz w:val="18"/>
                <w:szCs w:val="18"/>
              </w:rPr>
            </w:pPr>
          </w:p>
        </w:tc>
        <w:tc>
          <w:tcPr>
            <w:tcW w:w="4603" w:type="dxa"/>
            <w:vMerge/>
            <w:shd w:val="clear" w:color="auto" w:fill="auto"/>
          </w:tcPr>
          <w:p w14:paraId="0C5F74D8" w14:textId="77777777" w:rsidR="00E8572F" w:rsidRPr="005C5DC0" w:rsidRDefault="00E8572F" w:rsidP="003D6A36">
            <w:pPr>
              <w:widowControl/>
              <w:autoSpaceDE w:val="0"/>
              <w:autoSpaceDN w:val="0"/>
              <w:snapToGrid w:val="0"/>
              <w:spacing w:line="240" w:lineRule="auto"/>
              <w:rPr>
                <w:rFonts w:ascii="宋体" w:hAnsi="宋体"/>
                <w:noProof/>
                <w:kern w:val="0"/>
                <w:sz w:val="18"/>
                <w:szCs w:val="18"/>
              </w:rPr>
            </w:pPr>
          </w:p>
        </w:tc>
        <w:tc>
          <w:tcPr>
            <w:tcW w:w="845" w:type="dxa"/>
            <w:shd w:val="clear" w:color="auto" w:fill="auto"/>
            <w:vAlign w:val="center"/>
          </w:tcPr>
          <w:p w14:paraId="451235DF" w14:textId="77777777" w:rsidR="00E8572F" w:rsidRPr="005C5DC0" w:rsidRDefault="00E8572F" w:rsidP="003D6A36">
            <w:pPr>
              <w:widowControl/>
              <w:autoSpaceDE w:val="0"/>
              <w:autoSpaceDN w:val="0"/>
              <w:snapToGrid w:val="0"/>
              <w:spacing w:line="240" w:lineRule="auto"/>
              <w:rPr>
                <w:rFonts w:ascii="宋体" w:hAnsi="宋体"/>
                <w:noProof/>
                <w:kern w:val="0"/>
                <w:sz w:val="18"/>
                <w:szCs w:val="18"/>
              </w:rPr>
            </w:pPr>
            <w:r w:rsidRPr="005C5DC0">
              <w:rPr>
                <w:rFonts w:ascii="宋体" w:hAnsi="宋体" w:hint="eastAsia"/>
                <w:sz w:val="18"/>
                <w:szCs w:val="18"/>
              </w:rPr>
              <w:t>探测度</w:t>
            </w:r>
          </w:p>
        </w:tc>
        <w:tc>
          <w:tcPr>
            <w:tcW w:w="579" w:type="dxa"/>
            <w:shd w:val="clear" w:color="auto" w:fill="auto"/>
          </w:tcPr>
          <w:p w14:paraId="66A976B7" w14:textId="77777777" w:rsidR="00E8572F" w:rsidRPr="005C5DC0" w:rsidRDefault="00E8572F"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严重程度</w:t>
            </w:r>
          </w:p>
        </w:tc>
        <w:tc>
          <w:tcPr>
            <w:tcW w:w="722" w:type="dxa"/>
            <w:shd w:val="clear" w:color="auto" w:fill="auto"/>
          </w:tcPr>
          <w:p w14:paraId="0E3C27FF" w14:textId="77777777" w:rsidR="00E8572F" w:rsidRPr="005C5DC0" w:rsidRDefault="00E8572F"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概率等级</w:t>
            </w:r>
          </w:p>
        </w:tc>
        <w:tc>
          <w:tcPr>
            <w:tcW w:w="713" w:type="dxa"/>
            <w:shd w:val="clear" w:color="auto" w:fill="auto"/>
          </w:tcPr>
          <w:p w14:paraId="34D70920" w14:textId="77777777" w:rsidR="00E8572F" w:rsidRPr="005C5DC0" w:rsidRDefault="00E8572F" w:rsidP="003D6A3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风险类别</w:t>
            </w:r>
          </w:p>
        </w:tc>
      </w:tr>
      <w:tr w:rsidR="00E8572F" w:rsidRPr="005C5DC0" w14:paraId="5EF0D928" w14:textId="77777777" w:rsidTr="00E8572F">
        <w:trPr>
          <w:trHeight w:val="333"/>
          <w:jc w:val="center"/>
        </w:trPr>
        <w:tc>
          <w:tcPr>
            <w:tcW w:w="719" w:type="dxa"/>
            <w:vMerge w:val="restart"/>
            <w:shd w:val="clear" w:color="auto" w:fill="auto"/>
            <w:vAlign w:val="center"/>
          </w:tcPr>
          <w:p w14:paraId="69A6724A" w14:textId="18A51F6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1153" w:type="dxa"/>
            <w:vMerge w:val="restart"/>
            <w:shd w:val="clear" w:color="auto" w:fill="auto"/>
            <w:vAlign w:val="center"/>
          </w:tcPr>
          <w:p w14:paraId="317B78FE"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4603" w:type="dxa"/>
            <w:shd w:val="clear" w:color="auto" w:fill="auto"/>
            <w:vAlign w:val="center"/>
          </w:tcPr>
          <w:p w14:paraId="15CF78F5" w14:textId="54EE8499" w:rsidR="00C21A7C" w:rsidRPr="005C5DC0" w:rsidRDefault="00C21A7C" w:rsidP="00850EE6">
            <w:pPr>
              <w:pStyle w:val="affffffffffff8"/>
              <w:snapToGrid w:val="0"/>
              <w:ind w:firstLineChars="0" w:firstLine="0"/>
              <w:rPr>
                <w:rFonts w:hAnsi="宋体"/>
                <w:color w:val="000000" w:themeColor="text1"/>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：存在下列情形之一：</w:t>
            </w:r>
          </w:p>
          <w:p w14:paraId="53601B21"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hint="eastAsia"/>
                <w:szCs w:val="18"/>
              </w:rPr>
              <w:t>a) 工作面严重磨损或锈蚀，影响正常运行；</w:t>
            </w:r>
          </w:p>
          <w:p w14:paraId="28FDAFCF" w14:textId="5F28701E" w:rsidR="00C21A7C" w:rsidRPr="005C5DC0" w:rsidRDefault="00C21A7C" w:rsidP="00E8572F">
            <w:pPr>
              <w:pStyle w:val="affffffffffff8"/>
              <w:snapToGrid w:val="0"/>
              <w:ind w:firstLineChars="0" w:firstLine="0"/>
              <w:rPr>
                <w:rFonts w:hAnsi="宋体"/>
                <w:kern w:val="2"/>
                <w:szCs w:val="18"/>
              </w:rPr>
            </w:pPr>
            <w:r w:rsidRPr="005C5DC0">
              <w:rPr>
                <w:rFonts w:hAnsi="宋体" w:hint="eastAsia"/>
                <w:szCs w:val="18"/>
              </w:rPr>
              <w:t>b) 工作面出现凹陷</w:t>
            </w:r>
            <w:r w:rsidR="00062F3B" w:rsidRPr="005C5DC0">
              <w:rPr>
                <w:rFonts w:hAnsi="宋体" w:hint="eastAsia"/>
                <w:szCs w:val="18"/>
              </w:rPr>
              <w:t>，</w:t>
            </w:r>
            <w:r w:rsidRPr="005C5DC0">
              <w:rPr>
                <w:rFonts w:hAnsi="宋体" w:hint="eastAsia"/>
                <w:szCs w:val="18"/>
              </w:rPr>
              <w:t>影响正常运行；</w:t>
            </w:r>
          </w:p>
          <w:p w14:paraId="274E647A"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hint="eastAsia"/>
                <w:szCs w:val="18"/>
              </w:rPr>
              <w:t>c) 发生弯曲等塑性变形，影响正常运行；</w:t>
            </w:r>
          </w:p>
          <w:p w14:paraId="057172B7" w14:textId="77777777" w:rsidR="00C21A7C" w:rsidRPr="005C5DC0" w:rsidRDefault="00C21A7C" w:rsidP="00E8572F">
            <w:pPr>
              <w:pStyle w:val="affffffffffff8"/>
              <w:snapToGrid w:val="0"/>
              <w:ind w:firstLineChars="0" w:firstLine="0"/>
              <w:rPr>
                <w:rFonts w:hAnsi="宋体"/>
                <w:szCs w:val="18"/>
              </w:rPr>
            </w:pPr>
            <w:r w:rsidRPr="005C5DC0">
              <w:rPr>
                <w:rFonts w:hAnsi="宋体" w:hint="eastAsia"/>
                <w:szCs w:val="18"/>
              </w:rPr>
              <w:t>d) 紧固件出现裂纹、严重变形或锈蚀</w:t>
            </w:r>
          </w:p>
        </w:tc>
        <w:tc>
          <w:tcPr>
            <w:tcW w:w="845" w:type="dxa"/>
            <w:vMerge w:val="restart"/>
            <w:shd w:val="clear" w:color="auto" w:fill="auto"/>
          </w:tcPr>
          <w:p w14:paraId="6C4A9A83"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p>
        </w:tc>
        <w:tc>
          <w:tcPr>
            <w:tcW w:w="579" w:type="dxa"/>
            <w:shd w:val="clear" w:color="auto" w:fill="auto"/>
            <w:vAlign w:val="center"/>
          </w:tcPr>
          <w:p w14:paraId="05169119"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p>
        </w:tc>
        <w:tc>
          <w:tcPr>
            <w:tcW w:w="722" w:type="dxa"/>
            <w:shd w:val="clear" w:color="auto" w:fill="auto"/>
            <w:vAlign w:val="center"/>
          </w:tcPr>
          <w:p w14:paraId="4DC92926"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D</w:t>
            </w:r>
          </w:p>
        </w:tc>
        <w:tc>
          <w:tcPr>
            <w:tcW w:w="713" w:type="dxa"/>
            <w:shd w:val="clear" w:color="auto" w:fill="auto"/>
            <w:vAlign w:val="center"/>
          </w:tcPr>
          <w:p w14:paraId="393C7211"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Ⅱ</w:t>
            </w:r>
          </w:p>
        </w:tc>
      </w:tr>
      <w:tr w:rsidR="00E8572F" w:rsidRPr="005C5DC0" w14:paraId="49EC4004" w14:textId="77777777" w:rsidTr="00E8572F">
        <w:trPr>
          <w:trHeight w:val="333"/>
          <w:jc w:val="center"/>
        </w:trPr>
        <w:tc>
          <w:tcPr>
            <w:tcW w:w="719" w:type="dxa"/>
            <w:vMerge/>
            <w:shd w:val="clear" w:color="auto" w:fill="auto"/>
            <w:vAlign w:val="center"/>
          </w:tcPr>
          <w:p w14:paraId="58C7AB59"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1153" w:type="dxa"/>
            <w:vMerge/>
            <w:shd w:val="clear" w:color="auto" w:fill="auto"/>
            <w:vAlign w:val="center"/>
          </w:tcPr>
          <w:p w14:paraId="7F054AAC" w14:textId="77777777" w:rsidR="00C21A7C" w:rsidRPr="005C5DC0" w:rsidRDefault="00C21A7C" w:rsidP="003D6A36">
            <w:pPr>
              <w:widowControl/>
              <w:autoSpaceDE w:val="0"/>
              <w:autoSpaceDN w:val="0"/>
              <w:snapToGrid w:val="0"/>
              <w:spacing w:line="240" w:lineRule="auto"/>
              <w:jc w:val="center"/>
              <w:rPr>
                <w:rFonts w:ascii="宋体" w:hAnsi="宋体"/>
                <w:noProof/>
                <w:kern w:val="0"/>
                <w:sz w:val="18"/>
                <w:szCs w:val="18"/>
              </w:rPr>
            </w:pPr>
          </w:p>
        </w:tc>
        <w:tc>
          <w:tcPr>
            <w:tcW w:w="4603" w:type="dxa"/>
            <w:shd w:val="clear" w:color="auto" w:fill="auto"/>
            <w:vAlign w:val="center"/>
          </w:tcPr>
          <w:p w14:paraId="090EA46B" w14:textId="77777777" w:rsidR="00C21A7C" w:rsidRPr="005C5DC0" w:rsidRDefault="00C21A7C" w:rsidP="00E8572F">
            <w:pPr>
              <w:pStyle w:val="affffffffffff8"/>
              <w:snapToGrid w:val="0"/>
              <w:ind w:firstLineChars="0" w:firstLine="0"/>
              <w:rPr>
                <w:rFonts w:hAnsi="宋体"/>
                <w:kern w:val="2"/>
                <w:szCs w:val="18"/>
              </w:rPr>
            </w:pPr>
            <w:r w:rsidRPr="005C5DC0">
              <w:rPr>
                <w:rFonts w:hAnsi="宋体"/>
                <w:color w:val="000000" w:themeColor="text1"/>
                <w:szCs w:val="18"/>
              </w:rPr>
              <w:t>L</w:t>
            </w:r>
            <w:r w:rsidRPr="005C5DC0">
              <w:rPr>
                <w:rFonts w:hAnsi="宋体" w:hint="eastAsia"/>
                <w:color w:val="000000" w:themeColor="text1"/>
                <w:szCs w:val="18"/>
              </w:rPr>
              <w:t>c：</w:t>
            </w:r>
            <w:r w:rsidRPr="005C5DC0">
              <w:rPr>
                <w:rFonts w:hAnsi="宋体" w:hint="eastAsia"/>
                <w:szCs w:val="18"/>
              </w:rPr>
              <w:t>工作面出现裂纹或断裂，</w:t>
            </w:r>
            <w:r w:rsidRPr="005C5DC0">
              <w:rPr>
                <w:rFonts w:hAnsi="宋体" w:hint="eastAsia"/>
                <w:color w:val="000000" w:themeColor="text1"/>
                <w:szCs w:val="18"/>
              </w:rPr>
              <w:t>影响正常运行</w:t>
            </w:r>
          </w:p>
        </w:tc>
        <w:tc>
          <w:tcPr>
            <w:tcW w:w="845" w:type="dxa"/>
            <w:vMerge/>
            <w:shd w:val="clear" w:color="auto" w:fill="auto"/>
          </w:tcPr>
          <w:p w14:paraId="11C66122"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p>
        </w:tc>
        <w:tc>
          <w:tcPr>
            <w:tcW w:w="579" w:type="dxa"/>
            <w:shd w:val="clear" w:color="auto" w:fill="auto"/>
            <w:vAlign w:val="center"/>
          </w:tcPr>
          <w:p w14:paraId="02891B0A"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2</w:t>
            </w:r>
          </w:p>
        </w:tc>
        <w:tc>
          <w:tcPr>
            <w:tcW w:w="722" w:type="dxa"/>
            <w:shd w:val="clear" w:color="auto" w:fill="auto"/>
            <w:vAlign w:val="center"/>
          </w:tcPr>
          <w:p w14:paraId="60DEFF42"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C</w:t>
            </w:r>
          </w:p>
        </w:tc>
        <w:tc>
          <w:tcPr>
            <w:tcW w:w="713" w:type="dxa"/>
            <w:shd w:val="clear" w:color="auto" w:fill="auto"/>
            <w:vAlign w:val="center"/>
          </w:tcPr>
          <w:p w14:paraId="65F382C2" w14:textId="77777777" w:rsidR="00C21A7C" w:rsidRPr="005C5DC0" w:rsidRDefault="00C21A7C" w:rsidP="003D6A36">
            <w:pPr>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Ⅰ</w:t>
            </w:r>
          </w:p>
        </w:tc>
      </w:tr>
      <w:tr w:rsidR="00E8572F" w:rsidRPr="005C5DC0" w14:paraId="0E9CD737" w14:textId="77777777" w:rsidTr="00E8572F">
        <w:trPr>
          <w:trHeight w:val="333"/>
          <w:jc w:val="center"/>
        </w:trPr>
        <w:tc>
          <w:tcPr>
            <w:tcW w:w="719" w:type="dxa"/>
            <w:vMerge w:val="restart"/>
            <w:shd w:val="clear" w:color="auto" w:fill="auto"/>
            <w:vAlign w:val="center"/>
          </w:tcPr>
          <w:p w14:paraId="10ED8B12" w14:textId="10170219" w:rsidR="00E8572F" w:rsidRPr="005C5DC0" w:rsidRDefault="00E8572F" w:rsidP="00E8572F">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2.4</w:t>
            </w:r>
          </w:p>
        </w:tc>
        <w:tc>
          <w:tcPr>
            <w:tcW w:w="1153" w:type="dxa"/>
            <w:vMerge w:val="restart"/>
            <w:shd w:val="clear" w:color="auto" w:fill="auto"/>
            <w:vAlign w:val="center"/>
          </w:tcPr>
          <w:p w14:paraId="03FCFCFF" w14:textId="5DB832ED" w:rsidR="00E8572F" w:rsidRPr="005C5DC0" w:rsidRDefault="00E8572F" w:rsidP="00E8572F">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color w:val="000000" w:themeColor="text1"/>
                <w:kern w:val="0"/>
                <w:sz w:val="18"/>
                <w:szCs w:val="18"/>
              </w:rPr>
              <w:t>滚轮</w:t>
            </w:r>
          </w:p>
        </w:tc>
        <w:tc>
          <w:tcPr>
            <w:tcW w:w="4603" w:type="dxa"/>
            <w:shd w:val="clear" w:color="auto" w:fill="auto"/>
            <w:vAlign w:val="center"/>
          </w:tcPr>
          <w:p w14:paraId="6265A59E" w14:textId="7B435F1B" w:rsidR="00E8572F" w:rsidRPr="005C5DC0" w:rsidRDefault="00E8572F" w:rsidP="00850EE6">
            <w:pPr>
              <w:pStyle w:val="affffffffffff8"/>
              <w:snapToGrid w:val="0"/>
              <w:ind w:firstLineChars="0" w:firstLine="0"/>
              <w:rPr>
                <w:rFonts w:hAnsi="宋体"/>
                <w:color w:val="000000" w:themeColor="text1"/>
                <w:szCs w:val="18"/>
              </w:rPr>
            </w:pPr>
            <w:r w:rsidRPr="005C5DC0">
              <w:rPr>
                <w:rFonts w:hAnsi="宋体"/>
                <w:color w:val="000000" w:themeColor="text1"/>
                <w:szCs w:val="18"/>
              </w:rPr>
              <w:t>La</w:t>
            </w:r>
            <w:r w:rsidRPr="005C5DC0">
              <w:rPr>
                <w:rFonts w:hAnsi="宋体" w:hint="eastAsia"/>
                <w:color w:val="000000" w:themeColor="text1"/>
                <w:szCs w:val="18"/>
              </w:rPr>
              <w:t>：同时满足下列条件：</w:t>
            </w:r>
          </w:p>
          <w:p w14:paraId="708F9B4D" w14:textId="77777777" w:rsidR="00E8572F" w:rsidRPr="005C5DC0" w:rsidRDefault="00E8572F" w:rsidP="00E8572F">
            <w:pPr>
              <w:pStyle w:val="affffffffffff8"/>
              <w:snapToGrid w:val="0"/>
              <w:ind w:firstLineChars="0" w:firstLine="0"/>
              <w:rPr>
                <w:rFonts w:hAnsi="宋体"/>
                <w:szCs w:val="18"/>
              </w:rPr>
            </w:pPr>
            <w:r w:rsidRPr="005C5DC0">
              <w:rPr>
                <w:rFonts w:hAnsi="宋体" w:hint="eastAsia"/>
                <w:szCs w:val="18"/>
              </w:rPr>
              <w:t>a) 无明显开裂、破损、变形失圆、严重磨损；</w:t>
            </w:r>
          </w:p>
          <w:p w14:paraId="5045D14F" w14:textId="77777777" w:rsidR="00E8572F" w:rsidRPr="005C5DC0" w:rsidRDefault="00E8572F" w:rsidP="00E8572F">
            <w:pPr>
              <w:pStyle w:val="affffffffffff8"/>
              <w:snapToGrid w:val="0"/>
              <w:ind w:firstLineChars="0" w:firstLine="0"/>
              <w:rPr>
                <w:rFonts w:hAnsi="宋体"/>
                <w:szCs w:val="18"/>
              </w:rPr>
            </w:pPr>
            <w:r w:rsidRPr="005C5DC0">
              <w:rPr>
                <w:rFonts w:hAnsi="宋体" w:hint="eastAsia"/>
                <w:szCs w:val="18"/>
              </w:rPr>
              <w:t>b) 轴承正常运行；</w:t>
            </w:r>
          </w:p>
          <w:p w14:paraId="1B8272BE" w14:textId="217B92C0" w:rsidR="00E8572F" w:rsidRPr="005C5DC0" w:rsidRDefault="00E8572F" w:rsidP="00E8572F">
            <w:pPr>
              <w:pStyle w:val="affffffffffff8"/>
              <w:snapToGrid w:val="0"/>
              <w:ind w:firstLineChars="0" w:firstLine="0"/>
              <w:rPr>
                <w:rFonts w:hAnsi="宋体"/>
                <w:color w:val="000000" w:themeColor="text1"/>
                <w:szCs w:val="18"/>
              </w:rPr>
            </w:pPr>
            <w:r w:rsidRPr="005C5DC0">
              <w:rPr>
                <w:rFonts w:hAnsi="宋体" w:hint="eastAsia"/>
                <w:szCs w:val="18"/>
              </w:rPr>
              <w:t>c) 轮毂正常固定</w:t>
            </w:r>
          </w:p>
        </w:tc>
        <w:tc>
          <w:tcPr>
            <w:tcW w:w="845" w:type="dxa"/>
            <w:vMerge w:val="restart"/>
            <w:shd w:val="clear" w:color="auto" w:fill="auto"/>
            <w:vAlign w:val="center"/>
          </w:tcPr>
          <w:p w14:paraId="7678AE06" w14:textId="4339AD8A" w:rsidR="00E8572F" w:rsidRPr="005C5DC0" w:rsidRDefault="00E8572F" w:rsidP="00E8572F">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②</w:t>
            </w:r>
          </w:p>
        </w:tc>
        <w:tc>
          <w:tcPr>
            <w:tcW w:w="579" w:type="dxa"/>
            <w:vMerge w:val="restart"/>
            <w:shd w:val="clear" w:color="auto" w:fill="auto"/>
            <w:vAlign w:val="center"/>
          </w:tcPr>
          <w:p w14:paraId="0EB91591" w14:textId="16C36DDD" w:rsidR="00E8572F" w:rsidRPr="005C5DC0" w:rsidRDefault="00E8572F" w:rsidP="00E8572F">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3</w:t>
            </w:r>
          </w:p>
        </w:tc>
        <w:tc>
          <w:tcPr>
            <w:tcW w:w="722" w:type="dxa"/>
            <w:shd w:val="clear" w:color="auto" w:fill="auto"/>
            <w:vAlign w:val="center"/>
          </w:tcPr>
          <w:p w14:paraId="6D7D190A" w14:textId="2BB0F1E4" w:rsidR="00E8572F" w:rsidRPr="005C5DC0" w:rsidRDefault="00E8572F" w:rsidP="00E8572F">
            <w:pPr>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E</w:t>
            </w:r>
          </w:p>
        </w:tc>
        <w:tc>
          <w:tcPr>
            <w:tcW w:w="713" w:type="dxa"/>
            <w:shd w:val="clear" w:color="auto" w:fill="auto"/>
            <w:vAlign w:val="center"/>
          </w:tcPr>
          <w:p w14:paraId="73368BC4" w14:textId="3E3C7D96" w:rsidR="00E8572F" w:rsidRPr="005C5DC0" w:rsidRDefault="00E8572F" w:rsidP="00E8572F">
            <w:pPr>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r w:rsidR="00E8572F" w:rsidRPr="005C5DC0" w14:paraId="4E007AC9" w14:textId="77777777" w:rsidTr="00E8572F">
        <w:trPr>
          <w:trHeight w:val="333"/>
          <w:jc w:val="center"/>
        </w:trPr>
        <w:tc>
          <w:tcPr>
            <w:tcW w:w="719" w:type="dxa"/>
            <w:vMerge/>
            <w:shd w:val="clear" w:color="auto" w:fill="auto"/>
            <w:vAlign w:val="center"/>
          </w:tcPr>
          <w:p w14:paraId="60F75AAE" w14:textId="77777777" w:rsidR="00E8572F" w:rsidRPr="005C5DC0" w:rsidRDefault="00E8572F" w:rsidP="00E8572F">
            <w:pPr>
              <w:widowControl/>
              <w:autoSpaceDE w:val="0"/>
              <w:autoSpaceDN w:val="0"/>
              <w:snapToGrid w:val="0"/>
              <w:spacing w:line="240" w:lineRule="auto"/>
              <w:jc w:val="center"/>
              <w:rPr>
                <w:rFonts w:ascii="宋体" w:hAnsi="宋体"/>
                <w:noProof/>
                <w:kern w:val="0"/>
                <w:sz w:val="18"/>
                <w:szCs w:val="18"/>
              </w:rPr>
            </w:pPr>
          </w:p>
        </w:tc>
        <w:tc>
          <w:tcPr>
            <w:tcW w:w="1153" w:type="dxa"/>
            <w:vMerge/>
            <w:shd w:val="clear" w:color="auto" w:fill="auto"/>
            <w:vAlign w:val="center"/>
          </w:tcPr>
          <w:p w14:paraId="0C5EA233" w14:textId="77777777" w:rsidR="00E8572F" w:rsidRPr="005C5DC0" w:rsidRDefault="00E8572F" w:rsidP="00E8572F">
            <w:pPr>
              <w:widowControl/>
              <w:autoSpaceDE w:val="0"/>
              <w:autoSpaceDN w:val="0"/>
              <w:snapToGrid w:val="0"/>
              <w:spacing w:line="240" w:lineRule="auto"/>
              <w:jc w:val="center"/>
              <w:rPr>
                <w:rFonts w:ascii="宋体" w:hAnsi="宋体"/>
                <w:noProof/>
                <w:kern w:val="0"/>
                <w:sz w:val="18"/>
                <w:szCs w:val="18"/>
              </w:rPr>
            </w:pPr>
          </w:p>
        </w:tc>
        <w:tc>
          <w:tcPr>
            <w:tcW w:w="4603" w:type="dxa"/>
            <w:shd w:val="clear" w:color="auto" w:fill="auto"/>
            <w:vAlign w:val="center"/>
          </w:tcPr>
          <w:p w14:paraId="178C8FF9" w14:textId="1318EBBC" w:rsidR="00E8572F" w:rsidRPr="005C5DC0" w:rsidRDefault="00E8572F" w:rsidP="00850EE6">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067C021A" w14:textId="77777777" w:rsidR="00E8572F" w:rsidRPr="005C5DC0" w:rsidRDefault="00E8572F" w:rsidP="00E8572F">
            <w:pPr>
              <w:pStyle w:val="affffffffffff8"/>
              <w:snapToGrid w:val="0"/>
              <w:ind w:firstLineChars="0" w:firstLine="0"/>
              <w:rPr>
                <w:rFonts w:hAnsi="宋体"/>
                <w:szCs w:val="18"/>
              </w:rPr>
            </w:pPr>
            <w:r w:rsidRPr="005C5DC0">
              <w:rPr>
                <w:rFonts w:hAnsi="宋体" w:hint="eastAsia"/>
                <w:szCs w:val="18"/>
              </w:rPr>
              <w:t>a) 开裂、破损、变形失圆、严重磨损，影响正常运行；</w:t>
            </w:r>
          </w:p>
          <w:p w14:paraId="5E694D3A" w14:textId="77777777" w:rsidR="00E8572F" w:rsidRPr="005C5DC0" w:rsidRDefault="00E8572F" w:rsidP="00E8572F">
            <w:pPr>
              <w:pStyle w:val="affffffffffff8"/>
              <w:snapToGrid w:val="0"/>
              <w:ind w:firstLineChars="0" w:firstLine="0"/>
              <w:rPr>
                <w:rFonts w:hAnsi="宋体"/>
                <w:szCs w:val="18"/>
              </w:rPr>
            </w:pPr>
            <w:r w:rsidRPr="005C5DC0">
              <w:rPr>
                <w:rFonts w:hAnsi="宋体" w:hint="eastAsia"/>
                <w:szCs w:val="18"/>
              </w:rPr>
              <w:t>b) 轴承失效；</w:t>
            </w:r>
          </w:p>
          <w:p w14:paraId="258141F7" w14:textId="08C4833D" w:rsidR="00E8572F" w:rsidRPr="005C5DC0" w:rsidRDefault="00E8572F" w:rsidP="00E8572F">
            <w:pPr>
              <w:pStyle w:val="affffffffffff8"/>
              <w:snapToGrid w:val="0"/>
              <w:ind w:firstLineChars="0" w:firstLine="0"/>
              <w:rPr>
                <w:rFonts w:hAnsi="宋体"/>
                <w:color w:val="000000" w:themeColor="text1"/>
                <w:szCs w:val="18"/>
              </w:rPr>
            </w:pPr>
            <w:r w:rsidRPr="005C5DC0">
              <w:rPr>
                <w:rFonts w:hAnsi="宋体" w:hint="eastAsia"/>
                <w:szCs w:val="18"/>
              </w:rPr>
              <w:t>c) 轮毂脱落</w:t>
            </w:r>
          </w:p>
        </w:tc>
        <w:tc>
          <w:tcPr>
            <w:tcW w:w="845" w:type="dxa"/>
            <w:vMerge/>
            <w:shd w:val="clear" w:color="auto" w:fill="auto"/>
          </w:tcPr>
          <w:p w14:paraId="6ACC667D" w14:textId="77777777" w:rsidR="00E8572F" w:rsidRPr="005C5DC0" w:rsidRDefault="00E8572F" w:rsidP="00E8572F">
            <w:pPr>
              <w:autoSpaceDE w:val="0"/>
              <w:autoSpaceDN w:val="0"/>
              <w:snapToGrid w:val="0"/>
              <w:spacing w:line="240" w:lineRule="auto"/>
              <w:jc w:val="center"/>
              <w:rPr>
                <w:rFonts w:ascii="宋体" w:hAnsi="宋体"/>
                <w:noProof/>
                <w:kern w:val="0"/>
                <w:sz w:val="18"/>
                <w:szCs w:val="18"/>
              </w:rPr>
            </w:pPr>
          </w:p>
        </w:tc>
        <w:tc>
          <w:tcPr>
            <w:tcW w:w="579" w:type="dxa"/>
            <w:vMerge/>
            <w:shd w:val="clear" w:color="auto" w:fill="auto"/>
            <w:vAlign w:val="center"/>
          </w:tcPr>
          <w:p w14:paraId="3E84A75F" w14:textId="77777777" w:rsidR="00E8572F" w:rsidRPr="005C5DC0" w:rsidRDefault="00E8572F" w:rsidP="00E8572F">
            <w:pPr>
              <w:autoSpaceDE w:val="0"/>
              <w:autoSpaceDN w:val="0"/>
              <w:snapToGrid w:val="0"/>
              <w:spacing w:line="240" w:lineRule="auto"/>
              <w:jc w:val="center"/>
              <w:rPr>
                <w:rFonts w:ascii="宋体" w:hAnsi="宋体"/>
                <w:noProof/>
                <w:kern w:val="0"/>
                <w:sz w:val="18"/>
                <w:szCs w:val="18"/>
              </w:rPr>
            </w:pPr>
          </w:p>
        </w:tc>
        <w:tc>
          <w:tcPr>
            <w:tcW w:w="722" w:type="dxa"/>
            <w:shd w:val="clear" w:color="auto" w:fill="auto"/>
            <w:vAlign w:val="center"/>
          </w:tcPr>
          <w:p w14:paraId="0215B8F6" w14:textId="31AAC174" w:rsidR="00E8572F" w:rsidRPr="005C5DC0" w:rsidRDefault="00E8572F" w:rsidP="00E8572F">
            <w:pPr>
              <w:autoSpaceDE w:val="0"/>
              <w:autoSpaceDN w:val="0"/>
              <w:snapToGrid w:val="0"/>
              <w:spacing w:line="240" w:lineRule="auto"/>
              <w:jc w:val="center"/>
              <w:rPr>
                <w:rFonts w:ascii="宋体" w:hAnsi="宋体"/>
                <w:noProof/>
                <w:kern w:val="0"/>
                <w:sz w:val="18"/>
                <w:szCs w:val="18"/>
              </w:rPr>
            </w:pPr>
            <w:r w:rsidRPr="005C5DC0">
              <w:rPr>
                <w:rFonts w:ascii="宋体" w:hAnsi="宋体"/>
                <w:noProof/>
                <w:color w:val="000000" w:themeColor="text1"/>
                <w:kern w:val="0"/>
                <w:sz w:val="18"/>
                <w:szCs w:val="18"/>
              </w:rPr>
              <w:t>D</w:t>
            </w:r>
          </w:p>
        </w:tc>
        <w:tc>
          <w:tcPr>
            <w:tcW w:w="713" w:type="dxa"/>
            <w:shd w:val="clear" w:color="auto" w:fill="auto"/>
            <w:vAlign w:val="center"/>
          </w:tcPr>
          <w:p w14:paraId="166579DB" w14:textId="7ECC506F" w:rsidR="00E8572F" w:rsidRPr="005C5DC0" w:rsidRDefault="00E8572F" w:rsidP="00E8572F">
            <w:pPr>
              <w:autoSpaceDE w:val="0"/>
              <w:autoSpaceDN w:val="0"/>
              <w:snapToGrid w:val="0"/>
              <w:spacing w:line="240" w:lineRule="auto"/>
              <w:jc w:val="center"/>
              <w:rPr>
                <w:rFonts w:ascii="宋体" w:hAnsi="宋体"/>
                <w:noProof/>
                <w:kern w:val="0"/>
                <w:sz w:val="18"/>
                <w:szCs w:val="18"/>
              </w:rPr>
            </w:pPr>
            <w:r w:rsidRPr="005C5DC0">
              <w:rPr>
                <w:rFonts w:ascii="宋体" w:hAnsi="宋体"/>
                <w:noProof/>
                <w:sz w:val="18"/>
                <w:szCs w:val="18"/>
              </w:rPr>
              <w:t>Ⅱ</w:t>
            </w:r>
          </w:p>
        </w:tc>
      </w:tr>
    </w:tbl>
    <w:p w14:paraId="1BADF1D5" w14:textId="2CC7CF87" w:rsidR="00C21A7C" w:rsidRPr="00BC1D18" w:rsidRDefault="00C21A7C" w:rsidP="00E8572F">
      <w:pPr>
        <w:pStyle w:val="aff4"/>
        <w:spacing w:before="156" w:after="156"/>
      </w:pPr>
      <w:bookmarkStart w:id="116" w:name="_Toc164371349"/>
      <w:bookmarkStart w:id="117" w:name="_Toc164371475"/>
      <w:r w:rsidRPr="00BC1D18">
        <w:t>电动机</w:t>
      </w:r>
      <w:bookmarkEnd w:id="116"/>
      <w:bookmarkEnd w:id="117"/>
    </w:p>
    <w:p w14:paraId="7B233D9C" w14:textId="77777777" w:rsidR="00C21A7C" w:rsidRDefault="00C21A7C" w:rsidP="0094351F">
      <w:pPr>
        <w:pStyle w:val="affffb"/>
        <w:ind w:firstLine="420"/>
      </w:pPr>
      <w:r w:rsidRPr="00BB22FF">
        <w:rPr>
          <w:rFonts w:hint="eastAsia"/>
        </w:rPr>
        <w:t>电动机的评价应包含表A.</w:t>
      </w:r>
      <w:r>
        <w:rPr>
          <w:rFonts w:hint="eastAsia"/>
        </w:rPr>
        <w:t>3</w:t>
      </w:r>
      <w:r w:rsidRPr="00BB22FF">
        <w:rPr>
          <w:rFonts w:hint="eastAsia"/>
        </w:rPr>
        <w:t>的内容。</w:t>
      </w:r>
    </w:p>
    <w:p w14:paraId="11FF8395" w14:textId="11D25A2E" w:rsidR="00C21A7C" w:rsidRPr="00BC1D18" w:rsidRDefault="00C21A7C" w:rsidP="00E8572F">
      <w:pPr>
        <w:pStyle w:val="aff"/>
        <w:spacing w:before="156" w:after="156"/>
        <w:ind w:left="0"/>
      </w:pPr>
      <w:r w:rsidRPr="00BC1D18">
        <w:rPr>
          <w:rFonts w:hint="eastAsia"/>
        </w:rPr>
        <w:t>电动机评价内容</w:t>
      </w:r>
    </w:p>
    <w:tbl>
      <w:tblPr>
        <w:tblStyle w:val="afffffffffc"/>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53"/>
        <w:gridCol w:w="1199"/>
        <w:gridCol w:w="3274"/>
        <w:gridCol w:w="850"/>
        <w:gridCol w:w="952"/>
        <w:gridCol w:w="952"/>
        <w:gridCol w:w="1154"/>
      </w:tblGrid>
      <w:tr w:rsidR="00C21A7C" w:rsidRPr="00E8572F" w14:paraId="0B81FC9C" w14:textId="77777777" w:rsidTr="0094351F">
        <w:trPr>
          <w:trHeight w:val="370"/>
          <w:jc w:val="center"/>
        </w:trPr>
        <w:tc>
          <w:tcPr>
            <w:tcW w:w="953" w:type="dxa"/>
            <w:vMerge w:val="restart"/>
            <w:shd w:val="clear" w:color="auto" w:fill="auto"/>
            <w:vAlign w:val="center"/>
          </w:tcPr>
          <w:p w14:paraId="1267B2FD"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sz w:val="18"/>
                <w:szCs w:val="18"/>
              </w:rPr>
              <w:t>项目编号</w:t>
            </w:r>
          </w:p>
        </w:tc>
        <w:tc>
          <w:tcPr>
            <w:tcW w:w="1199" w:type="dxa"/>
            <w:vMerge w:val="restart"/>
            <w:shd w:val="clear" w:color="auto" w:fill="auto"/>
            <w:vAlign w:val="center"/>
          </w:tcPr>
          <w:p w14:paraId="2F4A4ECE"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项目</w:t>
            </w:r>
          </w:p>
        </w:tc>
        <w:tc>
          <w:tcPr>
            <w:tcW w:w="3274" w:type="dxa"/>
            <w:vMerge w:val="restart"/>
            <w:shd w:val="clear" w:color="auto" w:fill="auto"/>
            <w:vAlign w:val="center"/>
          </w:tcPr>
          <w:p w14:paraId="50BE05D5"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评价内容与要求</w:t>
            </w:r>
          </w:p>
        </w:tc>
        <w:tc>
          <w:tcPr>
            <w:tcW w:w="3908" w:type="dxa"/>
            <w:gridSpan w:val="4"/>
            <w:shd w:val="clear" w:color="auto" w:fill="auto"/>
          </w:tcPr>
          <w:p w14:paraId="24F2A3C8"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风险评定参考值</w:t>
            </w:r>
          </w:p>
        </w:tc>
      </w:tr>
      <w:tr w:rsidR="00C21A7C" w:rsidRPr="00E8572F" w14:paraId="32928012" w14:textId="77777777" w:rsidTr="0094351F">
        <w:trPr>
          <w:trHeight w:val="250"/>
          <w:jc w:val="center"/>
        </w:trPr>
        <w:tc>
          <w:tcPr>
            <w:tcW w:w="953" w:type="dxa"/>
            <w:vMerge/>
            <w:shd w:val="clear" w:color="auto" w:fill="auto"/>
          </w:tcPr>
          <w:p w14:paraId="14C4B50E" w14:textId="77777777" w:rsidR="00C21A7C" w:rsidRPr="00E8572F" w:rsidRDefault="00C21A7C" w:rsidP="00E8572F">
            <w:pPr>
              <w:widowControl/>
              <w:autoSpaceDE w:val="0"/>
              <w:autoSpaceDN w:val="0"/>
              <w:snapToGrid w:val="0"/>
              <w:spacing w:line="240" w:lineRule="auto"/>
              <w:rPr>
                <w:rFonts w:ascii="宋体" w:hAnsi="宋体"/>
                <w:noProof/>
                <w:kern w:val="0"/>
                <w:sz w:val="18"/>
                <w:szCs w:val="18"/>
              </w:rPr>
            </w:pPr>
          </w:p>
        </w:tc>
        <w:tc>
          <w:tcPr>
            <w:tcW w:w="1199" w:type="dxa"/>
            <w:vMerge/>
            <w:shd w:val="clear" w:color="auto" w:fill="auto"/>
          </w:tcPr>
          <w:p w14:paraId="59629F65" w14:textId="77777777" w:rsidR="00C21A7C" w:rsidRPr="00E8572F" w:rsidRDefault="00C21A7C" w:rsidP="00E8572F">
            <w:pPr>
              <w:widowControl/>
              <w:autoSpaceDE w:val="0"/>
              <w:autoSpaceDN w:val="0"/>
              <w:snapToGrid w:val="0"/>
              <w:spacing w:line="240" w:lineRule="auto"/>
              <w:rPr>
                <w:rFonts w:ascii="宋体" w:hAnsi="宋体"/>
                <w:noProof/>
                <w:kern w:val="0"/>
                <w:sz w:val="18"/>
                <w:szCs w:val="18"/>
              </w:rPr>
            </w:pPr>
          </w:p>
        </w:tc>
        <w:tc>
          <w:tcPr>
            <w:tcW w:w="3274" w:type="dxa"/>
            <w:vMerge/>
            <w:shd w:val="clear" w:color="auto" w:fill="auto"/>
          </w:tcPr>
          <w:p w14:paraId="3789C035" w14:textId="77777777" w:rsidR="00C21A7C" w:rsidRPr="00E8572F" w:rsidRDefault="00C21A7C" w:rsidP="00E8572F">
            <w:pPr>
              <w:widowControl/>
              <w:autoSpaceDE w:val="0"/>
              <w:autoSpaceDN w:val="0"/>
              <w:snapToGrid w:val="0"/>
              <w:spacing w:line="240" w:lineRule="auto"/>
              <w:rPr>
                <w:rFonts w:ascii="宋体" w:hAnsi="宋体"/>
                <w:noProof/>
                <w:kern w:val="0"/>
                <w:sz w:val="18"/>
                <w:szCs w:val="18"/>
              </w:rPr>
            </w:pPr>
          </w:p>
        </w:tc>
        <w:tc>
          <w:tcPr>
            <w:tcW w:w="850" w:type="dxa"/>
            <w:shd w:val="clear" w:color="auto" w:fill="auto"/>
          </w:tcPr>
          <w:p w14:paraId="3A9F74EA"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探测度</w:t>
            </w:r>
          </w:p>
        </w:tc>
        <w:tc>
          <w:tcPr>
            <w:tcW w:w="952" w:type="dxa"/>
            <w:shd w:val="clear" w:color="auto" w:fill="auto"/>
          </w:tcPr>
          <w:p w14:paraId="12550FAD"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严重程度</w:t>
            </w:r>
          </w:p>
        </w:tc>
        <w:tc>
          <w:tcPr>
            <w:tcW w:w="952" w:type="dxa"/>
            <w:shd w:val="clear" w:color="auto" w:fill="auto"/>
          </w:tcPr>
          <w:p w14:paraId="64470B14"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概率等级</w:t>
            </w:r>
          </w:p>
        </w:tc>
        <w:tc>
          <w:tcPr>
            <w:tcW w:w="1154" w:type="dxa"/>
            <w:shd w:val="clear" w:color="auto" w:fill="auto"/>
          </w:tcPr>
          <w:p w14:paraId="1480F70E"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风险类别</w:t>
            </w:r>
          </w:p>
        </w:tc>
      </w:tr>
      <w:tr w:rsidR="00C21A7C" w:rsidRPr="00E8572F" w14:paraId="328DFA40" w14:textId="77777777" w:rsidTr="0094351F">
        <w:trPr>
          <w:trHeight w:val="454"/>
          <w:jc w:val="center"/>
        </w:trPr>
        <w:tc>
          <w:tcPr>
            <w:tcW w:w="953" w:type="dxa"/>
            <w:vMerge w:val="restart"/>
            <w:shd w:val="clear" w:color="auto" w:fill="auto"/>
            <w:vAlign w:val="center"/>
          </w:tcPr>
          <w:p w14:paraId="3947FDEB"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3.</w:t>
            </w:r>
            <w:r w:rsidRPr="00E8572F">
              <w:rPr>
                <w:rFonts w:ascii="宋体" w:hAnsi="宋体"/>
                <w:noProof/>
                <w:kern w:val="0"/>
                <w:sz w:val="18"/>
                <w:szCs w:val="18"/>
              </w:rPr>
              <w:t>1</w:t>
            </w:r>
          </w:p>
        </w:tc>
        <w:tc>
          <w:tcPr>
            <w:tcW w:w="1199" w:type="dxa"/>
            <w:vMerge w:val="restart"/>
            <w:shd w:val="clear" w:color="auto" w:fill="auto"/>
            <w:vAlign w:val="center"/>
          </w:tcPr>
          <w:p w14:paraId="19E4EFDF" w14:textId="77777777" w:rsidR="00C21A7C" w:rsidRPr="00E8572F" w:rsidRDefault="00C21A7C" w:rsidP="00E8572F">
            <w:pPr>
              <w:tabs>
                <w:tab w:val="left" w:pos="420"/>
                <w:tab w:val="left" w:pos="840"/>
              </w:tabs>
              <w:snapToGrid w:val="0"/>
              <w:spacing w:line="240" w:lineRule="auto"/>
              <w:rPr>
                <w:rFonts w:ascii="宋体" w:hAnsi="宋体"/>
                <w:kern w:val="0"/>
                <w:sz w:val="18"/>
                <w:szCs w:val="18"/>
              </w:rPr>
            </w:pPr>
            <w:r w:rsidRPr="00E8572F">
              <w:rPr>
                <w:rFonts w:ascii="宋体" w:hAnsi="宋体" w:hint="eastAsia"/>
                <w:kern w:val="0"/>
                <w:sz w:val="18"/>
                <w:szCs w:val="18"/>
              </w:rPr>
              <w:t>轴承润滑</w:t>
            </w:r>
          </w:p>
        </w:tc>
        <w:tc>
          <w:tcPr>
            <w:tcW w:w="3274" w:type="dxa"/>
            <w:shd w:val="clear" w:color="auto" w:fill="auto"/>
            <w:vAlign w:val="center"/>
          </w:tcPr>
          <w:p w14:paraId="01ABCA5D" w14:textId="479FC431" w:rsidR="00C21A7C" w:rsidRPr="00E8572F" w:rsidRDefault="00C21A7C" w:rsidP="00850EE6">
            <w:pPr>
              <w:pStyle w:val="affffffffffff8"/>
              <w:snapToGrid w:val="0"/>
              <w:ind w:firstLineChars="0" w:firstLine="0"/>
              <w:rPr>
                <w:rFonts w:hAnsi="宋体"/>
                <w:szCs w:val="18"/>
              </w:rPr>
            </w:pPr>
            <w:r w:rsidRPr="00E8572F">
              <w:rPr>
                <w:rFonts w:hAnsi="宋体"/>
                <w:color w:val="000000" w:themeColor="text1"/>
                <w:szCs w:val="18"/>
              </w:rPr>
              <w:t>La</w:t>
            </w:r>
            <w:r w:rsidRPr="00E8572F">
              <w:rPr>
                <w:rFonts w:hAnsi="宋体" w:hint="eastAsia"/>
                <w:color w:val="000000" w:themeColor="text1"/>
                <w:szCs w:val="18"/>
              </w:rPr>
              <w:t>：</w:t>
            </w:r>
            <w:r w:rsidRPr="00E8572F">
              <w:rPr>
                <w:rFonts w:hAnsi="宋体"/>
                <w:szCs w:val="18"/>
              </w:rPr>
              <w:t>轴承润滑状况应良好</w:t>
            </w:r>
          </w:p>
        </w:tc>
        <w:tc>
          <w:tcPr>
            <w:tcW w:w="850" w:type="dxa"/>
            <w:vMerge w:val="restart"/>
            <w:shd w:val="clear" w:color="auto" w:fill="auto"/>
            <w:vAlign w:val="center"/>
          </w:tcPr>
          <w:p w14:paraId="367F12C0"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②</w:t>
            </w:r>
          </w:p>
        </w:tc>
        <w:tc>
          <w:tcPr>
            <w:tcW w:w="952" w:type="dxa"/>
            <w:vMerge w:val="restart"/>
            <w:shd w:val="clear" w:color="auto" w:fill="auto"/>
            <w:vAlign w:val="center"/>
          </w:tcPr>
          <w:p w14:paraId="43FF15BC" w14:textId="77777777" w:rsidR="00C21A7C" w:rsidRPr="00E8572F" w:rsidRDefault="00C21A7C" w:rsidP="00E8572F">
            <w:pPr>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3</w:t>
            </w:r>
          </w:p>
        </w:tc>
        <w:tc>
          <w:tcPr>
            <w:tcW w:w="952" w:type="dxa"/>
            <w:shd w:val="clear" w:color="auto" w:fill="auto"/>
            <w:vAlign w:val="center"/>
          </w:tcPr>
          <w:p w14:paraId="2BF1B0CE"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E</w:t>
            </w:r>
          </w:p>
        </w:tc>
        <w:tc>
          <w:tcPr>
            <w:tcW w:w="1154" w:type="dxa"/>
            <w:shd w:val="clear" w:color="auto" w:fill="auto"/>
            <w:vAlign w:val="center"/>
          </w:tcPr>
          <w:p w14:paraId="72188AB3"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sz w:val="18"/>
                <w:szCs w:val="18"/>
              </w:rPr>
              <w:t>Ⅲ</w:t>
            </w:r>
          </w:p>
        </w:tc>
      </w:tr>
      <w:tr w:rsidR="00C21A7C" w:rsidRPr="00E8572F" w14:paraId="531369EF" w14:textId="77777777" w:rsidTr="0094351F">
        <w:trPr>
          <w:trHeight w:val="454"/>
          <w:jc w:val="center"/>
        </w:trPr>
        <w:tc>
          <w:tcPr>
            <w:tcW w:w="953" w:type="dxa"/>
            <w:vMerge/>
            <w:shd w:val="clear" w:color="auto" w:fill="auto"/>
            <w:vAlign w:val="center"/>
          </w:tcPr>
          <w:p w14:paraId="0BC64198"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p>
        </w:tc>
        <w:tc>
          <w:tcPr>
            <w:tcW w:w="1199" w:type="dxa"/>
            <w:vMerge/>
            <w:shd w:val="clear" w:color="auto" w:fill="auto"/>
            <w:vAlign w:val="center"/>
          </w:tcPr>
          <w:p w14:paraId="4FCF1D9D" w14:textId="77777777" w:rsidR="00C21A7C" w:rsidRPr="00E8572F" w:rsidRDefault="00C21A7C" w:rsidP="00E8572F">
            <w:pPr>
              <w:tabs>
                <w:tab w:val="left" w:pos="420"/>
                <w:tab w:val="left" w:pos="840"/>
              </w:tabs>
              <w:snapToGrid w:val="0"/>
              <w:spacing w:line="240" w:lineRule="auto"/>
              <w:rPr>
                <w:rFonts w:ascii="宋体" w:hAnsi="宋体"/>
                <w:kern w:val="0"/>
                <w:sz w:val="18"/>
                <w:szCs w:val="18"/>
              </w:rPr>
            </w:pPr>
          </w:p>
        </w:tc>
        <w:tc>
          <w:tcPr>
            <w:tcW w:w="3274" w:type="dxa"/>
            <w:shd w:val="clear" w:color="auto" w:fill="auto"/>
            <w:vAlign w:val="center"/>
          </w:tcPr>
          <w:p w14:paraId="13753EFF" w14:textId="2876547F" w:rsidR="00C21A7C" w:rsidRPr="00E8572F" w:rsidRDefault="00C21A7C" w:rsidP="00850EE6">
            <w:pPr>
              <w:pStyle w:val="affffffffffff8"/>
              <w:snapToGrid w:val="0"/>
              <w:ind w:firstLineChars="0" w:firstLine="0"/>
              <w:rPr>
                <w:rFonts w:hAnsi="宋体"/>
                <w:szCs w:val="18"/>
              </w:rPr>
            </w:pPr>
            <w:proofErr w:type="spellStart"/>
            <w:r w:rsidRPr="00E8572F">
              <w:rPr>
                <w:rFonts w:hAnsi="宋体"/>
                <w:color w:val="000000" w:themeColor="text1"/>
                <w:szCs w:val="18"/>
              </w:rPr>
              <w:t>L</w:t>
            </w:r>
            <w:r w:rsidRPr="00E8572F">
              <w:rPr>
                <w:rFonts w:hAnsi="宋体" w:hint="eastAsia"/>
                <w:color w:val="000000" w:themeColor="text1"/>
                <w:szCs w:val="18"/>
              </w:rPr>
              <w:t>b</w:t>
            </w:r>
            <w:proofErr w:type="spellEnd"/>
            <w:r w:rsidRPr="00E8572F">
              <w:rPr>
                <w:rFonts w:hAnsi="宋体" w:hint="eastAsia"/>
                <w:color w:val="000000" w:themeColor="text1"/>
                <w:szCs w:val="18"/>
              </w:rPr>
              <w:t>：</w:t>
            </w:r>
            <w:r w:rsidRPr="00E8572F">
              <w:rPr>
                <w:rFonts w:hAnsi="宋体"/>
                <w:szCs w:val="18"/>
              </w:rPr>
              <w:t>轴承</w:t>
            </w:r>
            <w:r w:rsidRPr="00E8572F">
              <w:rPr>
                <w:rFonts w:hAnsi="宋体" w:hint="eastAsia"/>
                <w:szCs w:val="18"/>
              </w:rPr>
              <w:t>缺失</w:t>
            </w:r>
            <w:r w:rsidRPr="00E8572F">
              <w:rPr>
                <w:rFonts w:hAnsi="宋体"/>
                <w:szCs w:val="18"/>
              </w:rPr>
              <w:t>润滑</w:t>
            </w:r>
            <w:r w:rsidRPr="00E8572F">
              <w:rPr>
                <w:rFonts w:hAnsi="宋体" w:hint="eastAsia"/>
                <w:szCs w:val="18"/>
              </w:rPr>
              <w:t>，或润滑不足</w:t>
            </w:r>
          </w:p>
        </w:tc>
        <w:tc>
          <w:tcPr>
            <w:tcW w:w="850" w:type="dxa"/>
            <w:vMerge/>
            <w:shd w:val="clear" w:color="auto" w:fill="auto"/>
            <w:vAlign w:val="center"/>
          </w:tcPr>
          <w:p w14:paraId="13FE8219"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p>
        </w:tc>
        <w:tc>
          <w:tcPr>
            <w:tcW w:w="952" w:type="dxa"/>
            <w:vMerge/>
            <w:shd w:val="clear" w:color="auto" w:fill="auto"/>
            <w:vAlign w:val="center"/>
          </w:tcPr>
          <w:p w14:paraId="25D1BB2C"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p>
        </w:tc>
        <w:tc>
          <w:tcPr>
            <w:tcW w:w="952" w:type="dxa"/>
            <w:shd w:val="clear" w:color="auto" w:fill="auto"/>
            <w:vAlign w:val="center"/>
          </w:tcPr>
          <w:p w14:paraId="7A064266"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D</w:t>
            </w:r>
          </w:p>
        </w:tc>
        <w:tc>
          <w:tcPr>
            <w:tcW w:w="1154" w:type="dxa"/>
            <w:shd w:val="clear" w:color="auto" w:fill="auto"/>
            <w:vAlign w:val="center"/>
          </w:tcPr>
          <w:p w14:paraId="5D2E44D4"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noProof/>
                <w:sz w:val="18"/>
                <w:szCs w:val="18"/>
              </w:rPr>
              <w:t>Ⅱ</w:t>
            </w:r>
          </w:p>
        </w:tc>
      </w:tr>
      <w:tr w:rsidR="00C21A7C" w:rsidRPr="00E8572F" w14:paraId="41213DED" w14:textId="77777777" w:rsidTr="0094351F">
        <w:trPr>
          <w:trHeight w:val="416"/>
          <w:jc w:val="center"/>
        </w:trPr>
        <w:tc>
          <w:tcPr>
            <w:tcW w:w="953" w:type="dxa"/>
            <w:vMerge w:val="restart"/>
            <w:shd w:val="clear" w:color="auto" w:fill="auto"/>
            <w:vAlign w:val="center"/>
          </w:tcPr>
          <w:p w14:paraId="2AD3C566"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3</w:t>
            </w:r>
            <w:r w:rsidRPr="00E8572F">
              <w:rPr>
                <w:rFonts w:ascii="宋体" w:hAnsi="宋体"/>
                <w:noProof/>
                <w:kern w:val="0"/>
                <w:sz w:val="18"/>
                <w:szCs w:val="18"/>
              </w:rPr>
              <w:t>.2</w:t>
            </w:r>
          </w:p>
        </w:tc>
        <w:tc>
          <w:tcPr>
            <w:tcW w:w="1199" w:type="dxa"/>
            <w:vMerge w:val="restart"/>
            <w:shd w:val="clear" w:color="auto" w:fill="auto"/>
            <w:vAlign w:val="center"/>
          </w:tcPr>
          <w:p w14:paraId="1948B026" w14:textId="77777777" w:rsidR="00C21A7C" w:rsidRPr="00E8572F" w:rsidRDefault="00C21A7C" w:rsidP="00E8572F">
            <w:pPr>
              <w:tabs>
                <w:tab w:val="left" w:pos="420"/>
                <w:tab w:val="left" w:pos="840"/>
              </w:tabs>
              <w:snapToGrid w:val="0"/>
              <w:spacing w:line="240" w:lineRule="auto"/>
              <w:rPr>
                <w:rFonts w:ascii="宋体" w:hAnsi="宋体"/>
                <w:kern w:val="0"/>
                <w:sz w:val="18"/>
                <w:szCs w:val="18"/>
              </w:rPr>
            </w:pPr>
            <w:r w:rsidRPr="00E8572F">
              <w:rPr>
                <w:rFonts w:ascii="宋体" w:hAnsi="宋体" w:hint="eastAsia"/>
                <w:kern w:val="0"/>
                <w:sz w:val="18"/>
                <w:szCs w:val="18"/>
              </w:rPr>
              <w:t>绝缘</w:t>
            </w:r>
          </w:p>
        </w:tc>
        <w:tc>
          <w:tcPr>
            <w:tcW w:w="3274" w:type="dxa"/>
            <w:shd w:val="clear" w:color="auto" w:fill="auto"/>
            <w:vAlign w:val="center"/>
          </w:tcPr>
          <w:p w14:paraId="03D42E25" w14:textId="1925641B" w:rsidR="00062F3B" w:rsidRPr="00062F3B" w:rsidRDefault="00C21A7C" w:rsidP="00850EE6">
            <w:pPr>
              <w:pStyle w:val="affffffffffff8"/>
              <w:snapToGrid w:val="0"/>
              <w:ind w:firstLineChars="0" w:firstLine="0"/>
              <w:rPr>
                <w:rFonts w:hAnsi="宋体"/>
                <w:color w:val="000000" w:themeColor="text1"/>
                <w:szCs w:val="18"/>
              </w:rPr>
            </w:pPr>
            <w:r w:rsidRPr="00E8572F">
              <w:rPr>
                <w:rFonts w:hAnsi="宋体"/>
                <w:color w:val="000000" w:themeColor="text1"/>
                <w:szCs w:val="18"/>
              </w:rPr>
              <w:t>La</w:t>
            </w:r>
            <w:r w:rsidRPr="00E8572F">
              <w:rPr>
                <w:rFonts w:hAnsi="宋体" w:hint="eastAsia"/>
                <w:color w:val="000000" w:themeColor="text1"/>
                <w:szCs w:val="18"/>
              </w:rPr>
              <w:t>：</w:t>
            </w:r>
            <w:r w:rsidR="00062F3B">
              <w:rPr>
                <w:rFonts w:hAnsi="宋体" w:hint="eastAsia"/>
                <w:color w:val="000000" w:themeColor="text1"/>
                <w:szCs w:val="18"/>
              </w:rPr>
              <w:t xml:space="preserve">在电动机动力电路导线和保护联结电路间施加500 V </w:t>
            </w:r>
            <w:proofErr w:type="spellStart"/>
            <w:r w:rsidR="00062F3B">
              <w:rPr>
                <w:rFonts w:hAnsi="宋体" w:hint="eastAsia"/>
                <w:color w:val="000000" w:themeColor="text1"/>
                <w:szCs w:val="18"/>
              </w:rPr>
              <w:t>d.c</w:t>
            </w:r>
            <w:proofErr w:type="spellEnd"/>
            <w:r w:rsidR="00062F3B">
              <w:rPr>
                <w:rFonts w:hAnsi="宋体" w:hint="eastAsia"/>
                <w:color w:val="000000" w:themeColor="text1"/>
                <w:szCs w:val="18"/>
              </w:rPr>
              <w:t>时，测得的绝缘电阻不小于1 MΩ</w:t>
            </w:r>
          </w:p>
        </w:tc>
        <w:tc>
          <w:tcPr>
            <w:tcW w:w="850" w:type="dxa"/>
            <w:vMerge w:val="restart"/>
            <w:shd w:val="clear" w:color="auto" w:fill="auto"/>
            <w:vAlign w:val="center"/>
          </w:tcPr>
          <w:p w14:paraId="7DFAFCEE"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②</w:t>
            </w:r>
          </w:p>
        </w:tc>
        <w:tc>
          <w:tcPr>
            <w:tcW w:w="952" w:type="dxa"/>
            <w:vMerge w:val="restart"/>
            <w:shd w:val="clear" w:color="auto" w:fill="auto"/>
            <w:vAlign w:val="center"/>
          </w:tcPr>
          <w:p w14:paraId="20C63F35" w14:textId="77777777" w:rsidR="00C21A7C" w:rsidRPr="00E8572F" w:rsidRDefault="00C21A7C" w:rsidP="00E8572F">
            <w:pPr>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2</w:t>
            </w:r>
          </w:p>
        </w:tc>
        <w:tc>
          <w:tcPr>
            <w:tcW w:w="952" w:type="dxa"/>
            <w:shd w:val="clear" w:color="auto" w:fill="auto"/>
            <w:vAlign w:val="center"/>
          </w:tcPr>
          <w:p w14:paraId="70739AC2"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F</w:t>
            </w:r>
          </w:p>
        </w:tc>
        <w:tc>
          <w:tcPr>
            <w:tcW w:w="1154" w:type="dxa"/>
            <w:shd w:val="clear" w:color="auto" w:fill="auto"/>
            <w:vAlign w:val="center"/>
          </w:tcPr>
          <w:p w14:paraId="1E0501C2"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sz w:val="18"/>
                <w:szCs w:val="18"/>
              </w:rPr>
              <w:t>Ⅲ</w:t>
            </w:r>
          </w:p>
        </w:tc>
      </w:tr>
      <w:tr w:rsidR="00C21A7C" w:rsidRPr="00E8572F" w14:paraId="20A0D0F7" w14:textId="77777777" w:rsidTr="0094351F">
        <w:trPr>
          <w:trHeight w:val="416"/>
          <w:jc w:val="center"/>
        </w:trPr>
        <w:tc>
          <w:tcPr>
            <w:tcW w:w="953" w:type="dxa"/>
            <w:vMerge/>
            <w:shd w:val="clear" w:color="auto" w:fill="auto"/>
            <w:vAlign w:val="center"/>
          </w:tcPr>
          <w:p w14:paraId="33518DC2"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p>
        </w:tc>
        <w:tc>
          <w:tcPr>
            <w:tcW w:w="1199" w:type="dxa"/>
            <w:vMerge/>
            <w:shd w:val="clear" w:color="auto" w:fill="auto"/>
            <w:vAlign w:val="center"/>
          </w:tcPr>
          <w:p w14:paraId="5AB80B17" w14:textId="77777777" w:rsidR="00C21A7C" w:rsidRPr="00E8572F" w:rsidRDefault="00C21A7C" w:rsidP="00E8572F">
            <w:pPr>
              <w:tabs>
                <w:tab w:val="left" w:pos="420"/>
                <w:tab w:val="left" w:pos="840"/>
              </w:tabs>
              <w:snapToGrid w:val="0"/>
              <w:spacing w:line="240" w:lineRule="auto"/>
              <w:rPr>
                <w:rFonts w:ascii="宋体" w:hAnsi="宋体"/>
                <w:kern w:val="0"/>
                <w:sz w:val="18"/>
                <w:szCs w:val="18"/>
              </w:rPr>
            </w:pPr>
          </w:p>
        </w:tc>
        <w:tc>
          <w:tcPr>
            <w:tcW w:w="3274" w:type="dxa"/>
            <w:shd w:val="clear" w:color="auto" w:fill="auto"/>
            <w:vAlign w:val="center"/>
          </w:tcPr>
          <w:p w14:paraId="2C20E0BE" w14:textId="768ACE83" w:rsidR="00C21A7C" w:rsidRPr="00E8572F" w:rsidRDefault="00C21A7C" w:rsidP="00850EE6">
            <w:pPr>
              <w:pStyle w:val="affffffffffff8"/>
              <w:snapToGrid w:val="0"/>
              <w:ind w:firstLineChars="0" w:firstLine="0"/>
              <w:rPr>
                <w:rFonts w:hAnsi="宋体"/>
                <w:szCs w:val="18"/>
              </w:rPr>
            </w:pPr>
            <w:r w:rsidRPr="00E8572F">
              <w:rPr>
                <w:rFonts w:hAnsi="宋体"/>
                <w:color w:val="000000" w:themeColor="text1"/>
                <w:szCs w:val="18"/>
              </w:rPr>
              <w:t>L</w:t>
            </w:r>
            <w:r w:rsidRPr="00E8572F">
              <w:rPr>
                <w:rFonts w:hAnsi="宋体" w:hint="eastAsia"/>
                <w:color w:val="000000" w:themeColor="text1"/>
                <w:szCs w:val="18"/>
              </w:rPr>
              <w:t>c：</w:t>
            </w:r>
            <w:r w:rsidR="00062F3B">
              <w:rPr>
                <w:rFonts w:hAnsi="宋体" w:hint="eastAsia"/>
                <w:color w:val="000000" w:themeColor="text1"/>
                <w:szCs w:val="18"/>
              </w:rPr>
              <w:t xml:space="preserve">在电动机动力电路导线和保护联结电路间施加500 V </w:t>
            </w:r>
            <w:proofErr w:type="spellStart"/>
            <w:r w:rsidR="00062F3B">
              <w:rPr>
                <w:rFonts w:hAnsi="宋体" w:hint="eastAsia"/>
                <w:color w:val="000000" w:themeColor="text1"/>
                <w:szCs w:val="18"/>
              </w:rPr>
              <w:t>d.c</w:t>
            </w:r>
            <w:proofErr w:type="spellEnd"/>
            <w:r w:rsidR="00062F3B">
              <w:rPr>
                <w:rFonts w:hAnsi="宋体" w:hint="eastAsia"/>
                <w:color w:val="000000" w:themeColor="text1"/>
                <w:szCs w:val="18"/>
              </w:rPr>
              <w:t>时，测得的绝缘电阻小于1 MΩ</w:t>
            </w:r>
          </w:p>
        </w:tc>
        <w:tc>
          <w:tcPr>
            <w:tcW w:w="850" w:type="dxa"/>
            <w:vMerge/>
            <w:shd w:val="clear" w:color="auto" w:fill="auto"/>
            <w:vAlign w:val="center"/>
          </w:tcPr>
          <w:p w14:paraId="045A9738"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p>
        </w:tc>
        <w:tc>
          <w:tcPr>
            <w:tcW w:w="952" w:type="dxa"/>
            <w:vMerge/>
            <w:shd w:val="clear" w:color="auto" w:fill="auto"/>
            <w:vAlign w:val="center"/>
          </w:tcPr>
          <w:p w14:paraId="2267E9AE"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p>
        </w:tc>
        <w:tc>
          <w:tcPr>
            <w:tcW w:w="952" w:type="dxa"/>
            <w:shd w:val="clear" w:color="auto" w:fill="auto"/>
            <w:vAlign w:val="center"/>
          </w:tcPr>
          <w:p w14:paraId="077C83BE"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noProof/>
                <w:sz w:val="18"/>
                <w:szCs w:val="18"/>
              </w:rPr>
              <w:t>B</w:t>
            </w:r>
          </w:p>
        </w:tc>
        <w:tc>
          <w:tcPr>
            <w:tcW w:w="1154" w:type="dxa"/>
            <w:shd w:val="clear" w:color="auto" w:fill="auto"/>
            <w:vAlign w:val="center"/>
          </w:tcPr>
          <w:p w14:paraId="4ED6C718"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noProof/>
                <w:kern w:val="0"/>
                <w:sz w:val="18"/>
                <w:szCs w:val="18"/>
              </w:rPr>
              <w:t>Ⅰ</w:t>
            </w:r>
          </w:p>
        </w:tc>
      </w:tr>
    </w:tbl>
    <w:p w14:paraId="5B0734D6" w14:textId="77777777" w:rsidR="0094351F" w:rsidRPr="0094351F" w:rsidRDefault="0094351F" w:rsidP="0094351F">
      <w:pPr>
        <w:pStyle w:val="affffb"/>
        <w:pageBreakBefore/>
        <w:spacing w:beforeLines="50" w:before="156" w:afterLines="50" w:after="156"/>
        <w:ind w:firstLineChars="0" w:firstLine="0"/>
        <w:jc w:val="center"/>
        <w:rPr>
          <w:rFonts w:ascii="黑体" w:eastAsia="黑体" w:hAnsi="黑体"/>
        </w:rPr>
      </w:pPr>
      <w:r w:rsidRPr="0094351F">
        <w:rPr>
          <w:rFonts w:ascii="黑体" w:eastAsia="黑体" w:hAnsi="黑体" w:hint="eastAsia"/>
        </w:rPr>
        <w:lastRenderedPageBreak/>
        <w:t>表A.3  电动机评价内容</w:t>
      </w:r>
      <w:r w:rsidRPr="0094351F">
        <w:rPr>
          <w:rFonts w:hAnsi="宋体" w:hint="eastAsia"/>
        </w:rPr>
        <w:t>（续）</w:t>
      </w:r>
    </w:p>
    <w:tbl>
      <w:tblPr>
        <w:tblStyle w:val="afffffffffc"/>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53"/>
        <w:gridCol w:w="1199"/>
        <w:gridCol w:w="3274"/>
        <w:gridCol w:w="850"/>
        <w:gridCol w:w="952"/>
        <w:gridCol w:w="952"/>
        <w:gridCol w:w="1154"/>
      </w:tblGrid>
      <w:tr w:rsidR="0094351F" w:rsidRPr="00E8572F" w14:paraId="79B8A38B" w14:textId="77777777" w:rsidTr="0094351F">
        <w:trPr>
          <w:trHeight w:val="370"/>
          <w:jc w:val="center"/>
        </w:trPr>
        <w:tc>
          <w:tcPr>
            <w:tcW w:w="953" w:type="dxa"/>
            <w:vMerge w:val="restart"/>
            <w:shd w:val="clear" w:color="auto" w:fill="auto"/>
            <w:vAlign w:val="center"/>
          </w:tcPr>
          <w:p w14:paraId="3E82EB01" w14:textId="77777777" w:rsidR="0094351F" w:rsidRPr="00E8572F" w:rsidRDefault="0094351F" w:rsidP="003D6A36">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sz w:val="18"/>
                <w:szCs w:val="18"/>
              </w:rPr>
              <w:t>项目编号</w:t>
            </w:r>
          </w:p>
        </w:tc>
        <w:tc>
          <w:tcPr>
            <w:tcW w:w="1199" w:type="dxa"/>
            <w:vMerge w:val="restart"/>
            <w:shd w:val="clear" w:color="auto" w:fill="auto"/>
            <w:vAlign w:val="center"/>
          </w:tcPr>
          <w:p w14:paraId="3F7E6978" w14:textId="77777777" w:rsidR="0094351F" w:rsidRPr="00E8572F" w:rsidRDefault="0094351F" w:rsidP="003D6A36">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项目</w:t>
            </w:r>
          </w:p>
        </w:tc>
        <w:tc>
          <w:tcPr>
            <w:tcW w:w="3274" w:type="dxa"/>
            <w:vMerge w:val="restart"/>
            <w:shd w:val="clear" w:color="auto" w:fill="auto"/>
            <w:vAlign w:val="center"/>
          </w:tcPr>
          <w:p w14:paraId="6FA0EDD8" w14:textId="77777777" w:rsidR="0094351F" w:rsidRPr="00E8572F" w:rsidRDefault="0094351F" w:rsidP="003D6A36">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评价内容与要求</w:t>
            </w:r>
          </w:p>
        </w:tc>
        <w:tc>
          <w:tcPr>
            <w:tcW w:w="3908" w:type="dxa"/>
            <w:gridSpan w:val="4"/>
            <w:shd w:val="clear" w:color="auto" w:fill="auto"/>
          </w:tcPr>
          <w:p w14:paraId="0BD15BBA" w14:textId="77777777" w:rsidR="0094351F" w:rsidRPr="00E8572F" w:rsidRDefault="0094351F" w:rsidP="003D6A36">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风险评定参考值</w:t>
            </w:r>
          </w:p>
        </w:tc>
      </w:tr>
      <w:tr w:rsidR="0094351F" w:rsidRPr="00E8572F" w14:paraId="78BC07F9" w14:textId="77777777" w:rsidTr="0094351F">
        <w:trPr>
          <w:trHeight w:val="250"/>
          <w:jc w:val="center"/>
        </w:trPr>
        <w:tc>
          <w:tcPr>
            <w:tcW w:w="953" w:type="dxa"/>
            <w:vMerge/>
            <w:shd w:val="clear" w:color="auto" w:fill="auto"/>
          </w:tcPr>
          <w:p w14:paraId="3B66F572" w14:textId="77777777" w:rsidR="0094351F" w:rsidRPr="00E8572F" w:rsidRDefault="0094351F" w:rsidP="003D6A36">
            <w:pPr>
              <w:widowControl/>
              <w:autoSpaceDE w:val="0"/>
              <w:autoSpaceDN w:val="0"/>
              <w:snapToGrid w:val="0"/>
              <w:spacing w:line="240" w:lineRule="auto"/>
              <w:rPr>
                <w:rFonts w:ascii="宋体" w:hAnsi="宋体"/>
                <w:noProof/>
                <w:kern w:val="0"/>
                <w:sz w:val="18"/>
                <w:szCs w:val="18"/>
              </w:rPr>
            </w:pPr>
          </w:p>
        </w:tc>
        <w:tc>
          <w:tcPr>
            <w:tcW w:w="1199" w:type="dxa"/>
            <w:vMerge/>
            <w:shd w:val="clear" w:color="auto" w:fill="auto"/>
          </w:tcPr>
          <w:p w14:paraId="77E2EA41" w14:textId="77777777" w:rsidR="0094351F" w:rsidRPr="00E8572F" w:rsidRDefault="0094351F" w:rsidP="003D6A36">
            <w:pPr>
              <w:widowControl/>
              <w:autoSpaceDE w:val="0"/>
              <w:autoSpaceDN w:val="0"/>
              <w:snapToGrid w:val="0"/>
              <w:spacing w:line="240" w:lineRule="auto"/>
              <w:rPr>
                <w:rFonts w:ascii="宋体" w:hAnsi="宋体"/>
                <w:noProof/>
                <w:kern w:val="0"/>
                <w:sz w:val="18"/>
                <w:szCs w:val="18"/>
              </w:rPr>
            </w:pPr>
          </w:p>
        </w:tc>
        <w:tc>
          <w:tcPr>
            <w:tcW w:w="3274" w:type="dxa"/>
            <w:vMerge/>
            <w:shd w:val="clear" w:color="auto" w:fill="auto"/>
          </w:tcPr>
          <w:p w14:paraId="5741C9A1" w14:textId="77777777" w:rsidR="0094351F" w:rsidRPr="00E8572F" w:rsidRDefault="0094351F" w:rsidP="003D6A36">
            <w:pPr>
              <w:widowControl/>
              <w:autoSpaceDE w:val="0"/>
              <w:autoSpaceDN w:val="0"/>
              <w:snapToGrid w:val="0"/>
              <w:spacing w:line="240" w:lineRule="auto"/>
              <w:rPr>
                <w:rFonts w:ascii="宋体" w:hAnsi="宋体"/>
                <w:noProof/>
                <w:kern w:val="0"/>
                <w:sz w:val="18"/>
                <w:szCs w:val="18"/>
              </w:rPr>
            </w:pPr>
          </w:p>
        </w:tc>
        <w:tc>
          <w:tcPr>
            <w:tcW w:w="850" w:type="dxa"/>
            <w:shd w:val="clear" w:color="auto" w:fill="auto"/>
          </w:tcPr>
          <w:p w14:paraId="11E115CF" w14:textId="77777777" w:rsidR="0094351F" w:rsidRPr="00E8572F" w:rsidRDefault="0094351F" w:rsidP="003D6A36">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探测度</w:t>
            </w:r>
          </w:p>
        </w:tc>
        <w:tc>
          <w:tcPr>
            <w:tcW w:w="952" w:type="dxa"/>
            <w:shd w:val="clear" w:color="auto" w:fill="auto"/>
          </w:tcPr>
          <w:p w14:paraId="030E6465" w14:textId="77777777" w:rsidR="0094351F" w:rsidRPr="00E8572F" w:rsidRDefault="0094351F" w:rsidP="003D6A36">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严重程度</w:t>
            </w:r>
          </w:p>
        </w:tc>
        <w:tc>
          <w:tcPr>
            <w:tcW w:w="952" w:type="dxa"/>
            <w:shd w:val="clear" w:color="auto" w:fill="auto"/>
          </w:tcPr>
          <w:p w14:paraId="5A2E2106" w14:textId="77777777" w:rsidR="0094351F" w:rsidRPr="00E8572F" w:rsidRDefault="0094351F" w:rsidP="003D6A36">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概率等级</w:t>
            </w:r>
          </w:p>
        </w:tc>
        <w:tc>
          <w:tcPr>
            <w:tcW w:w="1154" w:type="dxa"/>
            <w:shd w:val="clear" w:color="auto" w:fill="auto"/>
          </w:tcPr>
          <w:p w14:paraId="36B5D513" w14:textId="77777777" w:rsidR="0094351F" w:rsidRPr="00E8572F" w:rsidRDefault="0094351F" w:rsidP="003D6A36">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noProof/>
                <w:kern w:val="0"/>
                <w:sz w:val="18"/>
                <w:szCs w:val="18"/>
              </w:rPr>
              <w:t>风险类别</w:t>
            </w:r>
          </w:p>
        </w:tc>
      </w:tr>
      <w:tr w:rsidR="00C21A7C" w:rsidRPr="00E8572F" w14:paraId="49DEB465" w14:textId="77777777" w:rsidTr="0094351F">
        <w:trPr>
          <w:trHeight w:val="1001"/>
          <w:jc w:val="center"/>
        </w:trPr>
        <w:tc>
          <w:tcPr>
            <w:tcW w:w="953" w:type="dxa"/>
            <w:vMerge w:val="restart"/>
            <w:shd w:val="clear" w:color="auto" w:fill="auto"/>
            <w:vAlign w:val="center"/>
          </w:tcPr>
          <w:p w14:paraId="547D6720" w14:textId="6621EB6B"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noProof/>
                <w:kern w:val="0"/>
                <w:sz w:val="18"/>
                <w:szCs w:val="18"/>
              </w:rPr>
              <w:t>3</w:t>
            </w:r>
            <w:r w:rsidRPr="00E8572F">
              <w:rPr>
                <w:rFonts w:ascii="宋体" w:hAnsi="宋体" w:hint="eastAsia"/>
                <w:noProof/>
                <w:kern w:val="0"/>
                <w:sz w:val="18"/>
                <w:szCs w:val="18"/>
              </w:rPr>
              <w:t>.3</w:t>
            </w:r>
          </w:p>
        </w:tc>
        <w:tc>
          <w:tcPr>
            <w:tcW w:w="1199" w:type="dxa"/>
            <w:vMerge w:val="restart"/>
            <w:shd w:val="clear" w:color="auto" w:fill="auto"/>
            <w:vAlign w:val="center"/>
          </w:tcPr>
          <w:p w14:paraId="69EA16D5" w14:textId="77777777" w:rsidR="00C21A7C" w:rsidRPr="00E8572F" w:rsidRDefault="00C21A7C" w:rsidP="00E8572F">
            <w:pPr>
              <w:tabs>
                <w:tab w:val="left" w:pos="420"/>
                <w:tab w:val="left" w:pos="840"/>
              </w:tabs>
              <w:snapToGrid w:val="0"/>
              <w:spacing w:line="240" w:lineRule="auto"/>
              <w:rPr>
                <w:rFonts w:ascii="宋体" w:hAnsi="宋体"/>
                <w:kern w:val="0"/>
                <w:sz w:val="18"/>
                <w:szCs w:val="18"/>
              </w:rPr>
            </w:pPr>
            <w:r w:rsidRPr="00E8572F">
              <w:rPr>
                <w:rFonts w:ascii="宋体" w:hAnsi="宋体" w:hint="eastAsia"/>
                <w:kern w:val="0"/>
                <w:sz w:val="18"/>
                <w:szCs w:val="18"/>
              </w:rPr>
              <w:t>电机运转状况</w:t>
            </w:r>
          </w:p>
        </w:tc>
        <w:tc>
          <w:tcPr>
            <w:tcW w:w="3274" w:type="dxa"/>
            <w:shd w:val="clear" w:color="auto" w:fill="auto"/>
          </w:tcPr>
          <w:p w14:paraId="05ED7E05" w14:textId="7A118CEA" w:rsidR="00C21A7C" w:rsidRPr="00E8572F" w:rsidRDefault="00C21A7C" w:rsidP="00850EE6">
            <w:pPr>
              <w:pStyle w:val="affffffffffff8"/>
              <w:snapToGrid w:val="0"/>
              <w:ind w:firstLineChars="0" w:firstLine="0"/>
              <w:rPr>
                <w:rFonts w:hAnsi="宋体"/>
                <w:color w:val="000000" w:themeColor="text1"/>
                <w:szCs w:val="18"/>
              </w:rPr>
            </w:pPr>
            <w:r w:rsidRPr="00E8572F">
              <w:rPr>
                <w:rFonts w:hAnsi="宋体"/>
                <w:color w:val="000000" w:themeColor="text1"/>
                <w:szCs w:val="18"/>
              </w:rPr>
              <w:t>La</w:t>
            </w:r>
            <w:r w:rsidRPr="00E8572F">
              <w:rPr>
                <w:rFonts w:hAnsi="宋体" w:hint="eastAsia"/>
                <w:color w:val="000000" w:themeColor="text1"/>
                <w:szCs w:val="18"/>
              </w:rPr>
              <w:t>：</w:t>
            </w:r>
            <w:r w:rsidR="00062F3B">
              <w:rPr>
                <w:rFonts w:hAnsi="宋体" w:hint="eastAsia"/>
                <w:color w:val="000000" w:themeColor="text1"/>
                <w:szCs w:val="18"/>
              </w:rPr>
              <w:t>同时满足下列条件：</w:t>
            </w:r>
            <w:r w:rsidRPr="00E8572F">
              <w:rPr>
                <w:rFonts w:hAnsi="宋体" w:hint="eastAsia"/>
                <w:color w:val="000000" w:themeColor="text1"/>
                <w:szCs w:val="18"/>
              </w:rPr>
              <w:t>：</w:t>
            </w:r>
          </w:p>
          <w:p w14:paraId="0308272A" w14:textId="356012B7" w:rsidR="00C21A7C" w:rsidRPr="00E8572F" w:rsidRDefault="00C21A7C" w:rsidP="00E8572F">
            <w:pPr>
              <w:pStyle w:val="affffffffffff8"/>
              <w:snapToGrid w:val="0"/>
              <w:ind w:firstLineChars="0" w:firstLine="0"/>
              <w:rPr>
                <w:rFonts w:hAnsi="宋体"/>
                <w:szCs w:val="18"/>
              </w:rPr>
            </w:pPr>
            <w:r w:rsidRPr="00E8572F">
              <w:rPr>
                <w:rFonts w:hAnsi="宋体" w:hint="eastAsia"/>
                <w:szCs w:val="18"/>
              </w:rPr>
              <w:t>a) 外壳或基座</w:t>
            </w:r>
            <w:r w:rsidR="00062F3B">
              <w:rPr>
                <w:rFonts w:hAnsi="宋体" w:hint="eastAsia"/>
                <w:szCs w:val="18"/>
              </w:rPr>
              <w:t>无</w:t>
            </w:r>
            <w:r w:rsidRPr="00E8572F">
              <w:rPr>
                <w:rFonts w:hAnsi="宋体" w:hint="eastAsia"/>
                <w:szCs w:val="18"/>
              </w:rPr>
              <w:t>破裂；</w:t>
            </w:r>
          </w:p>
          <w:p w14:paraId="6AD32336" w14:textId="074B445D" w:rsidR="00C21A7C" w:rsidRPr="00E8572F" w:rsidRDefault="00C21A7C" w:rsidP="00E8572F">
            <w:pPr>
              <w:pStyle w:val="affffffffffff8"/>
              <w:snapToGrid w:val="0"/>
              <w:ind w:firstLineChars="0" w:firstLine="0"/>
              <w:rPr>
                <w:rFonts w:hAnsi="宋体"/>
                <w:szCs w:val="18"/>
              </w:rPr>
            </w:pPr>
            <w:r w:rsidRPr="00E8572F">
              <w:rPr>
                <w:rFonts w:hAnsi="宋体" w:hint="eastAsia"/>
                <w:szCs w:val="18"/>
              </w:rPr>
              <w:t>b) 轴承</w:t>
            </w:r>
            <w:r w:rsidR="00062F3B">
              <w:rPr>
                <w:rFonts w:hAnsi="宋体" w:hint="eastAsia"/>
                <w:szCs w:val="18"/>
              </w:rPr>
              <w:t>完成，无破损，正常可靠</w:t>
            </w:r>
            <w:r w:rsidRPr="00E8572F">
              <w:rPr>
                <w:rFonts w:hAnsi="宋体" w:hint="eastAsia"/>
                <w:szCs w:val="18"/>
              </w:rPr>
              <w:t xml:space="preserve">； </w:t>
            </w:r>
          </w:p>
          <w:p w14:paraId="40FACE39" w14:textId="0C1A3F48" w:rsidR="00C21A7C" w:rsidRPr="00E8572F" w:rsidRDefault="00C21A7C" w:rsidP="00E8572F">
            <w:pPr>
              <w:pStyle w:val="affffffffffff8"/>
              <w:snapToGrid w:val="0"/>
              <w:ind w:firstLineChars="0" w:firstLine="0"/>
              <w:rPr>
                <w:rFonts w:hAnsi="宋体"/>
                <w:szCs w:val="18"/>
              </w:rPr>
            </w:pPr>
            <w:r w:rsidRPr="00E8572F">
              <w:rPr>
                <w:rFonts w:hAnsi="宋体" w:hint="eastAsia"/>
                <w:szCs w:val="18"/>
              </w:rPr>
              <w:t>c) 定子与转子</w:t>
            </w:r>
            <w:r w:rsidR="00062F3B">
              <w:rPr>
                <w:rFonts w:hAnsi="宋体" w:hint="eastAsia"/>
                <w:szCs w:val="18"/>
              </w:rPr>
              <w:t>无</w:t>
            </w:r>
            <w:r w:rsidRPr="00E8572F">
              <w:rPr>
                <w:rFonts w:hAnsi="宋体" w:hint="eastAsia"/>
                <w:szCs w:val="18"/>
              </w:rPr>
              <w:t>碰擦</w:t>
            </w:r>
          </w:p>
        </w:tc>
        <w:tc>
          <w:tcPr>
            <w:tcW w:w="850" w:type="dxa"/>
            <w:vMerge w:val="restart"/>
            <w:shd w:val="clear" w:color="auto" w:fill="auto"/>
            <w:vAlign w:val="center"/>
          </w:tcPr>
          <w:p w14:paraId="70C637FF"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②</w:t>
            </w:r>
          </w:p>
        </w:tc>
        <w:tc>
          <w:tcPr>
            <w:tcW w:w="952" w:type="dxa"/>
            <w:vMerge w:val="restart"/>
            <w:shd w:val="clear" w:color="auto" w:fill="auto"/>
            <w:vAlign w:val="center"/>
          </w:tcPr>
          <w:p w14:paraId="7F5F22ED" w14:textId="77777777" w:rsidR="00C21A7C" w:rsidRPr="00E8572F" w:rsidRDefault="00C21A7C" w:rsidP="00E8572F">
            <w:pPr>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3</w:t>
            </w:r>
          </w:p>
        </w:tc>
        <w:tc>
          <w:tcPr>
            <w:tcW w:w="952" w:type="dxa"/>
            <w:shd w:val="clear" w:color="auto" w:fill="auto"/>
            <w:vAlign w:val="center"/>
          </w:tcPr>
          <w:p w14:paraId="7FCBD082"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noProof/>
                <w:sz w:val="18"/>
                <w:szCs w:val="18"/>
              </w:rPr>
              <w:t>E</w:t>
            </w:r>
          </w:p>
        </w:tc>
        <w:tc>
          <w:tcPr>
            <w:tcW w:w="1154" w:type="dxa"/>
            <w:shd w:val="clear" w:color="auto" w:fill="auto"/>
            <w:vAlign w:val="center"/>
          </w:tcPr>
          <w:p w14:paraId="490B1984"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sz w:val="18"/>
                <w:szCs w:val="18"/>
              </w:rPr>
              <w:t>Ⅲ</w:t>
            </w:r>
          </w:p>
        </w:tc>
      </w:tr>
      <w:tr w:rsidR="00C21A7C" w:rsidRPr="00E8572F" w14:paraId="2657CD6C" w14:textId="77777777" w:rsidTr="0094351F">
        <w:trPr>
          <w:trHeight w:val="1001"/>
          <w:jc w:val="center"/>
        </w:trPr>
        <w:tc>
          <w:tcPr>
            <w:tcW w:w="953" w:type="dxa"/>
            <w:vMerge/>
            <w:shd w:val="clear" w:color="auto" w:fill="auto"/>
            <w:vAlign w:val="center"/>
          </w:tcPr>
          <w:p w14:paraId="7FBB5F8E"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p>
        </w:tc>
        <w:tc>
          <w:tcPr>
            <w:tcW w:w="1199" w:type="dxa"/>
            <w:vMerge/>
            <w:shd w:val="clear" w:color="auto" w:fill="auto"/>
            <w:vAlign w:val="center"/>
          </w:tcPr>
          <w:p w14:paraId="524DB4C2" w14:textId="77777777" w:rsidR="00C21A7C" w:rsidRPr="00E8572F" w:rsidRDefault="00C21A7C" w:rsidP="00E8572F">
            <w:pPr>
              <w:tabs>
                <w:tab w:val="left" w:pos="420"/>
                <w:tab w:val="left" w:pos="840"/>
              </w:tabs>
              <w:snapToGrid w:val="0"/>
              <w:spacing w:line="240" w:lineRule="auto"/>
              <w:rPr>
                <w:rFonts w:ascii="宋体" w:hAnsi="宋体"/>
                <w:kern w:val="0"/>
                <w:sz w:val="18"/>
                <w:szCs w:val="18"/>
              </w:rPr>
            </w:pPr>
          </w:p>
        </w:tc>
        <w:tc>
          <w:tcPr>
            <w:tcW w:w="3274" w:type="dxa"/>
            <w:shd w:val="clear" w:color="auto" w:fill="auto"/>
          </w:tcPr>
          <w:p w14:paraId="7D7B2B7D" w14:textId="166484F9" w:rsidR="00C21A7C" w:rsidRPr="00E8572F" w:rsidRDefault="00C21A7C" w:rsidP="00850EE6">
            <w:pPr>
              <w:pStyle w:val="affffffffffff8"/>
              <w:snapToGrid w:val="0"/>
              <w:ind w:firstLineChars="0" w:firstLine="0"/>
              <w:rPr>
                <w:rFonts w:hAnsi="宋体"/>
                <w:color w:val="000000" w:themeColor="text1"/>
                <w:szCs w:val="18"/>
              </w:rPr>
            </w:pPr>
            <w:r w:rsidRPr="00E8572F">
              <w:rPr>
                <w:rFonts w:hAnsi="宋体"/>
                <w:color w:val="000000" w:themeColor="text1"/>
                <w:szCs w:val="18"/>
              </w:rPr>
              <w:t>L</w:t>
            </w:r>
            <w:r w:rsidRPr="00E8572F">
              <w:rPr>
                <w:rFonts w:hAnsi="宋体" w:hint="eastAsia"/>
                <w:color w:val="000000" w:themeColor="text1"/>
                <w:szCs w:val="18"/>
              </w:rPr>
              <w:t>c：存在下列情形之一：</w:t>
            </w:r>
          </w:p>
          <w:p w14:paraId="79404FD2" w14:textId="77777777" w:rsidR="00C21A7C" w:rsidRPr="00E8572F" w:rsidRDefault="00C21A7C" w:rsidP="00E8572F">
            <w:pPr>
              <w:pStyle w:val="affffffffffff8"/>
              <w:snapToGrid w:val="0"/>
              <w:ind w:firstLineChars="0" w:firstLine="0"/>
              <w:rPr>
                <w:rFonts w:hAnsi="宋体"/>
                <w:szCs w:val="18"/>
              </w:rPr>
            </w:pPr>
            <w:r w:rsidRPr="00E8572F">
              <w:rPr>
                <w:rFonts w:hAnsi="宋体" w:hint="eastAsia"/>
                <w:szCs w:val="18"/>
              </w:rPr>
              <w:t>a) 外壳或基座有影响安全的破裂；</w:t>
            </w:r>
          </w:p>
          <w:p w14:paraId="33431D68" w14:textId="77777777" w:rsidR="00C21A7C" w:rsidRPr="00E8572F" w:rsidRDefault="00C21A7C" w:rsidP="00E8572F">
            <w:pPr>
              <w:pStyle w:val="affffffffffff8"/>
              <w:snapToGrid w:val="0"/>
              <w:ind w:firstLineChars="0" w:firstLine="0"/>
              <w:rPr>
                <w:rFonts w:hAnsi="宋体"/>
                <w:szCs w:val="18"/>
              </w:rPr>
            </w:pPr>
            <w:r w:rsidRPr="00E8572F">
              <w:rPr>
                <w:rFonts w:hAnsi="宋体" w:hint="eastAsia"/>
                <w:szCs w:val="18"/>
              </w:rPr>
              <w:t xml:space="preserve">b) 轴承失效； </w:t>
            </w:r>
          </w:p>
          <w:p w14:paraId="30CBEAD6" w14:textId="77777777" w:rsidR="00C21A7C" w:rsidRPr="00E8572F" w:rsidRDefault="00C21A7C" w:rsidP="00E8572F">
            <w:pPr>
              <w:tabs>
                <w:tab w:val="left" w:pos="420"/>
                <w:tab w:val="left" w:pos="840"/>
              </w:tabs>
              <w:snapToGrid w:val="0"/>
              <w:spacing w:line="240" w:lineRule="auto"/>
              <w:rPr>
                <w:rFonts w:ascii="宋体" w:hAnsi="宋体"/>
                <w:kern w:val="0"/>
                <w:sz w:val="18"/>
                <w:szCs w:val="18"/>
              </w:rPr>
            </w:pPr>
            <w:r w:rsidRPr="00E8572F">
              <w:rPr>
                <w:rFonts w:ascii="宋体" w:hAnsi="宋体" w:hint="eastAsia"/>
                <w:sz w:val="18"/>
                <w:szCs w:val="18"/>
              </w:rPr>
              <w:t>c) 定子与转子发生碰擦</w:t>
            </w:r>
          </w:p>
        </w:tc>
        <w:tc>
          <w:tcPr>
            <w:tcW w:w="850" w:type="dxa"/>
            <w:vMerge/>
            <w:shd w:val="clear" w:color="auto" w:fill="auto"/>
          </w:tcPr>
          <w:p w14:paraId="19FCD53B"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p>
        </w:tc>
        <w:tc>
          <w:tcPr>
            <w:tcW w:w="952" w:type="dxa"/>
            <w:vMerge/>
            <w:shd w:val="clear" w:color="auto" w:fill="auto"/>
            <w:vAlign w:val="center"/>
          </w:tcPr>
          <w:p w14:paraId="138D08D6"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p>
        </w:tc>
        <w:tc>
          <w:tcPr>
            <w:tcW w:w="952" w:type="dxa"/>
            <w:shd w:val="clear" w:color="auto" w:fill="auto"/>
            <w:vAlign w:val="center"/>
          </w:tcPr>
          <w:p w14:paraId="2498A966" w14:textId="77777777" w:rsidR="00C21A7C" w:rsidRPr="00E8572F" w:rsidRDefault="00C21A7C" w:rsidP="00E8572F">
            <w:pPr>
              <w:widowControl/>
              <w:autoSpaceDE w:val="0"/>
              <w:autoSpaceDN w:val="0"/>
              <w:snapToGrid w:val="0"/>
              <w:spacing w:line="240" w:lineRule="auto"/>
              <w:jc w:val="center"/>
              <w:rPr>
                <w:rFonts w:ascii="宋体" w:hAnsi="宋体"/>
                <w:noProof/>
                <w:sz w:val="18"/>
                <w:szCs w:val="18"/>
              </w:rPr>
            </w:pPr>
            <w:r w:rsidRPr="00E8572F">
              <w:rPr>
                <w:rFonts w:ascii="宋体" w:hAnsi="宋体" w:hint="eastAsia"/>
                <w:noProof/>
                <w:sz w:val="18"/>
                <w:szCs w:val="18"/>
              </w:rPr>
              <w:t>B</w:t>
            </w:r>
          </w:p>
        </w:tc>
        <w:tc>
          <w:tcPr>
            <w:tcW w:w="1154" w:type="dxa"/>
            <w:shd w:val="clear" w:color="auto" w:fill="auto"/>
            <w:vAlign w:val="center"/>
          </w:tcPr>
          <w:p w14:paraId="0FA7759D" w14:textId="77777777" w:rsidR="00C21A7C" w:rsidRPr="00E8572F" w:rsidRDefault="00C21A7C" w:rsidP="00E8572F">
            <w:pPr>
              <w:widowControl/>
              <w:autoSpaceDE w:val="0"/>
              <w:autoSpaceDN w:val="0"/>
              <w:snapToGrid w:val="0"/>
              <w:spacing w:line="240" w:lineRule="auto"/>
              <w:jc w:val="center"/>
              <w:rPr>
                <w:rFonts w:ascii="宋体" w:hAnsi="宋体"/>
                <w:noProof/>
                <w:kern w:val="0"/>
                <w:sz w:val="18"/>
                <w:szCs w:val="18"/>
              </w:rPr>
            </w:pPr>
            <w:r w:rsidRPr="00E8572F">
              <w:rPr>
                <w:rFonts w:ascii="宋体" w:hAnsi="宋体" w:hint="eastAsia"/>
                <w:sz w:val="18"/>
                <w:szCs w:val="18"/>
              </w:rPr>
              <w:t>Ⅰ</w:t>
            </w:r>
          </w:p>
        </w:tc>
      </w:tr>
    </w:tbl>
    <w:p w14:paraId="1170635B" w14:textId="6BE138EC" w:rsidR="00C21A7C" w:rsidRPr="00BC1D18" w:rsidRDefault="00C21A7C" w:rsidP="0094351F">
      <w:pPr>
        <w:pStyle w:val="aff4"/>
        <w:spacing w:before="156" w:after="156"/>
      </w:pPr>
      <w:bookmarkStart w:id="118" w:name="_Toc164371350"/>
      <w:bookmarkStart w:id="119" w:name="_Toc164371476"/>
      <w:r w:rsidRPr="00BC1D18">
        <w:t>减速箱</w:t>
      </w:r>
      <w:bookmarkEnd w:id="118"/>
      <w:bookmarkEnd w:id="119"/>
    </w:p>
    <w:p w14:paraId="1FA0599A" w14:textId="77777777" w:rsidR="00C21A7C" w:rsidRPr="00BB22FF" w:rsidRDefault="00C21A7C" w:rsidP="0094351F">
      <w:pPr>
        <w:pStyle w:val="affffb"/>
        <w:ind w:firstLine="420"/>
      </w:pPr>
      <w:r w:rsidRPr="00BB22FF">
        <w:rPr>
          <w:rFonts w:hint="eastAsia"/>
        </w:rPr>
        <w:t>减速箱的评价应包含表A.</w:t>
      </w:r>
      <w:r>
        <w:rPr>
          <w:rFonts w:hint="eastAsia"/>
        </w:rPr>
        <w:t>4</w:t>
      </w:r>
      <w:r w:rsidRPr="00BB22FF">
        <w:rPr>
          <w:rFonts w:hint="eastAsia"/>
        </w:rPr>
        <w:t>的内容。</w:t>
      </w:r>
    </w:p>
    <w:p w14:paraId="659A1D9E" w14:textId="66BA0AFF" w:rsidR="00C21A7C" w:rsidRPr="00F51362" w:rsidRDefault="00C21A7C" w:rsidP="0094351F">
      <w:pPr>
        <w:pStyle w:val="aff"/>
        <w:spacing w:before="156" w:after="156"/>
        <w:ind w:left="0"/>
      </w:pPr>
      <w:r w:rsidRPr="00BC1D18">
        <w:rPr>
          <w:rFonts w:hint="eastAsia"/>
        </w:rPr>
        <w:t>减速</w:t>
      </w:r>
      <w:proofErr w:type="gramStart"/>
      <w:r w:rsidRPr="00BC1D18">
        <w:rPr>
          <w:rFonts w:hint="eastAsia"/>
        </w:rPr>
        <w:t>箱评价</w:t>
      </w:r>
      <w:proofErr w:type="gramEnd"/>
      <w:r w:rsidRPr="00BC1D18">
        <w:rPr>
          <w:rFonts w:hint="eastAsia"/>
        </w:rPr>
        <w:t>内容</w:t>
      </w:r>
    </w:p>
    <w:tbl>
      <w:tblPr>
        <w:tblStyle w:val="15"/>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54"/>
        <w:gridCol w:w="1205"/>
        <w:gridCol w:w="3572"/>
        <w:gridCol w:w="780"/>
        <w:gridCol w:w="1013"/>
        <w:gridCol w:w="943"/>
        <w:gridCol w:w="867"/>
      </w:tblGrid>
      <w:tr w:rsidR="00C21A7C" w:rsidRPr="005C5DC0" w14:paraId="5DB3C37E" w14:textId="77777777" w:rsidTr="0094351F">
        <w:trPr>
          <w:trHeight w:val="370"/>
          <w:jc w:val="center"/>
        </w:trPr>
        <w:tc>
          <w:tcPr>
            <w:tcW w:w="954" w:type="dxa"/>
            <w:vMerge w:val="restart"/>
            <w:shd w:val="clear" w:color="auto" w:fill="auto"/>
            <w:vAlign w:val="center"/>
          </w:tcPr>
          <w:p w14:paraId="646F2AD6"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sz w:val="18"/>
                <w:szCs w:val="18"/>
              </w:rPr>
              <w:t>项目编号</w:t>
            </w:r>
          </w:p>
        </w:tc>
        <w:tc>
          <w:tcPr>
            <w:tcW w:w="1205" w:type="dxa"/>
            <w:vMerge w:val="restart"/>
            <w:shd w:val="clear" w:color="auto" w:fill="auto"/>
            <w:vAlign w:val="center"/>
          </w:tcPr>
          <w:p w14:paraId="17CB37ED"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项目</w:t>
            </w:r>
          </w:p>
        </w:tc>
        <w:tc>
          <w:tcPr>
            <w:tcW w:w="3572" w:type="dxa"/>
            <w:vMerge w:val="restart"/>
            <w:shd w:val="clear" w:color="auto" w:fill="auto"/>
            <w:vAlign w:val="center"/>
          </w:tcPr>
          <w:p w14:paraId="6A2D2CF4"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评价内容与要求</w:t>
            </w:r>
          </w:p>
        </w:tc>
        <w:tc>
          <w:tcPr>
            <w:tcW w:w="3603" w:type="dxa"/>
            <w:gridSpan w:val="4"/>
            <w:shd w:val="clear" w:color="auto" w:fill="auto"/>
          </w:tcPr>
          <w:p w14:paraId="62226CC6"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风险评定参考值</w:t>
            </w:r>
          </w:p>
        </w:tc>
      </w:tr>
      <w:tr w:rsidR="0094351F" w:rsidRPr="005C5DC0" w14:paraId="770C5609" w14:textId="77777777" w:rsidTr="00850EE6">
        <w:trPr>
          <w:trHeight w:val="250"/>
          <w:jc w:val="center"/>
        </w:trPr>
        <w:tc>
          <w:tcPr>
            <w:tcW w:w="954" w:type="dxa"/>
            <w:vMerge/>
            <w:shd w:val="clear" w:color="auto" w:fill="auto"/>
          </w:tcPr>
          <w:p w14:paraId="545F9143" w14:textId="77777777" w:rsidR="00C21A7C" w:rsidRPr="005C5DC0" w:rsidRDefault="00C21A7C" w:rsidP="0094351F">
            <w:pPr>
              <w:widowControl/>
              <w:autoSpaceDE w:val="0"/>
              <w:autoSpaceDN w:val="0"/>
              <w:snapToGrid w:val="0"/>
              <w:spacing w:line="240" w:lineRule="auto"/>
              <w:rPr>
                <w:rFonts w:ascii="宋体" w:hAnsi="宋体"/>
                <w:noProof/>
                <w:kern w:val="0"/>
                <w:sz w:val="18"/>
                <w:szCs w:val="18"/>
              </w:rPr>
            </w:pPr>
          </w:p>
        </w:tc>
        <w:tc>
          <w:tcPr>
            <w:tcW w:w="1205" w:type="dxa"/>
            <w:vMerge/>
            <w:shd w:val="clear" w:color="auto" w:fill="auto"/>
          </w:tcPr>
          <w:p w14:paraId="7154A508" w14:textId="77777777" w:rsidR="00C21A7C" w:rsidRPr="005C5DC0" w:rsidRDefault="00C21A7C" w:rsidP="0094351F">
            <w:pPr>
              <w:widowControl/>
              <w:autoSpaceDE w:val="0"/>
              <w:autoSpaceDN w:val="0"/>
              <w:snapToGrid w:val="0"/>
              <w:spacing w:line="240" w:lineRule="auto"/>
              <w:rPr>
                <w:rFonts w:ascii="宋体" w:hAnsi="宋体"/>
                <w:noProof/>
                <w:kern w:val="0"/>
                <w:sz w:val="18"/>
                <w:szCs w:val="18"/>
              </w:rPr>
            </w:pPr>
          </w:p>
        </w:tc>
        <w:tc>
          <w:tcPr>
            <w:tcW w:w="3572" w:type="dxa"/>
            <w:vMerge/>
            <w:shd w:val="clear" w:color="auto" w:fill="auto"/>
          </w:tcPr>
          <w:p w14:paraId="574C211C" w14:textId="77777777" w:rsidR="00C21A7C" w:rsidRPr="005C5DC0" w:rsidRDefault="00C21A7C" w:rsidP="0094351F">
            <w:pPr>
              <w:widowControl/>
              <w:autoSpaceDE w:val="0"/>
              <w:autoSpaceDN w:val="0"/>
              <w:snapToGrid w:val="0"/>
              <w:spacing w:line="240" w:lineRule="auto"/>
              <w:rPr>
                <w:rFonts w:ascii="宋体" w:hAnsi="宋体"/>
                <w:noProof/>
                <w:kern w:val="0"/>
                <w:sz w:val="18"/>
                <w:szCs w:val="18"/>
              </w:rPr>
            </w:pPr>
          </w:p>
        </w:tc>
        <w:tc>
          <w:tcPr>
            <w:tcW w:w="780" w:type="dxa"/>
            <w:shd w:val="clear" w:color="auto" w:fill="auto"/>
            <w:vAlign w:val="center"/>
          </w:tcPr>
          <w:p w14:paraId="1E9F1D18" w14:textId="77777777" w:rsidR="00C21A7C" w:rsidRPr="005C5DC0" w:rsidRDefault="00C21A7C" w:rsidP="00850EE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探测度</w:t>
            </w:r>
          </w:p>
        </w:tc>
        <w:tc>
          <w:tcPr>
            <w:tcW w:w="1013" w:type="dxa"/>
            <w:shd w:val="clear" w:color="auto" w:fill="auto"/>
            <w:vAlign w:val="center"/>
          </w:tcPr>
          <w:p w14:paraId="592BE71A" w14:textId="77777777" w:rsidR="00C21A7C" w:rsidRPr="005C5DC0" w:rsidRDefault="00C21A7C" w:rsidP="00850EE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严重程度</w:t>
            </w:r>
          </w:p>
        </w:tc>
        <w:tc>
          <w:tcPr>
            <w:tcW w:w="943" w:type="dxa"/>
            <w:shd w:val="clear" w:color="auto" w:fill="auto"/>
            <w:vAlign w:val="center"/>
          </w:tcPr>
          <w:p w14:paraId="044DB1EE" w14:textId="77777777" w:rsidR="00C21A7C" w:rsidRPr="005C5DC0" w:rsidRDefault="00C21A7C" w:rsidP="00850EE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概率等级</w:t>
            </w:r>
          </w:p>
        </w:tc>
        <w:tc>
          <w:tcPr>
            <w:tcW w:w="867" w:type="dxa"/>
            <w:shd w:val="clear" w:color="auto" w:fill="auto"/>
            <w:vAlign w:val="center"/>
          </w:tcPr>
          <w:p w14:paraId="33AFB700" w14:textId="77777777" w:rsidR="00C21A7C" w:rsidRPr="005C5DC0" w:rsidRDefault="00C21A7C" w:rsidP="00850EE6">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风险类别</w:t>
            </w:r>
          </w:p>
        </w:tc>
      </w:tr>
      <w:tr w:rsidR="0094351F" w:rsidRPr="005C5DC0" w14:paraId="7986447C" w14:textId="77777777" w:rsidTr="00850EE6">
        <w:trPr>
          <w:trHeight w:val="340"/>
          <w:jc w:val="center"/>
        </w:trPr>
        <w:tc>
          <w:tcPr>
            <w:tcW w:w="954" w:type="dxa"/>
            <w:vMerge w:val="restart"/>
            <w:shd w:val="clear" w:color="auto" w:fill="auto"/>
            <w:vAlign w:val="center"/>
          </w:tcPr>
          <w:p w14:paraId="2F4D8BB6"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4.1</w:t>
            </w:r>
          </w:p>
        </w:tc>
        <w:tc>
          <w:tcPr>
            <w:tcW w:w="1205" w:type="dxa"/>
            <w:vMerge w:val="restart"/>
            <w:shd w:val="clear" w:color="auto" w:fill="auto"/>
            <w:vAlign w:val="center"/>
          </w:tcPr>
          <w:p w14:paraId="4CF58315"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减速箱</w:t>
            </w:r>
          </w:p>
        </w:tc>
        <w:tc>
          <w:tcPr>
            <w:tcW w:w="3572" w:type="dxa"/>
            <w:shd w:val="clear" w:color="auto" w:fill="auto"/>
            <w:vAlign w:val="center"/>
          </w:tcPr>
          <w:p w14:paraId="3C825CE9" w14:textId="38703FB7" w:rsidR="00C21A7C" w:rsidRPr="005C5DC0" w:rsidRDefault="00C21A7C" w:rsidP="00850EE6">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La：同时满足下列条件：</w:t>
            </w:r>
          </w:p>
          <w:p w14:paraId="703332F5" w14:textId="77777777" w:rsidR="00C21A7C" w:rsidRPr="005C5DC0" w:rsidRDefault="00C21A7C" w:rsidP="0094351F">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固定结构牢固，无严重锈蚀，无出现裂纹、无出现影响安全的破损</w:t>
            </w:r>
          </w:p>
          <w:p w14:paraId="7736C973" w14:textId="77777777" w:rsidR="00C21A7C" w:rsidRPr="005C5DC0" w:rsidRDefault="00C21A7C" w:rsidP="0094351F">
            <w:pPr>
              <w:pStyle w:val="affffffffffff8"/>
              <w:snapToGrid w:val="0"/>
              <w:ind w:firstLineChars="0" w:firstLine="0"/>
              <w:rPr>
                <w:rFonts w:hAnsi="宋体"/>
                <w:szCs w:val="18"/>
              </w:rPr>
            </w:pPr>
            <w:r w:rsidRPr="005C5DC0">
              <w:rPr>
                <w:rFonts w:hAnsi="宋体" w:hint="eastAsia"/>
                <w:color w:val="000000" w:themeColor="text1"/>
                <w:szCs w:val="18"/>
              </w:rPr>
              <w:t>b) 传动轴、轴承、键或键槽无影响安全运行的损坏，无异常噪声</w:t>
            </w:r>
          </w:p>
        </w:tc>
        <w:tc>
          <w:tcPr>
            <w:tcW w:w="780" w:type="dxa"/>
            <w:vMerge w:val="restart"/>
            <w:shd w:val="clear" w:color="auto" w:fill="auto"/>
            <w:vAlign w:val="center"/>
          </w:tcPr>
          <w:p w14:paraId="0BDB4913"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sz w:val="18"/>
                <w:szCs w:val="18"/>
              </w:rPr>
              <w:t>②</w:t>
            </w:r>
          </w:p>
        </w:tc>
        <w:tc>
          <w:tcPr>
            <w:tcW w:w="1013" w:type="dxa"/>
            <w:vMerge w:val="restart"/>
            <w:shd w:val="clear" w:color="auto" w:fill="auto"/>
            <w:vAlign w:val="center"/>
          </w:tcPr>
          <w:p w14:paraId="768F20F6" w14:textId="77777777" w:rsidR="00C21A7C" w:rsidRPr="005C5DC0" w:rsidRDefault="00C21A7C" w:rsidP="0094351F">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2</w:t>
            </w:r>
          </w:p>
        </w:tc>
        <w:tc>
          <w:tcPr>
            <w:tcW w:w="943" w:type="dxa"/>
            <w:shd w:val="clear" w:color="auto" w:fill="auto"/>
            <w:vAlign w:val="center"/>
          </w:tcPr>
          <w:p w14:paraId="6BF06D02"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sz w:val="18"/>
                <w:szCs w:val="18"/>
              </w:rPr>
              <w:t>F</w:t>
            </w:r>
          </w:p>
        </w:tc>
        <w:tc>
          <w:tcPr>
            <w:tcW w:w="867" w:type="dxa"/>
            <w:shd w:val="clear" w:color="auto" w:fill="auto"/>
            <w:vAlign w:val="center"/>
          </w:tcPr>
          <w:p w14:paraId="0192D872"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r w:rsidR="0094351F" w:rsidRPr="005C5DC0" w14:paraId="14F120C0" w14:textId="77777777" w:rsidTr="00850EE6">
        <w:trPr>
          <w:trHeight w:val="340"/>
          <w:jc w:val="center"/>
        </w:trPr>
        <w:tc>
          <w:tcPr>
            <w:tcW w:w="954" w:type="dxa"/>
            <w:vMerge/>
            <w:shd w:val="clear" w:color="auto" w:fill="auto"/>
            <w:vAlign w:val="center"/>
          </w:tcPr>
          <w:p w14:paraId="2EFE364B"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p>
        </w:tc>
        <w:tc>
          <w:tcPr>
            <w:tcW w:w="1205" w:type="dxa"/>
            <w:vMerge/>
            <w:shd w:val="clear" w:color="auto" w:fill="auto"/>
            <w:vAlign w:val="center"/>
          </w:tcPr>
          <w:p w14:paraId="6975BA2E"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p>
        </w:tc>
        <w:tc>
          <w:tcPr>
            <w:tcW w:w="3572" w:type="dxa"/>
            <w:shd w:val="clear" w:color="auto" w:fill="auto"/>
            <w:vAlign w:val="center"/>
          </w:tcPr>
          <w:p w14:paraId="5E0F19B6" w14:textId="0E5777B9" w:rsidR="00C21A7C" w:rsidRPr="005C5DC0" w:rsidRDefault="00C21A7C" w:rsidP="00850EE6">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Lc：存在下列情形之一：</w:t>
            </w:r>
          </w:p>
          <w:p w14:paraId="045A42D2" w14:textId="77777777" w:rsidR="00C21A7C" w:rsidRPr="005C5DC0" w:rsidRDefault="00C21A7C" w:rsidP="0094351F">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固定结构不牢固，存在严重锈蚀，外壳出现裂纹，存在影响安全的破损</w:t>
            </w:r>
          </w:p>
          <w:p w14:paraId="15C234C1" w14:textId="77777777" w:rsidR="00C21A7C" w:rsidRPr="005C5DC0" w:rsidRDefault="00C21A7C" w:rsidP="0094351F">
            <w:pPr>
              <w:pStyle w:val="affffffffffff8"/>
              <w:snapToGrid w:val="0"/>
              <w:ind w:firstLineChars="0" w:firstLine="0"/>
              <w:rPr>
                <w:rFonts w:hAnsi="宋体"/>
                <w:kern w:val="2"/>
                <w:szCs w:val="18"/>
              </w:rPr>
            </w:pPr>
            <w:r w:rsidRPr="005C5DC0">
              <w:rPr>
                <w:rFonts w:hAnsi="宋体" w:hint="eastAsia"/>
                <w:color w:val="000000" w:themeColor="text1"/>
                <w:szCs w:val="18"/>
              </w:rPr>
              <w:t>b) 传动轴、轴承、键或键槽存在影响安全运行的损坏，出现异常噪声</w:t>
            </w:r>
          </w:p>
        </w:tc>
        <w:tc>
          <w:tcPr>
            <w:tcW w:w="780" w:type="dxa"/>
            <w:vMerge/>
            <w:shd w:val="clear" w:color="auto" w:fill="auto"/>
            <w:vAlign w:val="center"/>
          </w:tcPr>
          <w:p w14:paraId="566E8802"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p>
        </w:tc>
        <w:tc>
          <w:tcPr>
            <w:tcW w:w="1013" w:type="dxa"/>
            <w:vMerge/>
            <w:shd w:val="clear" w:color="auto" w:fill="auto"/>
            <w:vAlign w:val="center"/>
          </w:tcPr>
          <w:p w14:paraId="6964A1E5"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p>
        </w:tc>
        <w:tc>
          <w:tcPr>
            <w:tcW w:w="943" w:type="dxa"/>
            <w:shd w:val="clear" w:color="auto" w:fill="auto"/>
            <w:vAlign w:val="center"/>
          </w:tcPr>
          <w:p w14:paraId="54A3C0FB" w14:textId="77777777" w:rsidR="00C21A7C" w:rsidRPr="005C5DC0" w:rsidRDefault="00C21A7C" w:rsidP="0094351F">
            <w:pPr>
              <w:widowControl/>
              <w:autoSpaceDE w:val="0"/>
              <w:autoSpaceDN w:val="0"/>
              <w:snapToGrid w:val="0"/>
              <w:spacing w:line="240" w:lineRule="auto"/>
              <w:jc w:val="center"/>
              <w:rPr>
                <w:rFonts w:ascii="宋体" w:hAnsi="宋体"/>
                <w:noProof/>
                <w:sz w:val="18"/>
                <w:szCs w:val="18"/>
              </w:rPr>
            </w:pPr>
            <w:r w:rsidRPr="005C5DC0">
              <w:rPr>
                <w:rFonts w:ascii="宋体" w:hAnsi="宋体" w:hint="eastAsia"/>
                <w:noProof/>
                <w:sz w:val="18"/>
                <w:szCs w:val="18"/>
              </w:rPr>
              <w:t>B</w:t>
            </w:r>
          </w:p>
        </w:tc>
        <w:tc>
          <w:tcPr>
            <w:tcW w:w="867" w:type="dxa"/>
            <w:shd w:val="clear" w:color="auto" w:fill="auto"/>
            <w:vAlign w:val="center"/>
          </w:tcPr>
          <w:p w14:paraId="292F4184" w14:textId="77777777" w:rsidR="00C21A7C" w:rsidRPr="005C5DC0" w:rsidRDefault="00C21A7C" w:rsidP="0094351F">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Ⅰ</w:t>
            </w:r>
          </w:p>
        </w:tc>
      </w:tr>
      <w:tr w:rsidR="00062F3B" w:rsidRPr="005C5DC0" w14:paraId="4DCABDA8" w14:textId="77777777" w:rsidTr="00850EE6">
        <w:trPr>
          <w:jc w:val="center"/>
        </w:trPr>
        <w:tc>
          <w:tcPr>
            <w:tcW w:w="954" w:type="dxa"/>
            <w:vMerge w:val="restart"/>
            <w:shd w:val="clear" w:color="auto" w:fill="auto"/>
            <w:vAlign w:val="center"/>
          </w:tcPr>
          <w:p w14:paraId="01821748"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4</w:t>
            </w:r>
            <w:r w:rsidRPr="005C5DC0">
              <w:rPr>
                <w:rFonts w:ascii="宋体" w:hAnsi="宋体" w:hint="eastAsia"/>
                <w:noProof/>
                <w:kern w:val="0"/>
                <w:sz w:val="18"/>
                <w:szCs w:val="18"/>
              </w:rPr>
              <w:t>.2</w:t>
            </w:r>
          </w:p>
        </w:tc>
        <w:tc>
          <w:tcPr>
            <w:tcW w:w="1205" w:type="dxa"/>
            <w:vMerge w:val="restart"/>
            <w:shd w:val="clear" w:color="auto" w:fill="auto"/>
            <w:vAlign w:val="center"/>
          </w:tcPr>
          <w:p w14:paraId="76C3DB1A"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渗漏油情况</w:t>
            </w:r>
          </w:p>
        </w:tc>
        <w:tc>
          <w:tcPr>
            <w:tcW w:w="3572" w:type="dxa"/>
            <w:shd w:val="clear" w:color="auto" w:fill="auto"/>
            <w:vAlign w:val="center"/>
          </w:tcPr>
          <w:p w14:paraId="2E7AF014" w14:textId="3C9182BD" w:rsidR="00062F3B" w:rsidRPr="005C5DC0" w:rsidRDefault="00062F3B" w:rsidP="00062F3B">
            <w:pPr>
              <w:pStyle w:val="affffffffffff8"/>
              <w:snapToGrid w:val="0"/>
              <w:ind w:firstLineChars="0" w:firstLine="0"/>
              <w:rPr>
                <w:rFonts w:hAnsi="宋体"/>
                <w:szCs w:val="18"/>
              </w:rPr>
            </w:pPr>
            <w:r w:rsidRPr="005C5DC0">
              <w:rPr>
                <w:rFonts w:hAnsi="宋体" w:cs="宋体"/>
                <w:color w:val="000000"/>
                <w:szCs w:val="18"/>
              </w:rPr>
              <w:t>La</w:t>
            </w:r>
            <w:r w:rsidRPr="005C5DC0">
              <w:rPr>
                <w:rFonts w:hAnsi="宋体" w:cs="宋体" w:hint="eastAsia"/>
                <w:color w:val="000000"/>
                <w:szCs w:val="18"/>
              </w:rPr>
              <w:t>：轻微状态，无漏油无扩散</w:t>
            </w:r>
          </w:p>
        </w:tc>
        <w:tc>
          <w:tcPr>
            <w:tcW w:w="780" w:type="dxa"/>
            <w:vMerge w:val="restart"/>
            <w:shd w:val="clear" w:color="auto" w:fill="auto"/>
            <w:vAlign w:val="center"/>
          </w:tcPr>
          <w:p w14:paraId="3D58E969" w14:textId="0D40C069"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r w:rsidRPr="005C5DC0">
              <w:rPr>
                <w:rFonts w:ascii="宋体" w:hAnsi="宋体" w:cs="宋体" w:hint="eastAsia"/>
                <w:color w:val="000000"/>
                <w:sz w:val="18"/>
                <w:szCs w:val="18"/>
              </w:rPr>
              <w:t>②</w:t>
            </w:r>
          </w:p>
        </w:tc>
        <w:tc>
          <w:tcPr>
            <w:tcW w:w="1013" w:type="dxa"/>
            <w:vMerge w:val="restart"/>
            <w:shd w:val="clear" w:color="auto" w:fill="auto"/>
            <w:vAlign w:val="center"/>
          </w:tcPr>
          <w:p w14:paraId="16FF3930" w14:textId="23500F83" w:rsidR="00062F3B" w:rsidRPr="005C5DC0" w:rsidRDefault="00062F3B" w:rsidP="00062F3B">
            <w:pPr>
              <w:autoSpaceDE w:val="0"/>
              <w:autoSpaceDN w:val="0"/>
              <w:snapToGrid w:val="0"/>
              <w:spacing w:line="240" w:lineRule="auto"/>
              <w:jc w:val="center"/>
              <w:rPr>
                <w:rFonts w:ascii="宋体" w:hAnsi="宋体"/>
                <w:noProof/>
                <w:kern w:val="0"/>
                <w:sz w:val="18"/>
                <w:szCs w:val="18"/>
              </w:rPr>
            </w:pPr>
            <w:r w:rsidRPr="005C5DC0">
              <w:rPr>
                <w:rFonts w:ascii="宋体" w:hAnsi="宋体" w:cs="宋体"/>
                <w:color w:val="000000"/>
                <w:sz w:val="18"/>
                <w:szCs w:val="18"/>
              </w:rPr>
              <w:t>3</w:t>
            </w:r>
          </w:p>
        </w:tc>
        <w:tc>
          <w:tcPr>
            <w:tcW w:w="943" w:type="dxa"/>
            <w:shd w:val="clear" w:color="auto" w:fill="auto"/>
            <w:vAlign w:val="center"/>
          </w:tcPr>
          <w:p w14:paraId="5841AA52" w14:textId="4BAAFFB2"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r w:rsidRPr="005C5DC0">
              <w:rPr>
                <w:rFonts w:ascii="宋体" w:hAnsi="宋体" w:cs="宋体"/>
                <w:color w:val="000000"/>
                <w:sz w:val="18"/>
                <w:szCs w:val="18"/>
              </w:rPr>
              <w:t>F</w:t>
            </w:r>
          </w:p>
        </w:tc>
        <w:tc>
          <w:tcPr>
            <w:tcW w:w="867" w:type="dxa"/>
            <w:shd w:val="clear" w:color="auto" w:fill="auto"/>
            <w:vAlign w:val="center"/>
          </w:tcPr>
          <w:p w14:paraId="6A2FFB5B" w14:textId="409CD7C0"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r w:rsidRPr="005C5DC0">
              <w:rPr>
                <w:rFonts w:ascii="宋体" w:hAnsi="宋体" w:cs="宋体" w:hint="eastAsia"/>
                <w:color w:val="000000"/>
                <w:sz w:val="18"/>
                <w:szCs w:val="18"/>
              </w:rPr>
              <w:t>Ⅲ</w:t>
            </w:r>
          </w:p>
        </w:tc>
      </w:tr>
      <w:tr w:rsidR="00062F3B" w:rsidRPr="005C5DC0" w14:paraId="2E2F80D5" w14:textId="77777777" w:rsidTr="005E5ADA">
        <w:trPr>
          <w:jc w:val="center"/>
        </w:trPr>
        <w:tc>
          <w:tcPr>
            <w:tcW w:w="954" w:type="dxa"/>
            <w:vMerge/>
            <w:shd w:val="clear" w:color="auto" w:fill="auto"/>
            <w:vAlign w:val="center"/>
          </w:tcPr>
          <w:p w14:paraId="75DAA993"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p>
        </w:tc>
        <w:tc>
          <w:tcPr>
            <w:tcW w:w="1205" w:type="dxa"/>
            <w:vMerge/>
            <w:shd w:val="clear" w:color="auto" w:fill="auto"/>
            <w:vAlign w:val="center"/>
          </w:tcPr>
          <w:p w14:paraId="60A85A8C"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p>
        </w:tc>
        <w:tc>
          <w:tcPr>
            <w:tcW w:w="3572" w:type="dxa"/>
            <w:shd w:val="clear" w:color="auto" w:fill="auto"/>
            <w:vAlign w:val="center"/>
          </w:tcPr>
          <w:p w14:paraId="50A151AA" w14:textId="132CA204" w:rsidR="00062F3B" w:rsidRPr="005C5DC0" w:rsidRDefault="00062F3B" w:rsidP="00062F3B">
            <w:pPr>
              <w:pStyle w:val="affffffffffff8"/>
              <w:snapToGrid w:val="0"/>
              <w:ind w:firstLineChars="0" w:firstLine="0"/>
              <w:rPr>
                <w:rFonts w:hAnsi="宋体"/>
                <w:szCs w:val="18"/>
              </w:rPr>
            </w:pPr>
            <w:proofErr w:type="spellStart"/>
            <w:r w:rsidRPr="005C5DC0">
              <w:rPr>
                <w:rFonts w:hAnsi="宋体" w:cs="宋体"/>
                <w:color w:val="000000"/>
                <w:szCs w:val="18"/>
              </w:rPr>
              <w:t>Lb</w:t>
            </w:r>
            <w:proofErr w:type="spellEnd"/>
            <w:r w:rsidRPr="005C5DC0">
              <w:rPr>
                <w:rFonts w:hAnsi="宋体" w:cs="宋体" w:hint="eastAsia"/>
                <w:color w:val="000000"/>
                <w:szCs w:val="18"/>
              </w:rPr>
              <w:t>：中等状态，漏油面积较大，无持续油滴漏油</w:t>
            </w:r>
          </w:p>
        </w:tc>
        <w:tc>
          <w:tcPr>
            <w:tcW w:w="780" w:type="dxa"/>
            <w:vMerge/>
            <w:shd w:val="clear" w:color="auto" w:fill="auto"/>
            <w:vAlign w:val="center"/>
          </w:tcPr>
          <w:p w14:paraId="57C6C58A"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p>
        </w:tc>
        <w:tc>
          <w:tcPr>
            <w:tcW w:w="1013" w:type="dxa"/>
            <w:vMerge/>
            <w:shd w:val="clear" w:color="auto" w:fill="auto"/>
            <w:vAlign w:val="center"/>
          </w:tcPr>
          <w:p w14:paraId="7F9536B7"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p>
        </w:tc>
        <w:tc>
          <w:tcPr>
            <w:tcW w:w="943" w:type="dxa"/>
            <w:shd w:val="clear" w:color="auto" w:fill="auto"/>
            <w:vAlign w:val="center"/>
          </w:tcPr>
          <w:p w14:paraId="1A6106CA" w14:textId="4AB56A51"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r w:rsidRPr="005C5DC0">
              <w:rPr>
                <w:rFonts w:ascii="宋体" w:hAnsi="宋体" w:cs="宋体"/>
                <w:color w:val="000000"/>
                <w:sz w:val="18"/>
                <w:szCs w:val="18"/>
              </w:rPr>
              <w:t>D</w:t>
            </w:r>
          </w:p>
        </w:tc>
        <w:tc>
          <w:tcPr>
            <w:tcW w:w="867" w:type="dxa"/>
            <w:shd w:val="clear" w:color="auto" w:fill="auto"/>
            <w:vAlign w:val="center"/>
          </w:tcPr>
          <w:p w14:paraId="174E340C" w14:textId="59A70021"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r w:rsidRPr="005C5DC0">
              <w:rPr>
                <w:rFonts w:ascii="宋体" w:hAnsi="宋体" w:cs="宋体" w:hint="eastAsia"/>
                <w:color w:val="000000"/>
                <w:sz w:val="18"/>
                <w:szCs w:val="18"/>
              </w:rPr>
              <w:t>Ⅱ</w:t>
            </w:r>
          </w:p>
        </w:tc>
      </w:tr>
      <w:tr w:rsidR="00062F3B" w:rsidRPr="005C5DC0" w14:paraId="2CAF93DA" w14:textId="77777777" w:rsidTr="005E5ADA">
        <w:trPr>
          <w:jc w:val="center"/>
        </w:trPr>
        <w:tc>
          <w:tcPr>
            <w:tcW w:w="954" w:type="dxa"/>
            <w:vMerge/>
            <w:shd w:val="clear" w:color="auto" w:fill="auto"/>
            <w:vAlign w:val="center"/>
          </w:tcPr>
          <w:p w14:paraId="19E03DE2"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p>
        </w:tc>
        <w:tc>
          <w:tcPr>
            <w:tcW w:w="1205" w:type="dxa"/>
            <w:vMerge/>
            <w:shd w:val="clear" w:color="auto" w:fill="auto"/>
            <w:vAlign w:val="center"/>
          </w:tcPr>
          <w:p w14:paraId="4AB2D374"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p>
        </w:tc>
        <w:tc>
          <w:tcPr>
            <w:tcW w:w="3572" w:type="dxa"/>
            <w:shd w:val="clear" w:color="auto" w:fill="auto"/>
            <w:vAlign w:val="center"/>
          </w:tcPr>
          <w:p w14:paraId="4966E680" w14:textId="76BCCDC6" w:rsidR="00062F3B" w:rsidRPr="005C5DC0" w:rsidRDefault="00062F3B" w:rsidP="00062F3B">
            <w:pPr>
              <w:pStyle w:val="affffffffffff8"/>
              <w:snapToGrid w:val="0"/>
              <w:ind w:firstLineChars="0" w:firstLine="0"/>
              <w:rPr>
                <w:rFonts w:hAnsi="宋体"/>
                <w:color w:val="000000" w:themeColor="text1"/>
                <w:szCs w:val="18"/>
              </w:rPr>
            </w:pPr>
            <w:r w:rsidRPr="005C5DC0">
              <w:rPr>
                <w:rFonts w:hAnsi="宋体" w:cs="宋体"/>
                <w:color w:val="000000"/>
                <w:szCs w:val="18"/>
              </w:rPr>
              <w:t>Lc</w:t>
            </w:r>
            <w:r w:rsidRPr="005C5DC0">
              <w:rPr>
                <w:rFonts w:hAnsi="宋体" w:cs="宋体" w:hint="eastAsia"/>
                <w:color w:val="000000"/>
                <w:szCs w:val="18"/>
              </w:rPr>
              <w:t>：严重状态，大面积漏油，存在明显持续泄漏</w:t>
            </w:r>
          </w:p>
        </w:tc>
        <w:tc>
          <w:tcPr>
            <w:tcW w:w="780" w:type="dxa"/>
            <w:vMerge/>
            <w:shd w:val="clear" w:color="auto" w:fill="auto"/>
            <w:vAlign w:val="center"/>
          </w:tcPr>
          <w:p w14:paraId="0BA5A2C8"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p>
        </w:tc>
        <w:tc>
          <w:tcPr>
            <w:tcW w:w="1013" w:type="dxa"/>
            <w:vMerge/>
            <w:shd w:val="clear" w:color="auto" w:fill="auto"/>
            <w:vAlign w:val="center"/>
          </w:tcPr>
          <w:p w14:paraId="6C6283CF" w14:textId="77777777"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p>
        </w:tc>
        <w:tc>
          <w:tcPr>
            <w:tcW w:w="943" w:type="dxa"/>
            <w:shd w:val="clear" w:color="auto" w:fill="auto"/>
            <w:vAlign w:val="center"/>
          </w:tcPr>
          <w:p w14:paraId="1A677C09" w14:textId="442F1253"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r w:rsidRPr="005C5DC0">
              <w:rPr>
                <w:rFonts w:ascii="宋体" w:hAnsi="宋体" w:cs="宋体"/>
                <w:color w:val="000000"/>
                <w:sz w:val="18"/>
                <w:szCs w:val="18"/>
              </w:rPr>
              <w:t>B</w:t>
            </w:r>
          </w:p>
        </w:tc>
        <w:tc>
          <w:tcPr>
            <w:tcW w:w="867" w:type="dxa"/>
            <w:shd w:val="clear" w:color="auto" w:fill="auto"/>
            <w:vAlign w:val="center"/>
          </w:tcPr>
          <w:p w14:paraId="0F0E2509" w14:textId="5CDEDB7C" w:rsidR="00062F3B" w:rsidRPr="005C5DC0" w:rsidRDefault="00062F3B" w:rsidP="00062F3B">
            <w:pPr>
              <w:widowControl/>
              <w:autoSpaceDE w:val="0"/>
              <w:autoSpaceDN w:val="0"/>
              <w:snapToGrid w:val="0"/>
              <w:spacing w:line="240" w:lineRule="auto"/>
              <w:jc w:val="center"/>
              <w:rPr>
                <w:rFonts w:ascii="宋体" w:hAnsi="宋体"/>
                <w:noProof/>
                <w:kern w:val="0"/>
                <w:sz w:val="18"/>
                <w:szCs w:val="18"/>
              </w:rPr>
            </w:pPr>
            <w:r w:rsidRPr="005C5DC0">
              <w:rPr>
                <w:rFonts w:ascii="宋体" w:hAnsi="宋体" w:cs="宋体" w:hint="eastAsia"/>
                <w:color w:val="000000"/>
                <w:sz w:val="18"/>
                <w:szCs w:val="18"/>
              </w:rPr>
              <w:t>Ⅰ</w:t>
            </w:r>
          </w:p>
        </w:tc>
      </w:tr>
    </w:tbl>
    <w:p w14:paraId="6F6E485D" w14:textId="6A9B35E2" w:rsidR="00C21A7C" w:rsidRPr="00BC1D18" w:rsidRDefault="00C21A7C" w:rsidP="00850EE6">
      <w:pPr>
        <w:pStyle w:val="aff4"/>
        <w:spacing w:before="156" w:after="156"/>
      </w:pPr>
      <w:bookmarkStart w:id="120" w:name="_Toc164371351"/>
      <w:bookmarkStart w:id="121" w:name="_Toc164371477"/>
      <w:r w:rsidRPr="00BC1D18">
        <w:t>联轴器</w:t>
      </w:r>
      <w:bookmarkEnd w:id="120"/>
      <w:bookmarkEnd w:id="121"/>
    </w:p>
    <w:p w14:paraId="74DB0195" w14:textId="77777777" w:rsidR="00C21A7C" w:rsidRPr="00BB22FF" w:rsidRDefault="00C21A7C" w:rsidP="00850EE6">
      <w:pPr>
        <w:pStyle w:val="affffb"/>
        <w:ind w:firstLine="420"/>
      </w:pPr>
      <w:r w:rsidRPr="00BB22FF">
        <w:rPr>
          <w:rFonts w:hint="eastAsia"/>
        </w:rPr>
        <w:t>联轴器的评价应包含表A.</w:t>
      </w:r>
      <w:r>
        <w:t>5</w:t>
      </w:r>
      <w:r w:rsidRPr="00BB22FF">
        <w:rPr>
          <w:rFonts w:hint="eastAsia"/>
        </w:rPr>
        <w:t>的内容。</w:t>
      </w:r>
    </w:p>
    <w:p w14:paraId="10D89D41" w14:textId="5A848CC5" w:rsidR="00C21A7C" w:rsidRPr="00BC1D18" w:rsidRDefault="00C21A7C" w:rsidP="00850EE6">
      <w:pPr>
        <w:pStyle w:val="aff"/>
        <w:spacing w:before="156" w:after="156"/>
        <w:ind w:left="0"/>
      </w:pPr>
      <w:r w:rsidRPr="00BC1D18">
        <w:rPr>
          <w:rFonts w:hint="eastAsia"/>
        </w:rPr>
        <w:t>联轴器评价内容</w:t>
      </w:r>
    </w:p>
    <w:tbl>
      <w:tblPr>
        <w:tblStyle w:val="2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952"/>
        <w:gridCol w:w="1128"/>
        <w:gridCol w:w="3648"/>
        <w:gridCol w:w="850"/>
        <w:gridCol w:w="944"/>
        <w:gridCol w:w="944"/>
        <w:gridCol w:w="868"/>
      </w:tblGrid>
      <w:tr w:rsidR="00C21A7C" w:rsidRPr="00850EE6" w14:paraId="708B5923" w14:textId="77777777" w:rsidTr="005C5DC0">
        <w:trPr>
          <w:trHeight w:val="370"/>
          <w:tblHeader/>
          <w:jc w:val="center"/>
        </w:trPr>
        <w:tc>
          <w:tcPr>
            <w:tcW w:w="947" w:type="dxa"/>
            <w:vMerge w:val="restart"/>
            <w:shd w:val="clear" w:color="auto" w:fill="auto"/>
            <w:vAlign w:val="center"/>
          </w:tcPr>
          <w:p w14:paraId="61157E49" w14:textId="77777777" w:rsidR="00C21A7C" w:rsidRPr="00850EE6" w:rsidRDefault="00C21A7C" w:rsidP="00850EE6">
            <w:pPr>
              <w:widowControl/>
              <w:autoSpaceDE w:val="0"/>
              <w:autoSpaceDN w:val="0"/>
              <w:snapToGrid w:val="0"/>
              <w:spacing w:line="240" w:lineRule="auto"/>
              <w:jc w:val="center"/>
              <w:rPr>
                <w:rFonts w:ascii="宋体" w:hAnsi="宋体" w:cs="黑体"/>
                <w:bCs/>
                <w:kern w:val="0"/>
                <w:sz w:val="18"/>
                <w:szCs w:val="18"/>
              </w:rPr>
            </w:pPr>
            <w:r w:rsidRPr="00850EE6">
              <w:rPr>
                <w:rFonts w:ascii="宋体" w:hAnsi="宋体" w:hint="eastAsia"/>
                <w:sz w:val="18"/>
                <w:szCs w:val="18"/>
              </w:rPr>
              <w:t>项目编号</w:t>
            </w:r>
          </w:p>
        </w:tc>
        <w:tc>
          <w:tcPr>
            <w:tcW w:w="1122" w:type="dxa"/>
            <w:vMerge w:val="restart"/>
            <w:shd w:val="clear" w:color="auto" w:fill="auto"/>
            <w:vAlign w:val="center"/>
          </w:tcPr>
          <w:p w14:paraId="109A8ECA" w14:textId="77777777" w:rsidR="00C21A7C" w:rsidRPr="00850EE6" w:rsidRDefault="00C21A7C" w:rsidP="00850EE6">
            <w:pPr>
              <w:widowControl/>
              <w:autoSpaceDE w:val="0"/>
              <w:autoSpaceDN w:val="0"/>
              <w:snapToGrid w:val="0"/>
              <w:spacing w:line="240" w:lineRule="auto"/>
              <w:jc w:val="center"/>
              <w:rPr>
                <w:rFonts w:ascii="宋体" w:hAnsi="宋体" w:cs="黑体"/>
                <w:bCs/>
                <w:kern w:val="0"/>
                <w:sz w:val="18"/>
                <w:szCs w:val="18"/>
              </w:rPr>
            </w:pPr>
            <w:r w:rsidRPr="00850EE6">
              <w:rPr>
                <w:rFonts w:ascii="宋体" w:hAnsi="宋体" w:cs="黑体" w:hint="eastAsia"/>
                <w:bCs/>
                <w:kern w:val="0"/>
                <w:sz w:val="18"/>
                <w:szCs w:val="18"/>
              </w:rPr>
              <w:t>项目</w:t>
            </w:r>
          </w:p>
        </w:tc>
        <w:tc>
          <w:tcPr>
            <w:tcW w:w="3629" w:type="dxa"/>
            <w:vMerge w:val="restart"/>
            <w:shd w:val="clear" w:color="auto" w:fill="auto"/>
            <w:vAlign w:val="center"/>
          </w:tcPr>
          <w:p w14:paraId="14648DD0" w14:textId="77777777" w:rsidR="00C21A7C" w:rsidRPr="00850EE6" w:rsidRDefault="00C21A7C" w:rsidP="00850EE6">
            <w:pPr>
              <w:widowControl/>
              <w:autoSpaceDE w:val="0"/>
              <w:autoSpaceDN w:val="0"/>
              <w:snapToGrid w:val="0"/>
              <w:spacing w:line="240" w:lineRule="auto"/>
              <w:jc w:val="center"/>
              <w:rPr>
                <w:rFonts w:ascii="宋体" w:hAnsi="宋体" w:cs="黑体"/>
                <w:bCs/>
                <w:kern w:val="0"/>
                <w:sz w:val="18"/>
                <w:szCs w:val="18"/>
              </w:rPr>
            </w:pPr>
            <w:r w:rsidRPr="00850EE6">
              <w:rPr>
                <w:rFonts w:ascii="宋体" w:hAnsi="宋体" w:cs="黑体" w:hint="eastAsia"/>
                <w:bCs/>
                <w:kern w:val="0"/>
                <w:sz w:val="18"/>
                <w:szCs w:val="18"/>
              </w:rPr>
              <w:t>评价内容与要求</w:t>
            </w:r>
          </w:p>
        </w:tc>
        <w:tc>
          <w:tcPr>
            <w:tcW w:w="3588" w:type="dxa"/>
            <w:gridSpan w:val="4"/>
            <w:shd w:val="clear" w:color="auto" w:fill="auto"/>
          </w:tcPr>
          <w:p w14:paraId="70A12167" w14:textId="77777777" w:rsidR="00C21A7C" w:rsidRPr="00850EE6" w:rsidRDefault="00C21A7C" w:rsidP="00850EE6">
            <w:pPr>
              <w:widowControl/>
              <w:autoSpaceDE w:val="0"/>
              <w:autoSpaceDN w:val="0"/>
              <w:snapToGrid w:val="0"/>
              <w:spacing w:line="240" w:lineRule="auto"/>
              <w:jc w:val="center"/>
              <w:rPr>
                <w:rFonts w:ascii="宋体" w:hAnsi="宋体" w:cs="黑体"/>
                <w:bCs/>
                <w:kern w:val="0"/>
                <w:sz w:val="18"/>
                <w:szCs w:val="18"/>
              </w:rPr>
            </w:pPr>
            <w:r w:rsidRPr="00850EE6">
              <w:rPr>
                <w:rFonts w:ascii="宋体" w:hAnsi="宋体" w:cs="黑体" w:hint="eastAsia"/>
                <w:bCs/>
                <w:kern w:val="0"/>
                <w:sz w:val="18"/>
                <w:szCs w:val="18"/>
              </w:rPr>
              <w:t>风险评定参考值</w:t>
            </w:r>
          </w:p>
        </w:tc>
      </w:tr>
      <w:tr w:rsidR="00C21A7C" w:rsidRPr="00850EE6" w14:paraId="6572460F" w14:textId="77777777" w:rsidTr="005C5DC0">
        <w:trPr>
          <w:trHeight w:val="250"/>
          <w:tblHeader/>
          <w:jc w:val="center"/>
        </w:trPr>
        <w:tc>
          <w:tcPr>
            <w:tcW w:w="947" w:type="dxa"/>
            <w:vMerge/>
            <w:shd w:val="clear" w:color="auto" w:fill="auto"/>
          </w:tcPr>
          <w:p w14:paraId="2CE78322" w14:textId="77777777" w:rsidR="00C21A7C" w:rsidRPr="00850EE6" w:rsidRDefault="00C21A7C" w:rsidP="00850EE6">
            <w:pPr>
              <w:widowControl/>
              <w:autoSpaceDE w:val="0"/>
              <w:autoSpaceDN w:val="0"/>
              <w:snapToGrid w:val="0"/>
              <w:spacing w:line="240" w:lineRule="auto"/>
              <w:rPr>
                <w:rFonts w:ascii="宋体" w:hAnsi="宋体" w:cs="黑体"/>
                <w:bCs/>
                <w:kern w:val="0"/>
                <w:sz w:val="18"/>
                <w:szCs w:val="18"/>
              </w:rPr>
            </w:pPr>
          </w:p>
        </w:tc>
        <w:tc>
          <w:tcPr>
            <w:tcW w:w="1122" w:type="dxa"/>
            <w:vMerge/>
            <w:shd w:val="clear" w:color="auto" w:fill="auto"/>
          </w:tcPr>
          <w:p w14:paraId="489E8D16" w14:textId="77777777" w:rsidR="00C21A7C" w:rsidRPr="00850EE6" w:rsidRDefault="00C21A7C" w:rsidP="00850EE6">
            <w:pPr>
              <w:widowControl/>
              <w:autoSpaceDE w:val="0"/>
              <w:autoSpaceDN w:val="0"/>
              <w:snapToGrid w:val="0"/>
              <w:spacing w:line="240" w:lineRule="auto"/>
              <w:rPr>
                <w:rFonts w:ascii="宋体" w:hAnsi="宋体" w:cs="黑体"/>
                <w:bCs/>
                <w:kern w:val="0"/>
                <w:sz w:val="18"/>
                <w:szCs w:val="18"/>
              </w:rPr>
            </w:pPr>
          </w:p>
        </w:tc>
        <w:tc>
          <w:tcPr>
            <w:tcW w:w="3629" w:type="dxa"/>
            <w:vMerge/>
            <w:shd w:val="clear" w:color="auto" w:fill="auto"/>
          </w:tcPr>
          <w:p w14:paraId="059767C0" w14:textId="77777777" w:rsidR="00C21A7C" w:rsidRPr="00850EE6" w:rsidRDefault="00C21A7C" w:rsidP="00850EE6">
            <w:pPr>
              <w:widowControl/>
              <w:autoSpaceDE w:val="0"/>
              <w:autoSpaceDN w:val="0"/>
              <w:snapToGrid w:val="0"/>
              <w:spacing w:line="240" w:lineRule="auto"/>
              <w:rPr>
                <w:rFonts w:ascii="宋体" w:hAnsi="宋体" w:cs="黑体"/>
                <w:bCs/>
                <w:kern w:val="0"/>
                <w:sz w:val="18"/>
                <w:szCs w:val="18"/>
              </w:rPr>
            </w:pPr>
          </w:p>
        </w:tc>
        <w:tc>
          <w:tcPr>
            <w:tcW w:w="846" w:type="dxa"/>
            <w:shd w:val="clear" w:color="auto" w:fill="auto"/>
            <w:vAlign w:val="center"/>
          </w:tcPr>
          <w:p w14:paraId="1C73F3AA" w14:textId="77777777" w:rsidR="00C21A7C" w:rsidRPr="00850EE6" w:rsidRDefault="00C21A7C" w:rsidP="00850EE6">
            <w:pPr>
              <w:widowControl/>
              <w:autoSpaceDE w:val="0"/>
              <w:autoSpaceDN w:val="0"/>
              <w:snapToGrid w:val="0"/>
              <w:spacing w:line="240" w:lineRule="auto"/>
              <w:jc w:val="center"/>
              <w:rPr>
                <w:rFonts w:ascii="宋体" w:hAnsi="宋体" w:cs="黑体"/>
                <w:bCs/>
                <w:kern w:val="0"/>
                <w:sz w:val="18"/>
                <w:szCs w:val="18"/>
              </w:rPr>
            </w:pPr>
            <w:r w:rsidRPr="00850EE6">
              <w:rPr>
                <w:rFonts w:ascii="宋体" w:hAnsi="宋体" w:cs="黑体" w:hint="eastAsia"/>
                <w:bCs/>
                <w:kern w:val="0"/>
                <w:sz w:val="18"/>
                <w:szCs w:val="18"/>
              </w:rPr>
              <w:t>探测度</w:t>
            </w:r>
          </w:p>
        </w:tc>
        <w:tc>
          <w:tcPr>
            <w:tcW w:w="939" w:type="dxa"/>
            <w:shd w:val="clear" w:color="auto" w:fill="auto"/>
            <w:vAlign w:val="center"/>
          </w:tcPr>
          <w:p w14:paraId="27577C1A" w14:textId="77777777" w:rsidR="00C21A7C" w:rsidRPr="00850EE6" w:rsidRDefault="00C21A7C" w:rsidP="00850EE6">
            <w:pPr>
              <w:widowControl/>
              <w:autoSpaceDE w:val="0"/>
              <w:autoSpaceDN w:val="0"/>
              <w:snapToGrid w:val="0"/>
              <w:spacing w:line="240" w:lineRule="auto"/>
              <w:jc w:val="center"/>
              <w:rPr>
                <w:rFonts w:ascii="宋体" w:hAnsi="宋体" w:cs="黑体"/>
                <w:bCs/>
                <w:kern w:val="0"/>
                <w:sz w:val="18"/>
                <w:szCs w:val="18"/>
              </w:rPr>
            </w:pPr>
            <w:r w:rsidRPr="00850EE6">
              <w:rPr>
                <w:rFonts w:ascii="宋体" w:hAnsi="宋体" w:cs="黑体" w:hint="eastAsia"/>
                <w:bCs/>
                <w:kern w:val="0"/>
                <w:sz w:val="18"/>
                <w:szCs w:val="18"/>
              </w:rPr>
              <w:t>严重程度</w:t>
            </w:r>
          </w:p>
        </w:tc>
        <w:tc>
          <w:tcPr>
            <w:tcW w:w="939" w:type="dxa"/>
            <w:shd w:val="clear" w:color="auto" w:fill="auto"/>
            <w:vAlign w:val="center"/>
          </w:tcPr>
          <w:p w14:paraId="6240C5E3" w14:textId="77777777" w:rsidR="00C21A7C" w:rsidRPr="00850EE6" w:rsidRDefault="00C21A7C" w:rsidP="00850EE6">
            <w:pPr>
              <w:widowControl/>
              <w:autoSpaceDE w:val="0"/>
              <w:autoSpaceDN w:val="0"/>
              <w:snapToGrid w:val="0"/>
              <w:spacing w:line="240" w:lineRule="auto"/>
              <w:jc w:val="center"/>
              <w:rPr>
                <w:rFonts w:ascii="宋体" w:hAnsi="宋体" w:cs="黑体"/>
                <w:bCs/>
                <w:kern w:val="0"/>
                <w:sz w:val="18"/>
                <w:szCs w:val="18"/>
              </w:rPr>
            </w:pPr>
            <w:r w:rsidRPr="00850EE6">
              <w:rPr>
                <w:rFonts w:ascii="宋体" w:hAnsi="宋体" w:cs="黑体" w:hint="eastAsia"/>
                <w:bCs/>
                <w:kern w:val="0"/>
                <w:sz w:val="18"/>
                <w:szCs w:val="18"/>
              </w:rPr>
              <w:t>概率等级</w:t>
            </w:r>
          </w:p>
        </w:tc>
        <w:tc>
          <w:tcPr>
            <w:tcW w:w="864" w:type="dxa"/>
            <w:shd w:val="clear" w:color="auto" w:fill="auto"/>
            <w:vAlign w:val="center"/>
          </w:tcPr>
          <w:p w14:paraId="69F48A80" w14:textId="77777777" w:rsidR="00C21A7C" w:rsidRPr="00850EE6" w:rsidRDefault="00C21A7C" w:rsidP="00850EE6">
            <w:pPr>
              <w:widowControl/>
              <w:autoSpaceDE w:val="0"/>
              <w:autoSpaceDN w:val="0"/>
              <w:snapToGrid w:val="0"/>
              <w:spacing w:line="240" w:lineRule="auto"/>
              <w:jc w:val="center"/>
              <w:rPr>
                <w:rFonts w:ascii="宋体" w:hAnsi="宋体" w:cs="黑体"/>
                <w:bCs/>
                <w:kern w:val="0"/>
                <w:sz w:val="18"/>
                <w:szCs w:val="18"/>
              </w:rPr>
            </w:pPr>
            <w:r w:rsidRPr="00850EE6">
              <w:rPr>
                <w:rFonts w:ascii="宋体" w:hAnsi="宋体" w:cs="黑体" w:hint="eastAsia"/>
                <w:bCs/>
                <w:kern w:val="0"/>
                <w:sz w:val="18"/>
                <w:szCs w:val="18"/>
              </w:rPr>
              <w:t>风险类别</w:t>
            </w:r>
          </w:p>
        </w:tc>
      </w:tr>
      <w:tr w:rsidR="00C21A7C" w:rsidRPr="00850EE6" w14:paraId="35A09109" w14:textId="77777777" w:rsidTr="005C5DC0">
        <w:trPr>
          <w:trHeight w:val="975"/>
          <w:jc w:val="center"/>
        </w:trPr>
        <w:tc>
          <w:tcPr>
            <w:tcW w:w="947" w:type="dxa"/>
            <w:vMerge w:val="restart"/>
            <w:shd w:val="clear" w:color="auto" w:fill="auto"/>
            <w:vAlign w:val="center"/>
          </w:tcPr>
          <w:p w14:paraId="6BF6AD6D" w14:textId="77777777" w:rsidR="00C21A7C" w:rsidRPr="00850EE6" w:rsidRDefault="00C21A7C" w:rsidP="00850EE6">
            <w:pPr>
              <w:widowControl/>
              <w:autoSpaceDE w:val="0"/>
              <w:autoSpaceDN w:val="0"/>
              <w:snapToGrid w:val="0"/>
              <w:spacing w:line="240" w:lineRule="auto"/>
              <w:jc w:val="center"/>
              <w:rPr>
                <w:rFonts w:ascii="宋体" w:hAnsi="宋体"/>
                <w:kern w:val="0"/>
                <w:sz w:val="18"/>
                <w:szCs w:val="18"/>
              </w:rPr>
            </w:pPr>
            <w:r w:rsidRPr="00850EE6">
              <w:rPr>
                <w:rFonts w:ascii="宋体" w:hAnsi="宋体"/>
                <w:kern w:val="0"/>
                <w:sz w:val="18"/>
                <w:szCs w:val="18"/>
              </w:rPr>
              <w:t>5</w:t>
            </w:r>
            <w:r w:rsidRPr="00850EE6">
              <w:rPr>
                <w:rFonts w:ascii="宋体" w:hAnsi="宋体" w:hint="eastAsia"/>
                <w:kern w:val="0"/>
                <w:sz w:val="18"/>
                <w:szCs w:val="18"/>
              </w:rPr>
              <w:t>.1</w:t>
            </w:r>
          </w:p>
        </w:tc>
        <w:tc>
          <w:tcPr>
            <w:tcW w:w="1122" w:type="dxa"/>
            <w:vMerge w:val="restart"/>
            <w:shd w:val="clear" w:color="auto" w:fill="auto"/>
            <w:vAlign w:val="center"/>
          </w:tcPr>
          <w:p w14:paraId="716811BA" w14:textId="77777777" w:rsidR="00C21A7C" w:rsidRPr="00850EE6" w:rsidRDefault="00C21A7C" w:rsidP="00850EE6">
            <w:pPr>
              <w:tabs>
                <w:tab w:val="left" w:pos="840"/>
                <w:tab w:val="left" w:pos="2121"/>
              </w:tabs>
              <w:snapToGrid w:val="0"/>
              <w:spacing w:line="240" w:lineRule="auto"/>
              <w:jc w:val="center"/>
              <w:rPr>
                <w:rFonts w:ascii="宋体" w:hAnsi="宋体"/>
                <w:sz w:val="18"/>
                <w:szCs w:val="18"/>
              </w:rPr>
            </w:pPr>
            <w:r w:rsidRPr="00850EE6">
              <w:rPr>
                <w:rFonts w:ascii="宋体" w:hAnsi="宋体" w:hint="eastAsia"/>
                <w:sz w:val="18"/>
                <w:szCs w:val="18"/>
              </w:rPr>
              <w:t>联接情况</w:t>
            </w:r>
          </w:p>
        </w:tc>
        <w:tc>
          <w:tcPr>
            <w:tcW w:w="3629" w:type="dxa"/>
            <w:shd w:val="clear" w:color="auto" w:fill="auto"/>
            <w:vAlign w:val="center"/>
          </w:tcPr>
          <w:p w14:paraId="146C0734" w14:textId="23A79294" w:rsidR="00C21A7C" w:rsidRPr="00850EE6" w:rsidRDefault="00C21A7C" w:rsidP="00850EE6">
            <w:pPr>
              <w:pStyle w:val="affffffffffff8"/>
              <w:snapToGrid w:val="0"/>
              <w:ind w:firstLineChars="0" w:firstLine="0"/>
              <w:rPr>
                <w:rFonts w:hAnsi="宋体"/>
                <w:color w:val="000000" w:themeColor="text1"/>
                <w:szCs w:val="18"/>
              </w:rPr>
            </w:pPr>
            <w:r w:rsidRPr="00850EE6">
              <w:rPr>
                <w:rFonts w:hAnsi="宋体"/>
                <w:color w:val="000000" w:themeColor="text1"/>
                <w:szCs w:val="18"/>
              </w:rPr>
              <w:t>La</w:t>
            </w:r>
            <w:r w:rsidRPr="00850EE6">
              <w:rPr>
                <w:rFonts w:hAnsi="宋体" w:hint="eastAsia"/>
                <w:color w:val="000000" w:themeColor="text1"/>
                <w:szCs w:val="18"/>
              </w:rPr>
              <w:t>：同时满足下列条件：</w:t>
            </w:r>
          </w:p>
          <w:p w14:paraId="0F5D08B2" w14:textId="77777777" w:rsidR="00C21A7C" w:rsidRPr="00850EE6" w:rsidRDefault="00C21A7C" w:rsidP="00850EE6">
            <w:pPr>
              <w:pStyle w:val="affffffffffff8"/>
              <w:snapToGrid w:val="0"/>
              <w:ind w:firstLineChars="0" w:firstLine="0"/>
              <w:rPr>
                <w:rFonts w:hAnsi="宋体"/>
                <w:szCs w:val="18"/>
              </w:rPr>
            </w:pPr>
            <w:r w:rsidRPr="00850EE6">
              <w:rPr>
                <w:rFonts w:hAnsi="宋体"/>
                <w:szCs w:val="18"/>
              </w:rPr>
              <w:t xml:space="preserve">a) </w:t>
            </w:r>
            <w:r w:rsidRPr="00850EE6">
              <w:rPr>
                <w:rFonts w:hAnsi="宋体" w:hint="eastAsia"/>
                <w:szCs w:val="18"/>
              </w:rPr>
              <w:t>联轴器与电动机输出轴端、减速机联结装置应固定可靠；</w:t>
            </w:r>
          </w:p>
          <w:p w14:paraId="7F234DFB" w14:textId="77777777" w:rsidR="00C21A7C" w:rsidRPr="00850EE6" w:rsidRDefault="00C21A7C" w:rsidP="00850EE6">
            <w:pPr>
              <w:pStyle w:val="affffffffffff8"/>
              <w:snapToGrid w:val="0"/>
              <w:ind w:firstLineChars="0" w:firstLine="0"/>
              <w:rPr>
                <w:rFonts w:hAnsi="宋体"/>
                <w:szCs w:val="18"/>
              </w:rPr>
            </w:pPr>
            <w:r w:rsidRPr="00850EE6">
              <w:rPr>
                <w:rFonts w:hAnsi="宋体"/>
                <w:szCs w:val="18"/>
              </w:rPr>
              <w:t xml:space="preserve">b) </w:t>
            </w:r>
            <w:r w:rsidRPr="00850EE6">
              <w:rPr>
                <w:rFonts w:hAnsi="宋体" w:hint="eastAsia"/>
                <w:szCs w:val="18"/>
              </w:rPr>
              <w:t>运转中联轴器无异常振动、冲击和异响；</w:t>
            </w:r>
          </w:p>
        </w:tc>
        <w:tc>
          <w:tcPr>
            <w:tcW w:w="846" w:type="dxa"/>
            <w:vMerge w:val="restart"/>
            <w:shd w:val="clear" w:color="auto" w:fill="auto"/>
            <w:vAlign w:val="center"/>
          </w:tcPr>
          <w:p w14:paraId="087394AB" w14:textId="77777777" w:rsidR="00C21A7C" w:rsidRPr="00850EE6" w:rsidRDefault="00C21A7C" w:rsidP="00850EE6">
            <w:pPr>
              <w:widowControl/>
              <w:autoSpaceDE w:val="0"/>
              <w:autoSpaceDN w:val="0"/>
              <w:snapToGrid w:val="0"/>
              <w:spacing w:line="240" w:lineRule="auto"/>
              <w:jc w:val="center"/>
              <w:rPr>
                <w:rFonts w:ascii="宋体" w:hAnsi="宋体"/>
                <w:kern w:val="0"/>
                <w:sz w:val="18"/>
                <w:szCs w:val="18"/>
              </w:rPr>
            </w:pPr>
            <w:r w:rsidRPr="00850EE6">
              <w:rPr>
                <w:rFonts w:ascii="宋体" w:hAnsi="宋体" w:hint="eastAsia"/>
                <w:noProof/>
                <w:sz w:val="18"/>
                <w:szCs w:val="18"/>
              </w:rPr>
              <w:t>②</w:t>
            </w:r>
          </w:p>
        </w:tc>
        <w:tc>
          <w:tcPr>
            <w:tcW w:w="939" w:type="dxa"/>
            <w:vMerge w:val="restart"/>
            <w:shd w:val="clear" w:color="auto" w:fill="auto"/>
            <w:vAlign w:val="center"/>
          </w:tcPr>
          <w:p w14:paraId="551B089C" w14:textId="77777777" w:rsidR="00C21A7C" w:rsidRPr="00850EE6" w:rsidRDefault="00C21A7C" w:rsidP="00850EE6">
            <w:pPr>
              <w:autoSpaceDE w:val="0"/>
              <w:autoSpaceDN w:val="0"/>
              <w:snapToGrid w:val="0"/>
              <w:spacing w:line="240" w:lineRule="auto"/>
              <w:jc w:val="center"/>
              <w:rPr>
                <w:rFonts w:ascii="宋体" w:hAnsi="宋体"/>
                <w:kern w:val="0"/>
                <w:sz w:val="18"/>
                <w:szCs w:val="18"/>
              </w:rPr>
            </w:pPr>
            <w:r w:rsidRPr="00850EE6">
              <w:rPr>
                <w:rFonts w:ascii="宋体" w:hAnsi="宋体" w:hint="eastAsia"/>
                <w:kern w:val="0"/>
                <w:sz w:val="18"/>
                <w:szCs w:val="18"/>
              </w:rPr>
              <w:t>3</w:t>
            </w:r>
          </w:p>
        </w:tc>
        <w:tc>
          <w:tcPr>
            <w:tcW w:w="939" w:type="dxa"/>
            <w:shd w:val="clear" w:color="auto" w:fill="auto"/>
            <w:vAlign w:val="center"/>
          </w:tcPr>
          <w:p w14:paraId="0926341F" w14:textId="77777777" w:rsidR="00C21A7C" w:rsidRPr="00850EE6" w:rsidRDefault="00C21A7C" w:rsidP="00850EE6">
            <w:pPr>
              <w:widowControl/>
              <w:autoSpaceDE w:val="0"/>
              <w:autoSpaceDN w:val="0"/>
              <w:snapToGrid w:val="0"/>
              <w:spacing w:line="240" w:lineRule="auto"/>
              <w:jc w:val="center"/>
              <w:rPr>
                <w:rFonts w:ascii="宋体" w:hAnsi="宋体"/>
                <w:kern w:val="0"/>
                <w:sz w:val="18"/>
                <w:szCs w:val="18"/>
              </w:rPr>
            </w:pPr>
            <w:r w:rsidRPr="00850EE6">
              <w:rPr>
                <w:rFonts w:ascii="宋体" w:hAnsi="宋体"/>
                <w:kern w:val="0"/>
                <w:sz w:val="18"/>
                <w:szCs w:val="18"/>
              </w:rPr>
              <w:t>E</w:t>
            </w:r>
          </w:p>
        </w:tc>
        <w:tc>
          <w:tcPr>
            <w:tcW w:w="864" w:type="dxa"/>
            <w:shd w:val="clear" w:color="auto" w:fill="auto"/>
            <w:vAlign w:val="center"/>
          </w:tcPr>
          <w:p w14:paraId="19AA4EDF" w14:textId="77777777" w:rsidR="00C21A7C" w:rsidRPr="00850EE6" w:rsidRDefault="00C21A7C" w:rsidP="00850EE6">
            <w:pPr>
              <w:widowControl/>
              <w:autoSpaceDE w:val="0"/>
              <w:autoSpaceDN w:val="0"/>
              <w:snapToGrid w:val="0"/>
              <w:spacing w:line="240" w:lineRule="auto"/>
              <w:jc w:val="center"/>
              <w:rPr>
                <w:rFonts w:ascii="宋体" w:hAnsi="宋体"/>
                <w:kern w:val="0"/>
                <w:sz w:val="18"/>
                <w:szCs w:val="18"/>
              </w:rPr>
            </w:pPr>
            <w:r w:rsidRPr="00850EE6">
              <w:rPr>
                <w:rFonts w:ascii="宋体" w:hAnsi="宋体"/>
                <w:sz w:val="18"/>
                <w:szCs w:val="18"/>
              </w:rPr>
              <w:t>Ⅲ</w:t>
            </w:r>
          </w:p>
        </w:tc>
      </w:tr>
      <w:tr w:rsidR="00C21A7C" w:rsidRPr="00850EE6" w14:paraId="547111C3" w14:textId="77777777" w:rsidTr="005C5DC0">
        <w:trPr>
          <w:trHeight w:val="401"/>
          <w:jc w:val="center"/>
        </w:trPr>
        <w:tc>
          <w:tcPr>
            <w:tcW w:w="947" w:type="dxa"/>
            <w:vMerge/>
            <w:shd w:val="clear" w:color="auto" w:fill="auto"/>
            <w:vAlign w:val="center"/>
          </w:tcPr>
          <w:p w14:paraId="6BE8DFCE" w14:textId="77777777" w:rsidR="00C21A7C" w:rsidRPr="00850EE6" w:rsidRDefault="00C21A7C" w:rsidP="00850EE6">
            <w:pPr>
              <w:widowControl/>
              <w:autoSpaceDE w:val="0"/>
              <w:autoSpaceDN w:val="0"/>
              <w:snapToGrid w:val="0"/>
              <w:spacing w:line="240" w:lineRule="auto"/>
              <w:jc w:val="center"/>
              <w:rPr>
                <w:rFonts w:ascii="宋体" w:hAnsi="宋体"/>
                <w:kern w:val="0"/>
                <w:sz w:val="18"/>
                <w:szCs w:val="18"/>
              </w:rPr>
            </w:pPr>
          </w:p>
        </w:tc>
        <w:tc>
          <w:tcPr>
            <w:tcW w:w="1122" w:type="dxa"/>
            <w:vMerge/>
            <w:shd w:val="clear" w:color="auto" w:fill="auto"/>
            <w:vAlign w:val="center"/>
          </w:tcPr>
          <w:p w14:paraId="5FDEE45C" w14:textId="77777777" w:rsidR="00C21A7C" w:rsidRPr="00850EE6" w:rsidRDefault="00C21A7C" w:rsidP="00850EE6">
            <w:pPr>
              <w:tabs>
                <w:tab w:val="left" w:pos="840"/>
                <w:tab w:val="left" w:pos="2121"/>
              </w:tabs>
              <w:snapToGrid w:val="0"/>
              <w:spacing w:line="240" w:lineRule="auto"/>
              <w:jc w:val="center"/>
              <w:rPr>
                <w:rFonts w:ascii="宋体" w:hAnsi="宋体"/>
                <w:sz w:val="18"/>
                <w:szCs w:val="18"/>
              </w:rPr>
            </w:pPr>
          </w:p>
        </w:tc>
        <w:tc>
          <w:tcPr>
            <w:tcW w:w="3629" w:type="dxa"/>
            <w:shd w:val="clear" w:color="auto" w:fill="auto"/>
            <w:vAlign w:val="center"/>
          </w:tcPr>
          <w:p w14:paraId="5AB7FB13" w14:textId="25F185A8" w:rsidR="00C21A7C" w:rsidRPr="00850EE6" w:rsidRDefault="00C21A7C" w:rsidP="00850EE6">
            <w:pPr>
              <w:pStyle w:val="affffffffffff8"/>
              <w:snapToGrid w:val="0"/>
              <w:ind w:firstLineChars="0" w:firstLine="0"/>
              <w:rPr>
                <w:rFonts w:hAnsi="宋体"/>
                <w:color w:val="000000" w:themeColor="text1"/>
                <w:szCs w:val="18"/>
              </w:rPr>
            </w:pPr>
            <w:proofErr w:type="spellStart"/>
            <w:r w:rsidRPr="00850EE6">
              <w:rPr>
                <w:rFonts w:hAnsi="宋体"/>
                <w:color w:val="000000" w:themeColor="text1"/>
                <w:szCs w:val="18"/>
              </w:rPr>
              <w:t>Lb</w:t>
            </w:r>
            <w:proofErr w:type="spellEnd"/>
            <w:r w:rsidRPr="00850EE6">
              <w:rPr>
                <w:rFonts w:hAnsi="宋体" w:hint="eastAsia"/>
                <w:color w:val="000000" w:themeColor="text1"/>
                <w:szCs w:val="18"/>
              </w:rPr>
              <w:t>：存在下列情况之一：</w:t>
            </w:r>
          </w:p>
          <w:p w14:paraId="5F27FFDC" w14:textId="77777777" w:rsidR="00C21A7C" w:rsidRPr="00850EE6" w:rsidRDefault="00C21A7C" w:rsidP="00850EE6">
            <w:pPr>
              <w:pStyle w:val="affffffffffff8"/>
              <w:snapToGrid w:val="0"/>
              <w:ind w:firstLineChars="0" w:firstLine="0"/>
              <w:rPr>
                <w:rFonts w:hAnsi="宋体"/>
                <w:szCs w:val="18"/>
              </w:rPr>
            </w:pPr>
            <w:r w:rsidRPr="00850EE6">
              <w:rPr>
                <w:rFonts w:hAnsi="宋体"/>
                <w:szCs w:val="18"/>
              </w:rPr>
              <w:t xml:space="preserve">a) </w:t>
            </w:r>
            <w:r w:rsidRPr="00850EE6">
              <w:rPr>
                <w:rFonts w:hAnsi="宋体" w:hint="eastAsia"/>
                <w:szCs w:val="18"/>
              </w:rPr>
              <w:t>联轴器与电动机输出轴端、减速机联结装置固定失效；</w:t>
            </w:r>
          </w:p>
          <w:p w14:paraId="1C8F93B5" w14:textId="77777777" w:rsidR="00C21A7C" w:rsidRPr="00850EE6" w:rsidRDefault="00C21A7C" w:rsidP="00850EE6">
            <w:pPr>
              <w:pStyle w:val="affffffffffff8"/>
              <w:snapToGrid w:val="0"/>
              <w:ind w:firstLineChars="0" w:firstLine="0"/>
              <w:rPr>
                <w:rFonts w:hAnsi="宋体"/>
                <w:szCs w:val="18"/>
              </w:rPr>
            </w:pPr>
            <w:r w:rsidRPr="00850EE6">
              <w:rPr>
                <w:rFonts w:hAnsi="宋体"/>
                <w:szCs w:val="18"/>
              </w:rPr>
              <w:t xml:space="preserve">b) </w:t>
            </w:r>
            <w:r w:rsidRPr="00850EE6">
              <w:rPr>
                <w:rFonts w:hAnsi="宋体" w:hint="eastAsia"/>
                <w:szCs w:val="18"/>
              </w:rPr>
              <w:t>运转中联轴器存在异常振动、冲击和异响；</w:t>
            </w:r>
          </w:p>
        </w:tc>
        <w:tc>
          <w:tcPr>
            <w:tcW w:w="846" w:type="dxa"/>
            <w:vMerge/>
            <w:shd w:val="clear" w:color="auto" w:fill="auto"/>
          </w:tcPr>
          <w:p w14:paraId="4B22591A" w14:textId="77777777" w:rsidR="00C21A7C" w:rsidRPr="00850EE6" w:rsidRDefault="00C21A7C" w:rsidP="00850EE6">
            <w:pPr>
              <w:widowControl/>
              <w:autoSpaceDE w:val="0"/>
              <w:autoSpaceDN w:val="0"/>
              <w:snapToGrid w:val="0"/>
              <w:spacing w:line="240" w:lineRule="auto"/>
              <w:jc w:val="center"/>
              <w:rPr>
                <w:rFonts w:ascii="宋体" w:hAnsi="宋体"/>
                <w:kern w:val="0"/>
                <w:sz w:val="18"/>
                <w:szCs w:val="18"/>
              </w:rPr>
            </w:pPr>
          </w:p>
        </w:tc>
        <w:tc>
          <w:tcPr>
            <w:tcW w:w="939" w:type="dxa"/>
            <w:vMerge/>
            <w:shd w:val="clear" w:color="auto" w:fill="auto"/>
            <w:vAlign w:val="center"/>
          </w:tcPr>
          <w:p w14:paraId="7FC105D2" w14:textId="77777777" w:rsidR="00C21A7C" w:rsidRPr="00850EE6" w:rsidRDefault="00C21A7C" w:rsidP="00850EE6">
            <w:pPr>
              <w:widowControl/>
              <w:autoSpaceDE w:val="0"/>
              <w:autoSpaceDN w:val="0"/>
              <w:snapToGrid w:val="0"/>
              <w:spacing w:line="240" w:lineRule="auto"/>
              <w:jc w:val="center"/>
              <w:rPr>
                <w:rFonts w:ascii="宋体" w:hAnsi="宋体"/>
                <w:kern w:val="0"/>
                <w:sz w:val="18"/>
                <w:szCs w:val="18"/>
              </w:rPr>
            </w:pPr>
          </w:p>
        </w:tc>
        <w:tc>
          <w:tcPr>
            <w:tcW w:w="939" w:type="dxa"/>
            <w:shd w:val="clear" w:color="auto" w:fill="auto"/>
            <w:vAlign w:val="center"/>
          </w:tcPr>
          <w:p w14:paraId="2B093F27" w14:textId="77777777" w:rsidR="00C21A7C" w:rsidRPr="00850EE6" w:rsidRDefault="00C21A7C" w:rsidP="00850EE6">
            <w:pPr>
              <w:widowControl/>
              <w:autoSpaceDE w:val="0"/>
              <w:autoSpaceDN w:val="0"/>
              <w:snapToGrid w:val="0"/>
              <w:spacing w:line="240" w:lineRule="auto"/>
              <w:jc w:val="center"/>
              <w:rPr>
                <w:rFonts w:ascii="宋体" w:hAnsi="宋体"/>
                <w:kern w:val="0"/>
                <w:sz w:val="18"/>
                <w:szCs w:val="18"/>
              </w:rPr>
            </w:pPr>
            <w:r w:rsidRPr="00850EE6">
              <w:rPr>
                <w:rFonts w:ascii="宋体" w:hAnsi="宋体"/>
                <w:kern w:val="0"/>
                <w:sz w:val="18"/>
                <w:szCs w:val="18"/>
              </w:rPr>
              <w:t>C</w:t>
            </w:r>
          </w:p>
        </w:tc>
        <w:tc>
          <w:tcPr>
            <w:tcW w:w="864" w:type="dxa"/>
            <w:shd w:val="clear" w:color="auto" w:fill="auto"/>
            <w:vAlign w:val="center"/>
          </w:tcPr>
          <w:p w14:paraId="1CC88A5F" w14:textId="77777777" w:rsidR="00C21A7C" w:rsidRPr="00850EE6" w:rsidRDefault="00C21A7C" w:rsidP="00850EE6">
            <w:pPr>
              <w:widowControl/>
              <w:autoSpaceDE w:val="0"/>
              <w:autoSpaceDN w:val="0"/>
              <w:snapToGrid w:val="0"/>
              <w:spacing w:line="240" w:lineRule="auto"/>
              <w:jc w:val="center"/>
              <w:rPr>
                <w:rFonts w:ascii="宋体" w:hAnsi="宋体"/>
                <w:sz w:val="18"/>
                <w:szCs w:val="18"/>
              </w:rPr>
            </w:pPr>
            <w:r w:rsidRPr="00850EE6">
              <w:rPr>
                <w:rFonts w:ascii="宋体" w:hAnsi="宋体"/>
                <w:noProof/>
                <w:kern w:val="0"/>
                <w:sz w:val="18"/>
                <w:szCs w:val="18"/>
              </w:rPr>
              <w:t>Ⅱ</w:t>
            </w:r>
          </w:p>
        </w:tc>
      </w:tr>
    </w:tbl>
    <w:p w14:paraId="10C348F9" w14:textId="16D20F90" w:rsidR="00C21A7C" w:rsidRPr="00C42403" w:rsidRDefault="00C21A7C" w:rsidP="00450708">
      <w:pPr>
        <w:pStyle w:val="aff4"/>
        <w:spacing w:before="156" w:after="156"/>
      </w:pPr>
      <w:bookmarkStart w:id="122" w:name="_Toc164371352"/>
      <w:bookmarkStart w:id="123" w:name="_Toc164371478"/>
      <w:r w:rsidRPr="00C42403">
        <w:lastRenderedPageBreak/>
        <w:t>工作制动器</w:t>
      </w:r>
      <w:bookmarkEnd w:id="122"/>
      <w:bookmarkEnd w:id="123"/>
    </w:p>
    <w:p w14:paraId="2ED337D9" w14:textId="77777777" w:rsidR="00C21A7C" w:rsidRPr="00C42403" w:rsidRDefault="00C21A7C" w:rsidP="00450708">
      <w:pPr>
        <w:pStyle w:val="affffb"/>
        <w:ind w:firstLine="420"/>
      </w:pPr>
      <w:r w:rsidRPr="00C42403">
        <w:rPr>
          <w:rFonts w:hint="eastAsia"/>
        </w:rPr>
        <w:t>工作制动器的评价应包含表A.</w:t>
      </w:r>
      <w:r>
        <w:t>6</w:t>
      </w:r>
      <w:r w:rsidRPr="00C42403">
        <w:rPr>
          <w:rFonts w:hint="eastAsia"/>
        </w:rPr>
        <w:t>的内容。</w:t>
      </w:r>
    </w:p>
    <w:p w14:paraId="78124CEE" w14:textId="3089CB76" w:rsidR="00C21A7C" w:rsidRPr="00C42403" w:rsidRDefault="00C21A7C" w:rsidP="00450708">
      <w:pPr>
        <w:pStyle w:val="aff"/>
        <w:spacing w:before="156" w:after="156"/>
        <w:ind w:left="0"/>
      </w:pPr>
      <w:r w:rsidRPr="00C42403">
        <w:rPr>
          <w:rFonts w:hint="eastAsia"/>
        </w:rPr>
        <w:t>工作制动</w:t>
      </w:r>
      <w:proofErr w:type="gramStart"/>
      <w:r w:rsidRPr="00C42403">
        <w:rPr>
          <w:rFonts w:hint="eastAsia"/>
        </w:rPr>
        <w:t>器评价</w:t>
      </w:r>
      <w:proofErr w:type="gramEnd"/>
      <w:r w:rsidRPr="00C42403">
        <w:rPr>
          <w:rFonts w:hint="eastAsia"/>
        </w:rPr>
        <w:t>内容</w:t>
      </w:r>
    </w:p>
    <w:tbl>
      <w:tblPr>
        <w:tblStyle w:val="afffffffffc"/>
        <w:tblW w:w="5000" w:type="pct"/>
        <w:jc w:val="center"/>
        <w:tblLook w:val="04A0" w:firstRow="1" w:lastRow="0" w:firstColumn="1" w:lastColumn="0" w:noHBand="0" w:noVBand="1"/>
      </w:tblPr>
      <w:tblGrid>
        <w:gridCol w:w="688"/>
        <w:gridCol w:w="1340"/>
        <w:gridCol w:w="4298"/>
        <w:gridCol w:w="798"/>
        <w:gridCol w:w="798"/>
        <w:gridCol w:w="686"/>
        <w:gridCol w:w="726"/>
      </w:tblGrid>
      <w:tr w:rsidR="00C21A7C" w:rsidRPr="00450708" w14:paraId="79794508" w14:textId="77777777" w:rsidTr="00450708">
        <w:trPr>
          <w:trHeight w:val="370"/>
          <w:tblHeader/>
          <w:jc w:val="center"/>
        </w:trPr>
        <w:tc>
          <w:tcPr>
            <w:tcW w:w="685" w:type="dxa"/>
            <w:vMerge w:val="restart"/>
            <w:tcBorders>
              <w:top w:val="single" w:sz="8" w:space="0" w:color="auto"/>
              <w:left w:val="single" w:sz="8" w:space="0" w:color="auto"/>
            </w:tcBorders>
            <w:shd w:val="clear" w:color="auto" w:fill="auto"/>
            <w:vAlign w:val="center"/>
          </w:tcPr>
          <w:p w14:paraId="711E4324"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项目编号</w:t>
            </w:r>
          </w:p>
        </w:tc>
        <w:tc>
          <w:tcPr>
            <w:tcW w:w="1333" w:type="dxa"/>
            <w:vMerge w:val="restart"/>
            <w:tcBorders>
              <w:top w:val="single" w:sz="8" w:space="0" w:color="auto"/>
            </w:tcBorders>
            <w:shd w:val="clear" w:color="auto" w:fill="auto"/>
            <w:vAlign w:val="center"/>
          </w:tcPr>
          <w:p w14:paraId="31029F82"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项目</w:t>
            </w:r>
          </w:p>
        </w:tc>
        <w:tc>
          <w:tcPr>
            <w:tcW w:w="4276" w:type="dxa"/>
            <w:vMerge w:val="restart"/>
            <w:tcBorders>
              <w:top w:val="single" w:sz="8" w:space="0" w:color="auto"/>
            </w:tcBorders>
            <w:shd w:val="clear" w:color="auto" w:fill="auto"/>
            <w:vAlign w:val="center"/>
          </w:tcPr>
          <w:p w14:paraId="4CAE1990"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评价内容与要求</w:t>
            </w:r>
          </w:p>
        </w:tc>
        <w:tc>
          <w:tcPr>
            <w:tcW w:w="2992" w:type="dxa"/>
            <w:gridSpan w:val="4"/>
            <w:tcBorders>
              <w:top w:val="single" w:sz="8" w:space="0" w:color="auto"/>
              <w:right w:val="single" w:sz="8" w:space="0" w:color="auto"/>
            </w:tcBorders>
            <w:shd w:val="clear" w:color="auto" w:fill="auto"/>
          </w:tcPr>
          <w:p w14:paraId="4E179343"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风险评定参考值</w:t>
            </w:r>
          </w:p>
        </w:tc>
      </w:tr>
      <w:tr w:rsidR="00C21A7C" w:rsidRPr="00450708" w14:paraId="1F42CF8B" w14:textId="77777777" w:rsidTr="00450708">
        <w:trPr>
          <w:trHeight w:val="250"/>
          <w:tblHeader/>
          <w:jc w:val="center"/>
        </w:trPr>
        <w:tc>
          <w:tcPr>
            <w:tcW w:w="685" w:type="dxa"/>
            <w:vMerge/>
            <w:tcBorders>
              <w:left w:val="single" w:sz="8" w:space="0" w:color="auto"/>
            </w:tcBorders>
            <w:shd w:val="clear" w:color="auto" w:fill="auto"/>
          </w:tcPr>
          <w:p w14:paraId="3C5A3FFD" w14:textId="77777777" w:rsidR="00C21A7C" w:rsidRPr="00450708" w:rsidRDefault="00C21A7C" w:rsidP="00450708">
            <w:pPr>
              <w:pStyle w:val="affffffffffff8"/>
              <w:snapToGrid w:val="0"/>
              <w:ind w:firstLineChars="0" w:firstLine="0"/>
              <w:rPr>
                <w:rFonts w:hAnsi="宋体"/>
                <w:szCs w:val="18"/>
              </w:rPr>
            </w:pPr>
          </w:p>
        </w:tc>
        <w:tc>
          <w:tcPr>
            <w:tcW w:w="1333" w:type="dxa"/>
            <w:vMerge/>
            <w:shd w:val="clear" w:color="auto" w:fill="auto"/>
          </w:tcPr>
          <w:p w14:paraId="6D559EF4" w14:textId="77777777" w:rsidR="00C21A7C" w:rsidRPr="00450708" w:rsidRDefault="00C21A7C" w:rsidP="00450708">
            <w:pPr>
              <w:pStyle w:val="affffffffffff8"/>
              <w:snapToGrid w:val="0"/>
              <w:ind w:firstLineChars="0" w:firstLine="0"/>
              <w:rPr>
                <w:rFonts w:hAnsi="宋体"/>
                <w:szCs w:val="18"/>
              </w:rPr>
            </w:pPr>
          </w:p>
        </w:tc>
        <w:tc>
          <w:tcPr>
            <w:tcW w:w="4276" w:type="dxa"/>
            <w:vMerge/>
            <w:tcBorders>
              <w:bottom w:val="single" w:sz="4" w:space="0" w:color="auto"/>
            </w:tcBorders>
            <w:shd w:val="clear" w:color="auto" w:fill="auto"/>
          </w:tcPr>
          <w:p w14:paraId="08BFF2E0" w14:textId="77777777" w:rsidR="00C21A7C" w:rsidRPr="00450708" w:rsidRDefault="00C21A7C" w:rsidP="00450708">
            <w:pPr>
              <w:pStyle w:val="affffffffffff8"/>
              <w:snapToGrid w:val="0"/>
              <w:ind w:firstLineChars="0" w:firstLine="0"/>
              <w:rPr>
                <w:rFonts w:hAnsi="宋体"/>
                <w:szCs w:val="18"/>
              </w:rPr>
            </w:pPr>
          </w:p>
        </w:tc>
        <w:tc>
          <w:tcPr>
            <w:tcW w:w="794" w:type="dxa"/>
            <w:tcBorders>
              <w:bottom w:val="single" w:sz="4" w:space="0" w:color="auto"/>
            </w:tcBorders>
            <w:shd w:val="clear" w:color="auto" w:fill="auto"/>
          </w:tcPr>
          <w:p w14:paraId="46D53525"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探测度</w:t>
            </w:r>
          </w:p>
        </w:tc>
        <w:tc>
          <w:tcPr>
            <w:tcW w:w="794" w:type="dxa"/>
            <w:tcBorders>
              <w:bottom w:val="single" w:sz="4" w:space="0" w:color="auto"/>
            </w:tcBorders>
            <w:shd w:val="clear" w:color="auto" w:fill="auto"/>
          </w:tcPr>
          <w:p w14:paraId="7C64A800"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严重程度</w:t>
            </w:r>
          </w:p>
        </w:tc>
        <w:tc>
          <w:tcPr>
            <w:tcW w:w="682" w:type="dxa"/>
            <w:tcBorders>
              <w:bottom w:val="single" w:sz="4" w:space="0" w:color="auto"/>
            </w:tcBorders>
            <w:shd w:val="clear" w:color="auto" w:fill="auto"/>
          </w:tcPr>
          <w:p w14:paraId="3C8E06DB"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概率等级</w:t>
            </w:r>
          </w:p>
        </w:tc>
        <w:tc>
          <w:tcPr>
            <w:tcW w:w="722" w:type="dxa"/>
            <w:tcBorders>
              <w:bottom w:val="single" w:sz="4" w:space="0" w:color="auto"/>
              <w:right w:val="single" w:sz="8" w:space="0" w:color="auto"/>
            </w:tcBorders>
            <w:shd w:val="clear" w:color="auto" w:fill="auto"/>
          </w:tcPr>
          <w:p w14:paraId="2FA9C6F7"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风险类别</w:t>
            </w:r>
          </w:p>
        </w:tc>
      </w:tr>
      <w:tr w:rsidR="00C21A7C" w:rsidRPr="00450708" w14:paraId="784E656F" w14:textId="77777777" w:rsidTr="00450708">
        <w:trPr>
          <w:trHeight w:val="1263"/>
          <w:jc w:val="center"/>
        </w:trPr>
        <w:tc>
          <w:tcPr>
            <w:tcW w:w="685" w:type="dxa"/>
            <w:vMerge w:val="restart"/>
            <w:tcBorders>
              <w:left w:val="single" w:sz="8" w:space="0" w:color="auto"/>
            </w:tcBorders>
            <w:shd w:val="clear" w:color="auto" w:fill="auto"/>
            <w:vAlign w:val="center"/>
          </w:tcPr>
          <w:p w14:paraId="6120CADB"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szCs w:val="18"/>
              </w:rPr>
              <w:t>6.1</w:t>
            </w:r>
          </w:p>
        </w:tc>
        <w:tc>
          <w:tcPr>
            <w:tcW w:w="1333" w:type="dxa"/>
            <w:vMerge w:val="restart"/>
            <w:shd w:val="clear" w:color="auto" w:fill="auto"/>
            <w:vAlign w:val="center"/>
          </w:tcPr>
          <w:p w14:paraId="421318B6" w14:textId="77777777" w:rsidR="00C21A7C" w:rsidRPr="00450708" w:rsidRDefault="00C21A7C" w:rsidP="00450708">
            <w:pPr>
              <w:tabs>
                <w:tab w:val="left" w:pos="840"/>
                <w:tab w:val="left" w:pos="1155"/>
              </w:tabs>
              <w:snapToGrid w:val="0"/>
              <w:spacing w:line="240" w:lineRule="auto"/>
              <w:jc w:val="center"/>
              <w:rPr>
                <w:rFonts w:ascii="宋体" w:hAnsi="宋体"/>
                <w:kern w:val="0"/>
                <w:sz w:val="18"/>
                <w:szCs w:val="18"/>
              </w:rPr>
            </w:pPr>
            <w:r w:rsidRPr="00450708">
              <w:rPr>
                <w:rFonts w:ascii="宋体" w:hAnsi="宋体" w:hint="eastAsia"/>
                <w:kern w:val="0"/>
                <w:sz w:val="18"/>
                <w:szCs w:val="18"/>
              </w:rPr>
              <w:t>制动器动作</w:t>
            </w:r>
          </w:p>
        </w:tc>
        <w:tc>
          <w:tcPr>
            <w:tcW w:w="4276" w:type="dxa"/>
            <w:tcBorders>
              <w:bottom w:val="single" w:sz="2" w:space="0" w:color="auto"/>
            </w:tcBorders>
            <w:shd w:val="clear" w:color="auto" w:fill="auto"/>
          </w:tcPr>
          <w:p w14:paraId="5050D573" w14:textId="1339C2C7" w:rsidR="00C21A7C" w:rsidRPr="00450708" w:rsidRDefault="00C21A7C" w:rsidP="00450708">
            <w:pPr>
              <w:pStyle w:val="affffffffffff8"/>
              <w:snapToGrid w:val="0"/>
              <w:ind w:firstLineChars="0" w:firstLine="0"/>
              <w:rPr>
                <w:rFonts w:hAnsi="宋体"/>
                <w:color w:val="000000" w:themeColor="text1"/>
                <w:szCs w:val="18"/>
              </w:rPr>
            </w:pPr>
            <w:r w:rsidRPr="00450708">
              <w:rPr>
                <w:rFonts w:hAnsi="宋体"/>
                <w:color w:val="000000" w:themeColor="text1"/>
                <w:szCs w:val="18"/>
              </w:rPr>
              <w:t>La</w:t>
            </w:r>
            <w:r w:rsidRPr="00450708">
              <w:rPr>
                <w:rFonts w:hAnsi="宋体" w:hint="eastAsia"/>
                <w:color w:val="000000" w:themeColor="text1"/>
                <w:szCs w:val="18"/>
              </w:rPr>
              <w:t>：同时满足下列条件：</w:t>
            </w:r>
          </w:p>
          <w:p w14:paraId="48197D36" w14:textId="77777777" w:rsidR="00C21A7C" w:rsidRPr="00450708" w:rsidRDefault="00C21A7C" w:rsidP="00450708">
            <w:pPr>
              <w:pStyle w:val="affffffffffff8"/>
              <w:snapToGrid w:val="0"/>
              <w:ind w:firstLineChars="0" w:firstLine="0"/>
              <w:rPr>
                <w:rFonts w:hAnsi="宋体"/>
                <w:szCs w:val="18"/>
              </w:rPr>
            </w:pPr>
            <w:r w:rsidRPr="00450708">
              <w:rPr>
                <w:rFonts w:hAnsi="宋体"/>
                <w:szCs w:val="18"/>
              </w:rPr>
              <w:t xml:space="preserve">a) </w:t>
            </w:r>
            <w:r w:rsidRPr="00450708">
              <w:rPr>
                <w:rFonts w:hAnsi="宋体" w:hint="eastAsia"/>
                <w:szCs w:val="18"/>
              </w:rPr>
              <w:t>机电式制动器应持续通电保持正常释放。制动器电路断开后，制动器应立即制动；</w:t>
            </w:r>
          </w:p>
          <w:p w14:paraId="14E551B1" w14:textId="77777777" w:rsidR="00C21A7C" w:rsidRPr="00450708" w:rsidRDefault="00C21A7C" w:rsidP="00450708">
            <w:pPr>
              <w:pStyle w:val="affffffffffff8"/>
              <w:snapToGrid w:val="0"/>
              <w:ind w:firstLineChars="0" w:firstLine="0"/>
              <w:rPr>
                <w:rFonts w:hAnsi="宋体"/>
                <w:strike/>
                <w:szCs w:val="18"/>
              </w:rPr>
            </w:pPr>
            <w:r w:rsidRPr="00450708">
              <w:rPr>
                <w:rFonts w:hAnsi="宋体"/>
                <w:szCs w:val="18"/>
              </w:rPr>
              <w:t xml:space="preserve">b) </w:t>
            </w:r>
            <w:r w:rsidRPr="00450708">
              <w:rPr>
                <w:rFonts w:hAnsi="宋体" w:hint="eastAsia"/>
                <w:szCs w:val="18"/>
              </w:rPr>
              <w:t>制动力应通过一个（或多个）带导向的压缩弹簧产生。</w:t>
            </w:r>
          </w:p>
          <w:p w14:paraId="3C7BBB4F" w14:textId="77777777" w:rsidR="00C21A7C" w:rsidRPr="00450708" w:rsidRDefault="00C21A7C" w:rsidP="00450708">
            <w:pPr>
              <w:pStyle w:val="affffffffffff8"/>
              <w:snapToGrid w:val="0"/>
              <w:ind w:firstLineChars="0" w:firstLine="0"/>
              <w:rPr>
                <w:rFonts w:hAnsi="宋体"/>
                <w:szCs w:val="18"/>
              </w:rPr>
            </w:pPr>
            <w:r w:rsidRPr="00450708">
              <w:rPr>
                <w:rFonts w:hAnsi="宋体"/>
                <w:szCs w:val="18"/>
              </w:rPr>
              <w:t xml:space="preserve">c) </w:t>
            </w:r>
            <w:r w:rsidRPr="00450708">
              <w:rPr>
                <w:rFonts w:hAnsi="宋体" w:hint="eastAsia"/>
                <w:szCs w:val="18"/>
              </w:rPr>
              <w:t>对于</w:t>
            </w:r>
            <w:proofErr w:type="gramStart"/>
            <w:r w:rsidRPr="00450708">
              <w:rPr>
                <w:rFonts w:hAnsi="宋体" w:hint="eastAsia"/>
                <w:color w:val="000000" w:themeColor="text1"/>
                <w:szCs w:val="18"/>
              </w:rPr>
              <w:t>手动松闸的</w:t>
            </w:r>
            <w:proofErr w:type="gramEnd"/>
            <w:r w:rsidRPr="00450708">
              <w:rPr>
                <w:rFonts w:hAnsi="宋体" w:hint="eastAsia"/>
                <w:szCs w:val="18"/>
              </w:rPr>
              <w:t>制动器，应采用手动持续操作使制动器保持松开状态</w:t>
            </w:r>
          </w:p>
        </w:tc>
        <w:tc>
          <w:tcPr>
            <w:tcW w:w="794" w:type="dxa"/>
            <w:tcBorders>
              <w:bottom w:val="single" w:sz="2" w:space="0" w:color="auto"/>
            </w:tcBorders>
            <w:shd w:val="clear" w:color="auto" w:fill="auto"/>
            <w:vAlign w:val="center"/>
          </w:tcPr>
          <w:p w14:paraId="71CD8E87"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②</w:t>
            </w:r>
          </w:p>
        </w:tc>
        <w:tc>
          <w:tcPr>
            <w:tcW w:w="794" w:type="dxa"/>
            <w:vMerge w:val="restart"/>
            <w:shd w:val="clear" w:color="auto" w:fill="auto"/>
            <w:vAlign w:val="center"/>
          </w:tcPr>
          <w:p w14:paraId="75E1C029"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1</w:t>
            </w:r>
          </w:p>
        </w:tc>
        <w:tc>
          <w:tcPr>
            <w:tcW w:w="682" w:type="dxa"/>
            <w:tcBorders>
              <w:bottom w:val="single" w:sz="2" w:space="0" w:color="auto"/>
            </w:tcBorders>
            <w:shd w:val="clear" w:color="auto" w:fill="auto"/>
            <w:vAlign w:val="center"/>
          </w:tcPr>
          <w:p w14:paraId="7095CD1E"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szCs w:val="18"/>
              </w:rPr>
              <w:t>F</w:t>
            </w:r>
          </w:p>
        </w:tc>
        <w:tc>
          <w:tcPr>
            <w:tcW w:w="722" w:type="dxa"/>
            <w:tcBorders>
              <w:bottom w:val="single" w:sz="2" w:space="0" w:color="auto"/>
              <w:right w:val="single" w:sz="8" w:space="0" w:color="auto"/>
            </w:tcBorders>
            <w:shd w:val="clear" w:color="auto" w:fill="auto"/>
            <w:vAlign w:val="center"/>
          </w:tcPr>
          <w:p w14:paraId="3DEAEB37"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szCs w:val="18"/>
              </w:rPr>
              <w:t>Ⅲ</w:t>
            </w:r>
          </w:p>
        </w:tc>
      </w:tr>
      <w:tr w:rsidR="00C21A7C" w:rsidRPr="00450708" w14:paraId="79A83AEC" w14:textId="77777777" w:rsidTr="00450708">
        <w:trPr>
          <w:trHeight w:val="577"/>
          <w:jc w:val="center"/>
        </w:trPr>
        <w:tc>
          <w:tcPr>
            <w:tcW w:w="685" w:type="dxa"/>
            <w:vMerge/>
            <w:tcBorders>
              <w:left w:val="single" w:sz="8" w:space="0" w:color="auto"/>
              <w:bottom w:val="single" w:sz="8" w:space="0" w:color="auto"/>
            </w:tcBorders>
            <w:shd w:val="clear" w:color="auto" w:fill="auto"/>
            <w:vAlign w:val="center"/>
          </w:tcPr>
          <w:p w14:paraId="729645F6" w14:textId="77777777" w:rsidR="00C21A7C" w:rsidRPr="00450708" w:rsidRDefault="00C21A7C" w:rsidP="00450708">
            <w:pPr>
              <w:pStyle w:val="affffffffffff8"/>
              <w:snapToGrid w:val="0"/>
              <w:ind w:firstLineChars="0" w:firstLine="0"/>
              <w:jc w:val="center"/>
              <w:rPr>
                <w:rFonts w:hAnsi="宋体"/>
                <w:szCs w:val="18"/>
              </w:rPr>
            </w:pPr>
          </w:p>
        </w:tc>
        <w:tc>
          <w:tcPr>
            <w:tcW w:w="1333" w:type="dxa"/>
            <w:vMerge/>
            <w:tcBorders>
              <w:bottom w:val="single" w:sz="8" w:space="0" w:color="auto"/>
            </w:tcBorders>
            <w:shd w:val="clear" w:color="auto" w:fill="auto"/>
            <w:vAlign w:val="center"/>
          </w:tcPr>
          <w:p w14:paraId="0A06EB47" w14:textId="77777777" w:rsidR="00C21A7C" w:rsidRPr="00450708" w:rsidRDefault="00C21A7C" w:rsidP="00450708">
            <w:pPr>
              <w:tabs>
                <w:tab w:val="left" w:pos="840"/>
                <w:tab w:val="left" w:pos="1155"/>
              </w:tabs>
              <w:snapToGrid w:val="0"/>
              <w:spacing w:line="240" w:lineRule="auto"/>
              <w:jc w:val="center"/>
              <w:rPr>
                <w:rFonts w:ascii="宋体" w:hAnsi="宋体"/>
                <w:kern w:val="0"/>
                <w:sz w:val="18"/>
                <w:szCs w:val="18"/>
              </w:rPr>
            </w:pPr>
          </w:p>
        </w:tc>
        <w:tc>
          <w:tcPr>
            <w:tcW w:w="4276" w:type="dxa"/>
            <w:tcBorders>
              <w:top w:val="single" w:sz="2" w:space="0" w:color="auto"/>
              <w:bottom w:val="single" w:sz="8" w:space="0" w:color="auto"/>
            </w:tcBorders>
            <w:shd w:val="clear" w:color="auto" w:fill="auto"/>
          </w:tcPr>
          <w:p w14:paraId="383E5430" w14:textId="77A4FEC7" w:rsidR="00C21A7C" w:rsidRPr="00450708" w:rsidRDefault="00C21A7C" w:rsidP="00450708">
            <w:pPr>
              <w:tabs>
                <w:tab w:val="left" w:pos="840"/>
                <w:tab w:val="left" w:pos="1155"/>
              </w:tabs>
              <w:snapToGrid w:val="0"/>
              <w:spacing w:line="240" w:lineRule="auto"/>
              <w:rPr>
                <w:rFonts w:ascii="宋体" w:hAnsi="宋体"/>
                <w:sz w:val="18"/>
                <w:szCs w:val="18"/>
              </w:rPr>
            </w:pPr>
            <w:r w:rsidRPr="00450708">
              <w:rPr>
                <w:rFonts w:ascii="宋体" w:hAnsi="宋体"/>
                <w:color w:val="000000" w:themeColor="text1"/>
                <w:sz w:val="18"/>
                <w:szCs w:val="18"/>
              </w:rPr>
              <w:t>Lc</w:t>
            </w:r>
            <w:r w:rsidRPr="00450708">
              <w:rPr>
                <w:rFonts w:ascii="宋体" w:hAnsi="宋体" w:hint="eastAsia"/>
                <w:color w:val="000000" w:themeColor="text1"/>
                <w:sz w:val="18"/>
                <w:szCs w:val="18"/>
              </w:rPr>
              <w:t>：</w:t>
            </w:r>
            <w:r w:rsidRPr="00450708">
              <w:rPr>
                <w:rFonts w:ascii="宋体" w:hAnsi="宋体" w:hint="eastAsia"/>
                <w:sz w:val="18"/>
                <w:szCs w:val="18"/>
              </w:rPr>
              <w:t>存在下列情况之一：</w:t>
            </w:r>
          </w:p>
          <w:p w14:paraId="4A30956C" w14:textId="77777777" w:rsidR="00C21A7C" w:rsidRPr="00450708" w:rsidRDefault="00C21A7C" w:rsidP="00450708">
            <w:pPr>
              <w:pStyle w:val="affffffffffff8"/>
              <w:snapToGrid w:val="0"/>
              <w:ind w:firstLineChars="0" w:firstLine="0"/>
              <w:rPr>
                <w:rFonts w:hAnsi="宋体"/>
                <w:szCs w:val="18"/>
              </w:rPr>
            </w:pPr>
            <w:r w:rsidRPr="00450708">
              <w:rPr>
                <w:rFonts w:hAnsi="宋体"/>
                <w:szCs w:val="18"/>
              </w:rPr>
              <w:t xml:space="preserve">a) </w:t>
            </w:r>
            <w:r w:rsidRPr="00450708">
              <w:rPr>
                <w:rFonts w:hAnsi="宋体" w:hint="eastAsia"/>
                <w:szCs w:val="18"/>
              </w:rPr>
              <w:t>机电式制动器不能持续通电保持正常释放。制动器电路断开后，制动器不能立即制动；</w:t>
            </w:r>
          </w:p>
          <w:p w14:paraId="44E11DDC" w14:textId="77777777" w:rsidR="00C21A7C" w:rsidRPr="00450708" w:rsidRDefault="00C21A7C" w:rsidP="00450708">
            <w:pPr>
              <w:pStyle w:val="affffffffffff8"/>
              <w:snapToGrid w:val="0"/>
              <w:ind w:firstLineChars="0" w:firstLine="0"/>
              <w:rPr>
                <w:rFonts w:hAnsi="宋体"/>
                <w:szCs w:val="18"/>
              </w:rPr>
            </w:pPr>
            <w:r w:rsidRPr="00450708">
              <w:rPr>
                <w:rFonts w:hAnsi="宋体"/>
                <w:szCs w:val="18"/>
              </w:rPr>
              <w:t xml:space="preserve">b) </w:t>
            </w:r>
            <w:r w:rsidRPr="00450708">
              <w:rPr>
                <w:rFonts w:hAnsi="宋体" w:hint="eastAsia"/>
                <w:szCs w:val="18"/>
              </w:rPr>
              <w:t>制动力未通过一个（或多个）带导向的压缩弹簧产生。</w:t>
            </w:r>
          </w:p>
          <w:p w14:paraId="0B4361A8" w14:textId="77777777" w:rsidR="00C21A7C" w:rsidRPr="00450708" w:rsidRDefault="00C21A7C" w:rsidP="00450708">
            <w:pPr>
              <w:pStyle w:val="affffffffffff8"/>
              <w:snapToGrid w:val="0"/>
              <w:ind w:firstLineChars="0" w:firstLine="0"/>
              <w:rPr>
                <w:rFonts w:hAnsi="宋体"/>
                <w:szCs w:val="18"/>
              </w:rPr>
            </w:pPr>
            <w:r w:rsidRPr="00450708">
              <w:rPr>
                <w:rFonts w:hAnsi="宋体"/>
                <w:szCs w:val="18"/>
              </w:rPr>
              <w:t xml:space="preserve">c) </w:t>
            </w:r>
            <w:r w:rsidRPr="00450708">
              <w:rPr>
                <w:rFonts w:hAnsi="宋体" w:hint="eastAsia"/>
                <w:szCs w:val="18"/>
              </w:rPr>
              <w:t>对于</w:t>
            </w:r>
            <w:proofErr w:type="gramStart"/>
            <w:r w:rsidRPr="00450708">
              <w:rPr>
                <w:rFonts w:hAnsi="宋体" w:hint="eastAsia"/>
                <w:szCs w:val="18"/>
              </w:rPr>
              <w:t>手动</w:t>
            </w:r>
            <w:r w:rsidRPr="00450708">
              <w:rPr>
                <w:rFonts w:hAnsi="宋体" w:hint="eastAsia"/>
                <w:color w:val="000000" w:themeColor="text1"/>
                <w:szCs w:val="18"/>
              </w:rPr>
              <w:t>松闸</w:t>
            </w:r>
            <w:r w:rsidRPr="00450708">
              <w:rPr>
                <w:rFonts w:hAnsi="宋体" w:hint="eastAsia"/>
                <w:szCs w:val="18"/>
              </w:rPr>
              <w:t>的</w:t>
            </w:r>
            <w:proofErr w:type="gramEnd"/>
            <w:r w:rsidRPr="00450708">
              <w:rPr>
                <w:rFonts w:hAnsi="宋体" w:hint="eastAsia"/>
                <w:szCs w:val="18"/>
              </w:rPr>
              <w:t>制动器，未采用手动持续操作使制动器保持松开状态</w:t>
            </w:r>
          </w:p>
        </w:tc>
        <w:tc>
          <w:tcPr>
            <w:tcW w:w="794" w:type="dxa"/>
            <w:tcBorders>
              <w:top w:val="single" w:sz="2" w:space="0" w:color="auto"/>
              <w:bottom w:val="single" w:sz="8" w:space="0" w:color="auto"/>
            </w:tcBorders>
            <w:shd w:val="clear" w:color="auto" w:fill="auto"/>
            <w:vAlign w:val="center"/>
          </w:tcPr>
          <w:p w14:paraId="3306309D"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②</w:t>
            </w:r>
          </w:p>
        </w:tc>
        <w:tc>
          <w:tcPr>
            <w:tcW w:w="794" w:type="dxa"/>
            <w:vMerge/>
            <w:tcBorders>
              <w:bottom w:val="single" w:sz="8" w:space="0" w:color="auto"/>
            </w:tcBorders>
            <w:shd w:val="clear" w:color="auto" w:fill="auto"/>
            <w:vAlign w:val="center"/>
          </w:tcPr>
          <w:p w14:paraId="0F83D4EC" w14:textId="77777777" w:rsidR="00C21A7C" w:rsidRPr="00450708" w:rsidRDefault="00C21A7C" w:rsidP="00450708">
            <w:pPr>
              <w:pStyle w:val="affffffffffff8"/>
              <w:snapToGrid w:val="0"/>
              <w:ind w:firstLineChars="0" w:firstLine="0"/>
              <w:jc w:val="center"/>
              <w:rPr>
                <w:rFonts w:hAnsi="宋体"/>
                <w:szCs w:val="18"/>
              </w:rPr>
            </w:pPr>
          </w:p>
        </w:tc>
        <w:tc>
          <w:tcPr>
            <w:tcW w:w="682" w:type="dxa"/>
            <w:tcBorders>
              <w:top w:val="single" w:sz="2" w:space="0" w:color="auto"/>
              <w:bottom w:val="single" w:sz="8" w:space="0" w:color="auto"/>
            </w:tcBorders>
            <w:shd w:val="clear" w:color="auto" w:fill="auto"/>
            <w:vAlign w:val="center"/>
          </w:tcPr>
          <w:p w14:paraId="4F8C2C10"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D</w:t>
            </w:r>
          </w:p>
        </w:tc>
        <w:tc>
          <w:tcPr>
            <w:tcW w:w="722" w:type="dxa"/>
            <w:tcBorders>
              <w:top w:val="single" w:sz="2" w:space="0" w:color="auto"/>
              <w:bottom w:val="single" w:sz="8" w:space="0" w:color="auto"/>
              <w:right w:val="single" w:sz="8" w:space="0" w:color="auto"/>
            </w:tcBorders>
            <w:shd w:val="clear" w:color="auto" w:fill="auto"/>
            <w:vAlign w:val="center"/>
          </w:tcPr>
          <w:p w14:paraId="4F8342D8"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Ⅰ</w:t>
            </w:r>
          </w:p>
        </w:tc>
      </w:tr>
    </w:tbl>
    <w:p w14:paraId="45E96380" w14:textId="7F56ABCB" w:rsidR="00C21A7C" w:rsidRPr="00C42403" w:rsidRDefault="00C21A7C" w:rsidP="00450708">
      <w:pPr>
        <w:pStyle w:val="aff4"/>
        <w:spacing w:before="156" w:after="156"/>
      </w:pPr>
      <w:bookmarkStart w:id="124" w:name="_Toc164371353"/>
      <w:bookmarkStart w:id="125" w:name="_Toc164371479"/>
      <w:r w:rsidRPr="00C42403">
        <w:t>附加制动器</w:t>
      </w:r>
      <w:bookmarkEnd w:id="124"/>
      <w:bookmarkEnd w:id="125"/>
    </w:p>
    <w:p w14:paraId="2E419B16" w14:textId="77777777" w:rsidR="00450708" w:rsidRDefault="00C21A7C" w:rsidP="00450708">
      <w:pPr>
        <w:pStyle w:val="affffb"/>
        <w:ind w:firstLine="420"/>
      </w:pPr>
      <w:r w:rsidRPr="00C42403">
        <w:rPr>
          <w:rFonts w:hint="eastAsia"/>
        </w:rPr>
        <w:t>附加制动器的评价应包含表A.</w:t>
      </w:r>
      <w:r>
        <w:t>7</w:t>
      </w:r>
      <w:r w:rsidRPr="00C42403">
        <w:rPr>
          <w:rFonts w:hint="eastAsia"/>
        </w:rPr>
        <w:t>的内容。</w:t>
      </w:r>
    </w:p>
    <w:p w14:paraId="7E0BD611" w14:textId="0EB41977" w:rsidR="00450708" w:rsidRPr="00450708" w:rsidRDefault="00C21A7C" w:rsidP="00450708">
      <w:pPr>
        <w:pStyle w:val="aff"/>
        <w:spacing w:before="156" w:after="156"/>
        <w:ind w:left="0"/>
        <w:rPr>
          <w:rFonts w:hAnsi="黑体"/>
        </w:rPr>
      </w:pPr>
      <w:r>
        <w:rPr>
          <w:rFonts w:hint="eastAsia"/>
        </w:rPr>
        <w:t>附加</w:t>
      </w:r>
      <w:r w:rsidRPr="00BC1D18">
        <w:rPr>
          <w:rFonts w:hint="eastAsia"/>
        </w:rPr>
        <w:t>制动器评价内容</w:t>
      </w:r>
    </w:p>
    <w:tbl>
      <w:tblPr>
        <w:tblStyle w:val="afffffffffc"/>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75"/>
        <w:gridCol w:w="1302"/>
        <w:gridCol w:w="4574"/>
        <w:gridCol w:w="583"/>
        <w:gridCol w:w="699"/>
        <w:gridCol w:w="700"/>
        <w:gridCol w:w="801"/>
      </w:tblGrid>
      <w:tr w:rsidR="00450708" w:rsidRPr="00450708" w14:paraId="0D77CD05" w14:textId="77777777" w:rsidTr="00450708">
        <w:trPr>
          <w:trHeight w:val="370"/>
          <w:tblHeader/>
          <w:jc w:val="center"/>
        </w:trPr>
        <w:tc>
          <w:tcPr>
            <w:tcW w:w="675" w:type="dxa"/>
            <w:vMerge w:val="restart"/>
            <w:shd w:val="clear" w:color="auto" w:fill="auto"/>
            <w:vAlign w:val="center"/>
          </w:tcPr>
          <w:p w14:paraId="27204E6D" w14:textId="77777777" w:rsidR="00450708" w:rsidRPr="00450708" w:rsidRDefault="00450708" w:rsidP="003D6A36">
            <w:pPr>
              <w:pStyle w:val="affffffffffff8"/>
              <w:snapToGrid w:val="0"/>
              <w:ind w:firstLineChars="0" w:firstLine="0"/>
              <w:jc w:val="center"/>
              <w:rPr>
                <w:rFonts w:hAnsi="宋体"/>
                <w:szCs w:val="18"/>
              </w:rPr>
            </w:pPr>
            <w:r w:rsidRPr="00450708">
              <w:rPr>
                <w:rFonts w:hAnsi="宋体" w:hint="eastAsia"/>
                <w:szCs w:val="18"/>
              </w:rPr>
              <w:t>项目编号</w:t>
            </w:r>
          </w:p>
        </w:tc>
        <w:tc>
          <w:tcPr>
            <w:tcW w:w="1302" w:type="dxa"/>
            <w:vMerge w:val="restart"/>
            <w:shd w:val="clear" w:color="auto" w:fill="auto"/>
            <w:vAlign w:val="center"/>
          </w:tcPr>
          <w:p w14:paraId="1D6D7601" w14:textId="77777777" w:rsidR="00450708" w:rsidRPr="00450708" w:rsidRDefault="00450708" w:rsidP="003D6A36">
            <w:pPr>
              <w:pStyle w:val="affffffffffff8"/>
              <w:snapToGrid w:val="0"/>
              <w:ind w:firstLineChars="0" w:firstLine="0"/>
              <w:jc w:val="center"/>
              <w:rPr>
                <w:rFonts w:hAnsi="宋体"/>
                <w:szCs w:val="18"/>
              </w:rPr>
            </w:pPr>
            <w:r w:rsidRPr="00450708">
              <w:rPr>
                <w:rFonts w:hAnsi="宋体" w:hint="eastAsia"/>
                <w:szCs w:val="18"/>
              </w:rPr>
              <w:t>项目</w:t>
            </w:r>
          </w:p>
        </w:tc>
        <w:tc>
          <w:tcPr>
            <w:tcW w:w="4574" w:type="dxa"/>
            <w:vMerge w:val="restart"/>
            <w:shd w:val="clear" w:color="auto" w:fill="auto"/>
            <w:vAlign w:val="center"/>
          </w:tcPr>
          <w:p w14:paraId="0B54C601" w14:textId="77777777" w:rsidR="00450708" w:rsidRPr="00450708" w:rsidRDefault="00450708" w:rsidP="003D6A36">
            <w:pPr>
              <w:pStyle w:val="affffffffffff8"/>
              <w:snapToGrid w:val="0"/>
              <w:ind w:firstLineChars="0" w:firstLine="0"/>
              <w:jc w:val="center"/>
              <w:rPr>
                <w:rFonts w:hAnsi="宋体"/>
                <w:szCs w:val="18"/>
              </w:rPr>
            </w:pPr>
            <w:r w:rsidRPr="00450708">
              <w:rPr>
                <w:rFonts w:hAnsi="宋体" w:hint="eastAsia"/>
                <w:szCs w:val="18"/>
              </w:rPr>
              <w:t>评价内容与要求</w:t>
            </w:r>
          </w:p>
        </w:tc>
        <w:tc>
          <w:tcPr>
            <w:tcW w:w="2783" w:type="dxa"/>
            <w:gridSpan w:val="4"/>
            <w:shd w:val="clear" w:color="auto" w:fill="auto"/>
          </w:tcPr>
          <w:p w14:paraId="4E3CCC56" w14:textId="77777777" w:rsidR="00450708" w:rsidRPr="00450708" w:rsidRDefault="00450708" w:rsidP="003D6A36">
            <w:pPr>
              <w:pStyle w:val="affffffffffff8"/>
              <w:snapToGrid w:val="0"/>
              <w:ind w:firstLineChars="0" w:firstLine="0"/>
              <w:jc w:val="center"/>
              <w:rPr>
                <w:rFonts w:hAnsi="宋体"/>
                <w:szCs w:val="18"/>
              </w:rPr>
            </w:pPr>
            <w:r w:rsidRPr="00450708">
              <w:rPr>
                <w:rFonts w:hAnsi="宋体" w:hint="eastAsia"/>
                <w:szCs w:val="18"/>
              </w:rPr>
              <w:t>风险评定参考值</w:t>
            </w:r>
          </w:p>
        </w:tc>
      </w:tr>
      <w:tr w:rsidR="00450708" w:rsidRPr="00450708" w14:paraId="36747D42" w14:textId="77777777" w:rsidTr="00450708">
        <w:trPr>
          <w:trHeight w:val="250"/>
          <w:tblHeader/>
          <w:jc w:val="center"/>
        </w:trPr>
        <w:tc>
          <w:tcPr>
            <w:tcW w:w="675" w:type="dxa"/>
            <w:vMerge/>
            <w:shd w:val="clear" w:color="auto" w:fill="auto"/>
          </w:tcPr>
          <w:p w14:paraId="4801011F" w14:textId="77777777" w:rsidR="00450708" w:rsidRPr="00450708" w:rsidRDefault="00450708" w:rsidP="003D6A36">
            <w:pPr>
              <w:pStyle w:val="affffffffffff8"/>
              <w:snapToGrid w:val="0"/>
              <w:ind w:firstLineChars="0" w:firstLine="0"/>
              <w:rPr>
                <w:rFonts w:hAnsi="宋体"/>
                <w:szCs w:val="18"/>
              </w:rPr>
            </w:pPr>
          </w:p>
        </w:tc>
        <w:tc>
          <w:tcPr>
            <w:tcW w:w="1302" w:type="dxa"/>
            <w:vMerge/>
            <w:shd w:val="clear" w:color="auto" w:fill="auto"/>
          </w:tcPr>
          <w:p w14:paraId="6994E6F7" w14:textId="77777777" w:rsidR="00450708" w:rsidRPr="00450708" w:rsidRDefault="00450708" w:rsidP="003D6A36">
            <w:pPr>
              <w:pStyle w:val="affffffffffff8"/>
              <w:snapToGrid w:val="0"/>
              <w:ind w:firstLineChars="0" w:firstLine="0"/>
              <w:rPr>
                <w:rFonts w:hAnsi="宋体"/>
                <w:szCs w:val="18"/>
              </w:rPr>
            </w:pPr>
          </w:p>
        </w:tc>
        <w:tc>
          <w:tcPr>
            <w:tcW w:w="4574" w:type="dxa"/>
            <w:vMerge/>
            <w:shd w:val="clear" w:color="auto" w:fill="auto"/>
          </w:tcPr>
          <w:p w14:paraId="106D705E" w14:textId="77777777" w:rsidR="00450708" w:rsidRPr="00450708" w:rsidRDefault="00450708" w:rsidP="003D6A36">
            <w:pPr>
              <w:pStyle w:val="affffffffffff8"/>
              <w:snapToGrid w:val="0"/>
              <w:ind w:firstLineChars="0" w:firstLine="0"/>
              <w:rPr>
                <w:rFonts w:hAnsi="宋体"/>
                <w:szCs w:val="18"/>
              </w:rPr>
            </w:pPr>
          </w:p>
        </w:tc>
        <w:tc>
          <w:tcPr>
            <w:tcW w:w="583" w:type="dxa"/>
            <w:shd w:val="clear" w:color="auto" w:fill="auto"/>
          </w:tcPr>
          <w:p w14:paraId="517C896F" w14:textId="77777777" w:rsidR="00450708" w:rsidRPr="00450708" w:rsidRDefault="00450708" w:rsidP="003D6A36">
            <w:pPr>
              <w:pStyle w:val="affffffffffff8"/>
              <w:snapToGrid w:val="0"/>
              <w:ind w:firstLineChars="0" w:firstLine="0"/>
              <w:jc w:val="center"/>
              <w:rPr>
                <w:rFonts w:hAnsi="宋体"/>
                <w:szCs w:val="18"/>
              </w:rPr>
            </w:pPr>
            <w:r w:rsidRPr="00450708">
              <w:rPr>
                <w:rFonts w:hAnsi="宋体" w:hint="eastAsia"/>
                <w:szCs w:val="18"/>
              </w:rPr>
              <w:t>探测度</w:t>
            </w:r>
          </w:p>
        </w:tc>
        <w:tc>
          <w:tcPr>
            <w:tcW w:w="699" w:type="dxa"/>
            <w:shd w:val="clear" w:color="auto" w:fill="auto"/>
          </w:tcPr>
          <w:p w14:paraId="31B14583" w14:textId="77777777" w:rsidR="00450708" w:rsidRPr="00450708" w:rsidRDefault="00450708" w:rsidP="003D6A36">
            <w:pPr>
              <w:pStyle w:val="affffffffffff8"/>
              <w:snapToGrid w:val="0"/>
              <w:ind w:firstLineChars="0" w:firstLine="0"/>
              <w:jc w:val="center"/>
              <w:rPr>
                <w:rFonts w:hAnsi="宋体"/>
                <w:szCs w:val="18"/>
              </w:rPr>
            </w:pPr>
            <w:r w:rsidRPr="00450708">
              <w:rPr>
                <w:rFonts w:hAnsi="宋体" w:hint="eastAsia"/>
                <w:szCs w:val="18"/>
              </w:rPr>
              <w:t>严重程度</w:t>
            </w:r>
          </w:p>
        </w:tc>
        <w:tc>
          <w:tcPr>
            <w:tcW w:w="700" w:type="dxa"/>
            <w:shd w:val="clear" w:color="auto" w:fill="auto"/>
          </w:tcPr>
          <w:p w14:paraId="78C4726D" w14:textId="77777777" w:rsidR="00450708" w:rsidRPr="00450708" w:rsidRDefault="00450708" w:rsidP="003D6A36">
            <w:pPr>
              <w:pStyle w:val="affffffffffff8"/>
              <w:snapToGrid w:val="0"/>
              <w:ind w:firstLineChars="0" w:firstLine="0"/>
              <w:jc w:val="center"/>
              <w:rPr>
                <w:rFonts w:hAnsi="宋体"/>
                <w:szCs w:val="18"/>
              </w:rPr>
            </w:pPr>
            <w:r w:rsidRPr="00450708">
              <w:rPr>
                <w:rFonts w:hAnsi="宋体" w:hint="eastAsia"/>
                <w:szCs w:val="18"/>
              </w:rPr>
              <w:t>概率等级</w:t>
            </w:r>
          </w:p>
        </w:tc>
        <w:tc>
          <w:tcPr>
            <w:tcW w:w="801" w:type="dxa"/>
            <w:shd w:val="clear" w:color="auto" w:fill="auto"/>
          </w:tcPr>
          <w:p w14:paraId="2366B683" w14:textId="77777777" w:rsidR="00450708" w:rsidRPr="00450708" w:rsidRDefault="00450708" w:rsidP="003D6A36">
            <w:pPr>
              <w:pStyle w:val="affffffffffff8"/>
              <w:snapToGrid w:val="0"/>
              <w:ind w:firstLineChars="0" w:firstLine="0"/>
              <w:jc w:val="center"/>
              <w:rPr>
                <w:rFonts w:hAnsi="宋体"/>
                <w:szCs w:val="18"/>
              </w:rPr>
            </w:pPr>
            <w:r w:rsidRPr="00450708">
              <w:rPr>
                <w:rFonts w:hAnsi="宋体" w:hint="eastAsia"/>
                <w:szCs w:val="18"/>
              </w:rPr>
              <w:t>风险类别</w:t>
            </w:r>
          </w:p>
        </w:tc>
      </w:tr>
      <w:tr w:rsidR="00450708" w:rsidRPr="00450708" w14:paraId="3166674D" w14:textId="77777777" w:rsidTr="00450708">
        <w:trPr>
          <w:trHeight w:val="2193"/>
          <w:jc w:val="center"/>
        </w:trPr>
        <w:tc>
          <w:tcPr>
            <w:tcW w:w="675" w:type="dxa"/>
            <w:shd w:val="clear" w:color="auto" w:fill="auto"/>
            <w:vAlign w:val="center"/>
          </w:tcPr>
          <w:p w14:paraId="1E6D9E93" w14:textId="3BE5CAA6" w:rsidR="00C21A7C" w:rsidRPr="00450708" w:rsidRDefault="00C21A7C" w:rsidP="00450708">
            <w:pPr>
              <w:pStyle w:val="affffffffffff8"/>
              <w:snapToGrid w:val="0"/>
              <w:ind w:firstLineChars="0" w:firstLine="0"/>
              <w:jc w:val="center"/>
              <w:rPr>
                <w:rFonts w:hAnsi="宋体"/>
                <w:szCs w:val="18"/>
              </w:rPr>
            </w:pPr>
            <w:r w:rsidRPr="00450708">
              <w:rPr>
                <w:rFonts w:hAnsi="宋体"/>
                <w:szCs w:val="18"/>
              </w:rPr>
              <w:t>7</w:t>
            </w:r>
            <w:r w:rsidRPr="00450708">
              <w:rPr>
                <w:rFonts w:hAnsi="宋体" w:hint="eastAsia"/>
                <w:szCs w:val="18"/>
              </w:rPr>
              <w:t>.1</w:t>
            </w:r>
          </w:p>
        </w:tc>
        <w:tc>
          <w:tcPr>
            <w:tcW w:w="1302" w:type="dxa"/>
            <w:shd w:val="clear" w:color="auto" w:fill="auto"/>
            <w:vAlign w:val="center"/>
          </w:tcPr>
          <w:p w14:paraId="6E693D20" w14:textId="77777777" w:rsidR="00C21A7C" w:rsidRPr="00450708" w:rsidRDefault="00C21A7C" w:rsidP="00450708">
            <w:pPr>
              <w:tabs>
                <w:tab w:val="left" w:pos="840"/>
                <w:tab w:val="left" w:pos="1155"/>
              </w:tabs>
              <w:snapToGrid w:val="0"/>
              <w:spacing w:line="240" w:lineRule="auto"/>
              <w:jc w:val="center"/>
              <w:rPr>
                <w:rFonts w:ascii="宋体" w:hAnsi="宋体"/>
                <w:kern w:val="0"/>
                <w:sz w:val="18"/>
                <w:szCs w:val="18"/>
              </w:rPr>
            </w:pPr>
            <w:r w:rsidRPr="00450708">
              <w:rPr>
                <w:rFonts w:ascii="宋体" w:hAnsi="宋体" w:hint="eastAsia"/>
                <w:kern w:val="0"/>
                <w:sz w:val="18"/>
                <w:szCs w:val="18"/>
              </w:rPr>
              <w:t>配置</w:t>
            </w:r>
          </w:p>
        </w:tc>
        <w:tc>
          <w:tcPr>
            <w:tcW w:w="4574" w:type="dxa"/>
            <w:shd w:val="clear" w:color="auto" w:fill="auto"/>
            <w:vAlign w:val="center"/>
          </w:tcPr>
          <w:p w14:paraId="76366B63" w14:textId="16006E58" w:rsidR="00C21A7C" w:rsidRPr="00450708" w:rsidRDefault="00C21A7C" w:rsidP="00450708">
            <w:pPr>
              <w:pStyle w:val="affffffffffff8"/>
              <w:snapToGrid w:val="0"/>
              <w:ind w:firstLineChars="0" w:firstLine="0"/>
              <w:rPr>
                <w:rFonts w:hAnsi="宋体"/>
                <w:color w:val="000000" w:themeColor="text1"/>
                <w:szCs w:val="18"/>
              </w:rPr>
            </w:pPr>
            <w:r w:rsidRPr="00450708">
              <w:rPr>
                <w:rFonts w:hAnsi="宋体" w:hint="eastAsia"/>
                <w:color w:val="000000" w:themeColor="text1"/>
                <w:szCs w:val="18"/>
              </w:rPr>
              <w:t>La：a) 在下列任何一种情况下，自动扶梯或倾斜的自动人行道应设置一个或多个附加制动器：</w:t>
            </w:r>
          </w:p>
          <w:p w14:paraId="20C2A44F" w14:textId="77777777" w:rsidR="00C21A7C" w:rsidRPr="00450708" w:rsidRDefault="00C21A7C" w:rsidP="00450708">
            <w:pPr>
              <w:pStyle w:val="affffffffffff8"/>
              <w:snapToGrid w:val="0"/>
              <w:ind w:firstLineChars="0" w:firstLine="0"/>
              <w:rPr>
                <w:rFonts w:hAnsi="宋体"/>
                <w:color w:val="000000" w:themeColor="text1"/>
                <w:szCs w:val="18"/>
              </w:rPr>
            </w:pPr>
            <w:r w:rsidRPr="00450708">
              <w:rPr>
                <w:rFonts w:hAnsi="宋体" w:hint="eastAsia"/>
                <w:color w:val="000000" w:themeColor="text1"/>
                <w:szCs w:val="18"/>
              </w:rPr>
              <w:t>1）工作制动器与梯级、踏板的驱动链轮或胶带的驱动滚筒之间不是用轴、齿轮、多排链条或多根单排链条连接的；</w:t>
            </w:r>
          </w:p>
          <w:p w14:paraId="6626418A" w14:textId="77777777" w:rsidR="00C21A7C" w:rsidRPr="00450708" w:rsidRDefault="00C21A7C" w:rsidP="00450708">
            <w:pPr>
              <w:pStyle w:val="affffffffffff8"/>
              <w:snapToGrid w:val="0"/>
              <w:ind w:firstLineChars="0" w:firstLine="0"/>
              <w:rPr>
                <w:rFonts w:hAnsi="宋体"/>
                <w:color w:val="000000" w:themeColor="text1"/>
                <w:szCs w:val="18"/>
              </w:rPr>
            </w:pPr>
            <w:r w:rsidRPr="00450708">
              <w:rPr>
                <w:rFonts w:hAnsi="宋体" w:hint="eastAsia"/>
                <w:color w:val="000000" w:themeColor="text1"/>
                <w:szCs w:val="18"/>
              </w:rPr>
              <w:t>2）工作制动器不是机电式制动器；</w:t>
            </w:r>
          </w:p>
          <w:p w14:paraId="64AD38FA" w14:textId="77777777" w:rsidR="00C21A7C" w:rsidRPr="00450708" w:rsidRDefault="00C21A7C" w:rsidP="00450708">
            <w:pPr>
              <w:pStyle w:val="affffffffffff8"/>
              <w:snapToGrid w:val="0"/>
              <w:ind w:firstLineChars="0" w:firstLine="0"/>
              <w:rPr>
                <w:rFonts w:hAnsi="宋体"/>
                <w:color w:val="000000" w:themeColor="text1"/>
                <w:szCs w:val="18"/>
              </w:rPr>
            </w:pPr>
            <w:r w:rsidRPr="00450708">
              <w:rPr>
                <w:rFonts w:hAnsi="宋体" w:hint="eastAsia"/>
                <w:color w:val="000000" w:themeColor="text1"/>
                <w:szCs w:val="18"/>
              </w:rPr>
              <w:t>3）提升高度大于6 m；</w:t>
            </w:r>
          </w:p>
          <w:p w14:paraId="646FB399" w14:textId="77777777" w:rsidR="00C21A7C" w:rsidRPr="00450708" w:rsidRDefault="00C21A7C" w:rsidP="00450708">
            <w:pPr>
              <w:pStyle w:val="affffffffffff8"/>
              <w:snapToGrid w:val="0"/>
              <w:ind w:firstLineChars="0" w:firstLine="0"/>
              <w:rPr>
                <w:rFonts w:hAnsi="宋体"/>
                <w:color w:val="000000" w:themeColor="text1"/>
                <w:szCs w:val="18"/>
              </w:rPr>
            </w:pPr>
            <w:r w:rsidRPr="00450708">
              <w:rPr>
                <w:rFonts w:hAnsi="宋体" w:hint="eastAsia"/>
                <w:color w:val="000000" w:themeColor="text1"/>
                <w:szCs w:val="18"/>
              </w:rPr>
              <w:t>4）公共交通型自动扶梯或倾斜角不小于6°的公共交通型自动人行道。</w:t>
            </w:r>
          </w:p>
          <w:p w14:paraId="2C49DA30" w14:textId="77777777" w:rsidR="00C21A7C" w:rsidRPr="00450708" w:rsidRDefault="00C21A7C" w:rsidP="00450708">
            <w:pPr>
              <w:pStyle w:val="affffffffffff8"/>
              <w:snapToGrid w:val="0"/>
              <w:ind w:firstLineChars="0" w:firstLine="0"/>
              <w:rPr>
                <w:rFonts w:hAnsi="宋体"/>
                <w:szCs w:val="18"/>
              </w:rPr>
            </w:pPr>
            <w:r w:rsidRPr="00450708">
              <w:rPr>
                <w:rFonts w:hAnsi="宋体" w:hint="eastAsia"/>
                <w:color w:val="000000" w:themeColor="text1"/>
                <w:szCs w:val="18"/>
              </w:rPr>
              <w:t>b) 附加制动器应为机械式的（利用摩擦原理）</w:t>
            </w:r>
          </w:p>
        </w:tc>
        <w:tc>
          <w:tcPr>
            <w:tcW w:w="583" w:type="dxa"/>
            <w:shd w:val="clear" w:color="auto" w:fill="auto"/>
            <w:vAlign w:val="center"/>
          </w:tcPr>
          <w:p w14:paraId="2844229B"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②</w:t>
            </w:r>
          </w:p>
        </w:tc>
        <w:tc>
          <w:tcPr>
            <w:tcW w:w="699" w:type="dxa"/>
            <w:shd w:val="clear" w:color="auto" w:fill="auto"/>
            <w:vAlign w:val="center"/>
          </w:tcPr>
          <w:p w14:paraId="58F04C81"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1</w:t>
            </w:r>
          </w:p>
        </w:tc>
        <w:tc>
          <w:tcPr>
            <w:tcW w:w="700" w:type="dxa"/>
            <w:shd w:val="clear" w:color="auto" w:fill="auto"/>
            <w:vAlign w:val="center"/>
          </w:tcPr>
          <w:p w14:paraId="15B3D38C"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hint="eastAsia"/>
                <w:szCs w:val="18"/>
              </w:rPr>
              <w:t>F</w:t>
            </w:r>
          </w:p>
        </w:tc>
        <w:tc>
          <w:tcPr>
            <w:tcW w:w="801" w:type="dxa"/>
            <w:shd w:val="clear" w:color="auto" w:fill="auto"/>
            <w:vAlign w:val="center"/>
          </w:tcPr>
          <w:p w14:paraId="2EC75DCE" w14:textId="77777777" w:rsidR="00C21A7C" w:rsidRPr="00450708" w:rsidRDefault="00C21A7C" w:rsidP="00450708">
            <w:pPr>
              <w:pStyle w:val="affffffffffff8"/>
              <w:snapToGrid w:val="0"/>
              <w:ind w:firstLineChars="0" w:firstLine="0"/>
              <w:jc w:val="center"/>
              <w:rPr>
                <w:rFonts w:hAnsi="宋体"/>
                <w:szCs w:val="18"/>
              </w:rPr>
            </w:pPr>
            <w:r w:rsidRPr="00450708">
              <w:rPr>
                <w:rFonts w:hAnsi="宋体"/>
                <w:szCs w:val="18"/>
              </w:rPr>
              <w:t>Ⅲ</w:t>
            </w:r>
          </w:p>
        </w:tc>
      </w:tr>
    </w:tbl>
    <w:p w14:paraId="549FF9E3" w14:textId="77777777" w:rsidR="00450708" w:rsidRPr="00450708" w:rsidRDefault="00450708" w:rsidP="00450708">
      <w:pPr>
        <w:pStyle w:val="affffb"/>
        <w:pageBreakBefore/>
        <w:spacing w:beforeLines="50" w:before="156" w:afterLines="50" w:after="156"/>
        <w:ind w:firstLineChars="0" w:firstLine="0"/>
        <w:jc w:val="center"/>
        <w:rPr>
          <w:rFonts w:ascii="黑体" w:eastAsia="黑体" w:hAnsi="黑体"/>
        </w:rPr>
      </w:pPr>
      <w:r w:rsidRPr="00450708">
        <w:rPr>
          <w:rFonts w:ascii="黑体" w:eastAsia="黑体" w:hAnsi="黑体" w:hint="eastAsia"/>
        </w:rPr>
        <w:lastRenderedPageBreak/>
        <w:t>表A.7  附加制动器评价内容</w:t>
      </w:r>
      <w:r w:rsidRPr="00450708">
        <w:rPr>
          <w:rFonts w:hAnsi="宋体" w:hint="eastAsia"/>
        </w:rPr>
        <w:t>（续）</w:t>
      </w:r>
    </w:p>
    <w:tbl>
      <w:tblPr>
        <w:tblStyle w:val="afffffffffc"/>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75"/>
        <w:gridCol w:w="1302"/>
        <w:gridCol w:w="4574"/>
        <w:gridCol w:w="583"/>
        <w:gridCol w:w="699"/>
        <w:gridCol w:w="700"/>
        <w:gridCol w:w="801"/>
      </w:tblGrid>
      <w:tr w:rsidR="00450708" w:rsidRPr="005C5DC0" w14:paraId="001115BD" w14:textId="77777777" w:rsidTr="003D6A36">
        <w:trPr>
          <w:trHeight w:val="370"/>
          <w:tblHeader/>
          <w:jc w:val="center"/>
        </w:trPr>
        <w:tc>
          <w:tcPr>
            <w:tcW w:w="675" w:type="dxa"/>
            <w:vMerge w:val="restart"/>
            <w:shd w:val="clear" w:color="auto" w:fill="auto"/>
            <w:vAlign w:val="center"/>
          </w:tcPr>
          <w:p w14:paraId="18426058" w14:textId="77777777" w:rsidR="00450708" w:rsidRPr="005C5DC0" w:rsidRDefault="00450708" w:rsidP="003D6A36">
            <w:pPr>
              <w:pStyle w:val="affffffffffff8"/>
              <w:snapToGrid w:val="0"/>
              <w:ind w:firstLineChars="0" w:firstLine="0"/>
              <w:jc w:val="center"/>
              <w:rPr>
                <w:rFonts w:hAnsi="宋体"/>
                <w:szCs w:val="18"/>
              </w:rPr>
            </w:pPr>
            <w:r w:rsidRPr="005C5DC0">
              <w:rPr>
                <w:rFonts w:hAnsi="宋体" w:hint="eastAsia"/>
                <w:szCs w:val="18"/>
              </w:rPr>
              <w:t>项目编号</w:t>
            </w:r>
          </w:p>
        </w:tc>
        <w:tc>
          <w:tcPr>
            <w:tcW w:w="1302" w:type="dxa"/>
            <w:vMerge w:val="restart"/>
            <w:shd w:val="clear" w:color="auto" w:fill="auto"/>
            <w:vAlign w:val="center"/>
          </w:tcPr>
          <w:p w14:paraId="4576D281" w14:textId="77777777" w:rsidR="00450708" w:rsidRPr="005C5DC0" w:rsidRDefault="00450708" w:rsidP="003D6A36">
            <w:pPr>
              <w:pStyle w:val="affffffffffff8"/>
              <w:snapToGrid w:val="0"/>
              <w:ind w:firstLineChars="0" w:firstLine="0"/>
              <w:jc w:val="center"/>
              <w:rPr>
                <w:rFonts w:hAnsi="宋体"/>
                <w:szCs w:val="18"/>
              </w:rPr>
            </w:pPr>
            <w:r w:rsidRPr="005C5DC0">
              <w:rPr>
                <w:rFonts w:hAnsi="宋体" w:hint="eastAsia"/>
                <w:szCs w:val="18"/>
              </w:rPr>
              <w:t>项目</w:t>
            </w:r>
          </w:p>
        </w:tc>
        <w:tc>
          <w:tcPr>
            <w:tcW w:w="4574" w:type="dxa"/>
            <w:vMerge w:val="restart"/>
            <w:shd w:val="clear" w:color="auto" w:fill="auto"/>
            <w:vAlign w:val="center"/>
          </w:tcPr>
          <w:p w14:paraId="7A768417" w14:textId="77777777" w:rsidR="00450708" w:rsidRPr="005C5DC0" w:rsidRDefault="00450708" w:rsidP="003D6A36">
            <w:pPr>
              <w:pStyle w:val="affffffffffff8"/>
              <w:snapToGrid w:val="0"/>
              <w:ind w:firstLineChars="0" w:firstLine="0"/>
              <w:jc w:val="center"/>
              <w:rPr>
                <w:rFonts w:hAnsi="宋体"/>
                <w:szCs w:val="18"/>
              </w:rPr>
            </w:pPr>
            <w:r w:rsidRPr="005C5DC0">
              <w:rPr>
                <w:rFonts w:hAnsi="宋体" w:hint="eastAsia"/>
                <w:szCs w:val="18"/>
              </w:rPr>
              <w:t>评价内容与要求</w:t>
            </w:r>
          </w:p>
        </w:tc>
        <w:tc>
          <w:tcPr>
            <w:tcW w:w="2783" w:type="dxa"/>
            <w:gridSpan w:val="4"/>
            <w:shd w:val="clear" w:color="auto" w:fill="auto"/>
          </w:tcPr>
          <w:p w14:paraId="2FB64F68" w14:textId="77777777" w:rsidR="00450708" w:rsidRPr="005C5DC0" w:rsidRDefault="00450708" w:rsidP="003D6A36">
            <w:pPr>
              <w:pStyle w:val="affffffffffff8"/>
              <w:snapToGrid w:val="0"/>
              <w:ind w:firstLineChars="0" w:firstLine="0"/>
              <w:jc w:val="center"/>
              <w:rPr>
                <w:rFonts w:hAnsi="宋体"/>
                <w:szCs w:val="18"/>
              </w:rPr>
            </w:pPr>
            <w:r w:rsidRPr="005C5DC0">
              <w:rPr>
                <w:rFonts w:hAnsi="宋体" w:hint="eastAsia"/>
                <w:szCs w:val="18"/>
              </w:rPr>
              <w:t>风险评定参考值</w:t>
            </w:r>
          </w:p>
        </w:tc>
      </w:tr>
      <w:tr w:rsidR="00450708" w:rsidRPr="005C5DC0" w14:paraId="55E42E71" w14:textId="77777777" w:rsidTr="003D6A36">
        <w:trPr>
          <w:trHeight w:val="250"/>
          <w:tblHeader/>
          <w:jc w:val="center"/>
        </w:trPr>
        <w:tc>
          <w:tcPr>
            <w:tcW w:w="675" w:type="dxa"/>
            <w:vMerge/>
            <w:shd w:val="clear" w:color="auto" w:fill="auto"/>
          </w:tcPr>
          <w:p w14:paraId="2A7B95AE" w14:textId="77777777" w:rsidR="00450708" w:rsidRPr="005C5DC0" w:rsidRDefault="00450708" w:rsidP="003D6A36">
            <w:pPr>
              <w:pStyle w:val="affffffffffff8"/>
              <w:snapToGrid w:val="0"/>
              <w:ind w:firstLineChars="0" w:firstLine="0"/>
              <w:rPr>
                <w:rFonts w:hAnsi="宋体"/>
                <w:szCs w:val="18"/>
              </w:rPr>
            </w:pPr>
          </w:p>
        </w:tc>
        <w:tc>
          <w:tcPr>
            <w:tcW w:w="1302" w:type="dxa"/>
            <w:vMerge/>
            <w:shd w:val="clear" w:color="auto" w:fill="auto"/>
          </w:tcPr>
          <w:p w14:paraId="6229F985" w14:textId="77777777" w:rsidR="00450708" w:rsidRPr="005C5DC0" w:rsidRDefault="00450708" w:rsidP="003D6A36">
            <w:pPr>
              <w:pStyle w:val="affffffffffff8"/>
              <w:snapToGrid w:val="0"/>
              <w:ind w:firstLineChars="0" w:firstLine="0"/>
              <w:rPr>
                <w:rFonts w:hAnsi="宋体"/>
                <w:szCs w:val="18"/>
              </w:rPr>
            </w:pPr>
          </w:p>
        </w:tc>
        <w:tc>
          <w:tcPr>
            <w:tcW w:w="4574" w:type="dxa"/>
            <w:vMerge/>
            <w:shd w:val="clear" w:color="auto" w:fill="auto"/>
          </w:tcPr>
          <w:p w14:paraId="7F564B77" w14:textId="77777777" w:rsidR="00450708" w:rsidRPr="005C5DC0" w:rsidRDefault="00450708" w:rsidP="003D6A36">
            <w:pPr>
              <w:pStyle w:val="affffffffffff8"/>
              <w:snapToGrid w:val="0"/>
              <w:ind w:firstLineChars="0" w:firstLine="0"/>
              <w:rPr>
                <w:rFonts w:hAnsi="宋体"/>
                <w:szCs w:val="18"/>
              </w:rPr>
            </w:pPr>
          </w:p>
        </w:tc>
        <w:tc>
          <w:tcPr>
            <w:tcW w:w="583" w:type="dxa"/>
            <w:shd w:val="clear" w:color="auto" w:fill="auto"/>
          </w:tcPr>
          <w:p w14:paraId="2C9A0081" w14:textId="77777777" w:rsidR="00450708" w:rsidRPr="005C5DC0" w:rsidRDefault="00450708" w:rsidP="003D6A36">
            <w:pPr>
              <w:pStyle w:val="affffffffffff8"/>
              <w:snapToGrid w:val="0"/>
              <w:ind w:firstLineChars="0" w:firstLine="0"/>
              <w:jc w:val="center"/>
              <w:rPr>
                <w:rFonts w:hAnsi="宋体"/>
                <w:szCs w:val="18"/>
              </w:rPr>
            </w:pPr>
            <w:r w:rsidRPr="005C5DC0">
              <w:rPr>
                <w:rFonts w:hAnsi="宋体" w:hint="eastAsia"/>
                <w:szCs w:val="18"/>
              </w:rPr>
              <w:t>探测度</w:t>
            </w:r>
          </w:p>
        </w:tc>
        <w:tc>
          <w:tcPr>
            <w:tcW w:w="699" w:type="dxa"/>
            <w:shd w:val="clear" w:color="auto" w:fill="auto"/>
          </w:tcPr>
          <w:p w14:paraId="2B121A79" w14:textId="77777777" w:rsidR="00450708" w:rsidRPr="005C5DC0" w:rsidRDefault="00450708" w:rsidP="003D6A36">
            <w:pPr>
              <w:pStyle w:val="affffffffffff8"/>
              <w:snapToGrid w:val="0"/>
              <w:ind w:firstLineChars="0" w:firstLine="0"/>
              <w:jc w:val="center"/>
              <w:rPr>
                <w:rFonts w:hAnsi="宋体"/>
                <w:szCs w:val="18"/>
              </w:rPr>
            </w:pPr>
            <w:r w:rsidRPr="005C5DC0">
              <w:rPr>
                <w:rFonts w:hAnsi="宋体" w:hint="eastAsia"/>
                <w:szCs w:val="18"/>
              </w:rPr>
              <w:t>严重程度</w:t>
            </w:r>
          </w:p>
        </w:tc>
        <w:tc>
          <w:tcPr>
            <w:tcW w:w="700" w:type="dxa"/>
            <w:shd w:val="clear" w:color="auto" w:fill="auto"/>
          </w:tcPr>
          <w:p w14:paraId="708E63FA" w14:textId="77777777" w:rsidR="00450708" w:rsidRPr="005C5DC0" w:rsidRDefault="00450708" w:rsidP="003D6A36">
            <w:pPr>
              <w:pStyle w:val="affffffffffff8"/>
              <w:snapToGrid w:val="0"/>
              <w:ind w:firstLineChars="0" w:firstLine="0"/>
              <w:jc w:val="center"/>
              <w:rPr>
                <w:rFonts w:hAnsi="宋体"/>
                <w:szCs w:val="18"/>
              </w:rPr>
            </w:pPr>
            <w:r w:rsidRPr="005C5DC0">
              <w:rPr>
                <w:rFonts w:hAnsi="宋体" w:hint="eastAsia"/>
                <w:szCs w:val="18"/>
              </w:rPr>
              <w:t>概率等级</w:t>
            </w:r>
          </w:p>
        </w:tc>
        <w:tc>
          <w:tcPr>
            <w:tcW w:w="801" w:type="dxa"/>
            <w:shd w:val="clear" w:color="auto" w:fill="auto"/>
          </w:tcPr>
          <w:p w14:paraId="219E6DBA" w14:textId="77777777" w:rsidR="00450708" w:rsidRPr="005C5DC0" w:rsidRDefault="00450708" w:rsidP="003D6A36">
            <w:pPr>
              <w:pStyle w:val="affffffffffff8"/>
              <w:snapToGrid w:val="0"/>
              <w:ind w:firstLineChars="0" w:firstLine="0"/>
              <w:jc w:val="center"/>
              <w:rPr>
                <w:rFonts w:hAnsi="宋体"/>
                <w:szCs w:val="18"/>
              </w:rPr>
            </w:pPr>
            <w:r w:rsidRPr="005C5DC0">
              <w:rPr>
                <w:rFonts w:hAnsi="宋体" w:hint="eastAsia"/>
                <w:szCs w:val="18"/>
              </w:rPr>
              <w:t>风险类别</w:t>
            </w:r>
          </w:p>
        </w:tc>
      </w:tr>
      <w:tr w:rsidR="00450708" w:rsidRPr="005C5DC0" w14:paraId="25DE9841" w14:textId="77777777" w:rsidTr="005C5DC0">
        <w:trPr>
          <w:trHeight w:val="2207"/>
          <w:jc w:val="center"/>
        </w:trPr>
        <w:tc>
          <w:tcPr>
            <w:tcW w:w="675" w:type="dxa"/>
            <w:shd w:val="clear" w:color="auto" w:fill="auto"/>
            <w:vAlign w:val="center"/>
          </w:tcPr>
          <w:p w14:paraId="4095C90B" w14:textId="4752AF33" w:rsidR="00C21A7C" w:rsidRPr="005C5DC0" w:rsidRDefault="00C21A7C" w:rsidP="00450708">
            <w:pPr>
              <w:pStyle w:val="affffffffffff8"/>
              <w:snapToGrid w:val="0"/>
              <w:ind w:firstLineChars="0" w:firstLine="0"/>
              <w:jc w:val="center"/>
              <w:rPr>
                <w:rFonts w:hAnsi="宋体"/>
                <w:szCs w:val="18"/>
              </w:rPr>
            </w:pPr>
          </w:p>
        </w:tc>
        <w:tc>
          <w:tcPr>
            <w:tcW w:w="1302" w:type="dxa"/>
            <w:shd w:val="clear" w:color="auto" w:fill="auto"/>
            <w:vAlign w:val="center"/>
          </w:tcPr>
          <w:p w14:paraId="4D4E7D31" w14:textId="77777777" w:rsidR="00C21A7C" w:rsidRPr="005C5DC0" w:rsidRDefault="00C21A7C" w:rsidP="00450708">
            <w:pPr>
              <w:tabs>
                <w:tab w:val="left" w:pos="840"/>
                <w:tab w:val="left" w:pos="1155"/>
              </w:tabs>
              <w:snapToGrid w:val="0"/>
              <w:spacing w:line="240" w:lineRule="auto"/>
              <w:jc w:val="center"/>
              <w:rPr>
                <w:rFonts w:ascii="宋体" w:hAnsi="宋体"/>
                <w:kern w:val="0"/>
                <w:sz w:val="18"/>
                <w:szCs w:val="18"/>
              </w:rPr>
            </w:pPr>
          </w:p>
        </w:tc>
        <w:tc>
          <w:tcPr>
            <w:tcW w:w="4574" w:type="dxa"/>
            <w:shd w:val="clear" w:color="auto" w:fill="auto"/>
            <w:vAlign w:val="center"/>
          </w:tcPr>
          <w:p w14:paraId="5A28A60C" w14:textId="06D557D3"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Lc：a) 在下列任何一种情况下，自动扶梯或倾斜的自动人行道未设置附加制动器：</w:t>
            </w:r>
          </w:p>
          <w:p w14:paraId="64770F19"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1）工作制动器与梯级、踏板的驱动链轮或胶带的驱动滚筒之间不是用轴、齿轮、多排链条或多根单排链条连接的；</w:t>
            </w:r>
          </w:p>
          <w:p w14:paraId="468B0BC5"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2）工作制动器不是机电式制动器；</w:t>
            </w:r>
          </w:p>
          <w:p w14:paraId="5F4F6EAA"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3）提升高度大于6 m；</w:t>
            </w:r>
          </w:p>
          <w:p w14:paraId="05555165"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4）公共交通型自动扶梯或倾斜角不小于6°的公共交通型自动人行道。</w:t>
            </w:r>
          </w:p>
          <w:p w14:paraId="352036CE" w14:textId="77777777" w:rsidR="00C21A7C" w:rsidRPr="005C5DC0" w:rsidRDefault="00C21A7C" w:rsidP="00450708">
            <w:pPr>
              <w:tabs>
                <w:tab w:val="left" w:pos="840"/>
                <w:tab w:val="left" w:pos="1155"/>
              </w:tabs>
              <w:snapToGrid w:val="0"/>
              <w:spacing w:line="240" w:lineRule="auto"/>
              <w:jc w:val="left"/>
              <w:rPr>
                <w:rFonts w:ascii="宋体" w:hAnsi="宋体"/>
                <w:noProof/>
                <w:kern w:val="0"/>
                <w:sz w:val="18"/>
                <w:szCs w:val="18"/>
              </w:rPr>
            </w:pPr>
            <w:r w:rsidRPr="005C5DC0">
              <w:rPr>
                <w:rFonts w:ascii="宋体" w:hAnsi="宋体" w:hint="eastAsia"/>
                <w:color w:val="000000" w:themeColor="text1"/>
                <w:sz w:val="18"/>
                <w:szCs w:val="18"/>
              </w:rPr>
              <w:t>b) 附加制动器非机械式的（利用摩擦原理）</w:t>
            </w:r>
          </w:p>
        </w:tc>
        <w:tc>
          <w:tcPr>
            <w:tcW w:w="583" w:type="dxa"/>
            <w:shd w:val="clear" w:color="auto" w:fill="auto"/>
            <w:vAlign w:val="center"/>
          </w:tcPr>
          <w:p w14:paraId="2FE34FA2" w14:textId="77777777" w:rsidR="00C21A7C" w:rsidRPr="005C5DC0" w:rsidRDefault="00C21A7C" w:rsidP="00450708">
            <w:pPr>
              <w:pStyle w:val="affffffffffff8"/>
              <w:snapToGrid w:val="0"/>
              <w:ind w:firstLineChars="0" w:firstLine="0"/>
              <w:jc w:val="center"/>
              <w:rPr>
                <w:rFonts w:hAnsi="宋体"/>
                <w:szCs w:val="18"/>
              </w:rPr>
            </w:pPr>
          </w:p>
        </w:tc>
        <w:tc>
          <w:tcPr>
            <w:tcW w:w="699" w:type="dxa"/>
            <w:shd w:val="clear" w:color="auto" w:fill="auto"/>
            <w:vAlign w:val="center"/>
          </w:tcPr>
          <w:p w14:paraId="3E72C8AD" w14:textId="77777777" w:rsidR="00C21A7C" w:rsidRPr="005C5DC0" w:rsidRDefault="00C21A7C" w:rsidP="00450708">
            <w:pPr>
              <w:pStyle w:val="affffffffffff8"/>
              <w:snapToGrid w:val="0"/>
              <w:ind w:firstLineChars="0" w:firstLine="0"/>
              <w:jc w:val="center"/>
              <w:rPr>
                <w:rFonts w:hAnsi="宋体"/>
                <w:szCs w:val="18"/>
              </w:rPr>
            </w:pPr>
          </w:p>
        </w:tc>
        <w:tc>
          <w:tcPr>
            <w:tcW w:w="700" w:type="dxa"/>
            <w:shd w:val="clear" w:color="auto" w:fill="auto"/>
            <w:vAlign w:val="center"/>
          </w:tcPr>
          <w:p w14:paraId="548971FC"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D</w:t>
            </w:r>
          </w:p>
        </w:tc>
        <w:tc>
          <w:tcPr>
            <w:tcW w:w="801" w:type="dxa"/>
            <w:shd w:val="clear" w:color="auto" w:fill="auto"/>
            <w:vAlign w:val="center"/>
          </w:tcPr>
          <w:p w14:paraId="37E6A1EB"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Ⅰ</w:t>
            </w:r>
          </w:p>
        </w:tc>
      </w:tr>
      <w:tr w:rsidR="00C21A7C" w:rsidRPr="005C5DC0" w14:paraId="1B891F20" w14:textId="77777777" w:rsidTr="00450708">
        <w:trPr>
          <w:trHeight w:val="1077"/>
          <w:jc w:val="center"/>
        </w:trPr>
        <w:tc>
          <w:tcPr>
            <w:tcW w:w="675" w:type="dxa"/>
            <w:vMerge w:val="restart"/>
            <w:shd w:val="clear" w:color="auto" w:fill="auto"/>
            <w:vAlign w:val="center"/>
          </w:tcPr>
          <w:p w14:paraId="6783ADF5"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7</w:t>
            </w:r>
            <w:r w:rsidRPr="005C5DC0">
              <w:rPr>
                <w:rFonts w:hAnsi="宋体" w:hint="eastAsia"/>
                <w:szCs w:val="18"/>
              </w:rPr>
              <w:t>.2</w:t>
            </w:r>
          </w:p>
        </w:tc>
        <w:tc>
          <w:tcPr>
            <w:tcW w:w="1302" w:type="dxa"/>
            <w:vMerge w:val="restart"/>
            <w:shd w:val="clear" w:color="auto" w:fill="auto"/>
            <w:vAlign w:val="center"/>
          </w:tcPr>
          <w:p w14:paraId="41B5809F" w14:textId="77777777" w:rsidR="00C21A7C" w:rsidRPr="005C5DC0" w:rsidRDefault="00C21A7C" w:rsidP="00450708">
            <w:pPr>
              <w:tabs>
                <w:tab w:val="left" w:pos="840"/>
                <w:tab w:val="left" w:pos="1155"/>
              </w:tabs>
              <w:snapToGrid w:val="0"/>
              <w:spacing w:line="240" w:lineRule="auto"/>
              <w:jc w:val="center"/>
              <w:rPr>
                <w:rFonts w:ascii="宋体" w:hAnsi="宋体"/>
                <w:kern w:val="0"/>
                <w:sz w:val="18"/>
                <w:szCs w:val="18"/>
              </w:rPr>
            </w:pPr>
            <w:r w:rsidRPr="005C5DC0">
              <w:rPr>
                <w:rFonts w:ascii="宋体" w:hAnsi="宋体"/>
                <w:kern w:val="0"/>
                <w:sz w:val="18"/>
                <w:szCs w:val="18"/>
              </w:rPr>
              <w:t>连接方式</w:t>
            </w:r>
          </w:p>
        </w:tc>
        <w:tc>
          <w:tcPr>
            <w:tcW w:w="4574" w:type="dxa"/>
            <w:shd w:val="clear" w:color="auto" w:fill="auto"/>
            <w:vAlign w:val="center"/>
          </w:tcPr>
          <w:p w14:paraId="002EDE3C" w14:textId="399B41A8" w:rsidR="00C21A7C" w:rsidRPr="005C5DC0" w:rsidRDefault="00C21A7C" w:rsidP="00450708">
            <w:pPr>
              <w:pStyle w:val="affffffffffff8"/>
              <w:snapToGrid w:val="0"/>
              <w:ind w:firstLineChars="0" w:firstLine="0"/>
              <w:rPr>
                <w:rFonts w:hAnsi="宋体"/>
                <w:szCs w:val="18"/>
              </w:rPr>
            </w:pPr>
            <w:r w:rsidRPr="005C5DC0">
              <w:rPr>
                <w:rFonts w:hAnsi="宋体" w:hint="eastAsia"/>
                <w:color w:val="000000" w:themeColor="text1"/>
                <w:szCs w:val="18"/>
              </w:rPr>
              <w:t>La：附加制动器与梯级、踏板的驱动链轮或胶带的驱动滚筒之间用轴、齿轮、多排链条或多根单排链条连接，未采用摩擦传动元件（例如：离合器）构成的连接</w:t>
            </w:r>
          </w:p>
        </w:tc>
        <w:tc>
          <w:tcPr>
            <w:tcW w:w="583" w:type="dxa"/>
            <w:vMerge w:val="restart"/>
            <w:shd w:val="clear" w:color="auto" w:fill="auto"/>
            <w:vAlign w:val="center"/>
          </w:tcPr>
          <w:p w14:paraId="21104A89"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②</w:t>
            </w:r>
          </w:p>
        </w:tc>
        <w:tc>
          <w:tcPr>
            <w:tcW w:w="699" w:type="dxa"/>
            <w:vMerge w:val="restart"/>
            <w:shd w:val="clear" w:color="auto" w:fill="auto"/>
            <w:vAlign w:val="center"/>
          </w:tcPr>
          <w:p w14:paraId="09084018"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1</w:t>
            </w:r>
          </w:p>
        </w:tc>
        <w:tc>
          <w:tcPr>
            <w:tcW w:w="700" w:type="dxa"/>
            <w:shd w:val="clear" w:color="auto" w:fill="auto"/>
            <w:vAlign w:val="center"/>
          </w:tcPr>
          <w:p w14:paraId="1C8F7DD0"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F</w:t>
            </w:r>
          </w:p>
        </w:tc>
        <w:tc>
          <w:tcPr>
            <w:tcW w:w="801" w:type="dxa"/>
            <w:shd w:val="clear" w:color="auto" w:fill="auto"/>
            <w:vAlign w:val="center"/>
          </w:tcPr>
          <w:p w14:paraId="47DA44AB"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Ⅲ</w:t>
            </w:r>
          </w:p>
        </w:tc>
      </w:tr>
      <w:tr w:rsidR="00C21A7C" w:rsidRPr="005C5DC0" w14:paraId="0DD6C006" w14:textId="77777777" w:rsidTr="00450708">
        <w:trPr>
          <w:trHeight w:val="1077"/>
          <w:jc w:val="center"/>
        </w:trPr>
        <w:tc>
          <w:tcPr>
            <w:tcW w:w="675" w:type="dxa"/>
            <w:vMerge/>
            <w:shd w:val="clear" w:color="auto" w:fill="auto"/>
            <w:vAlign w:val="center"/>
          </w:tcPr>
          <w:p w14:paraId="767BE1A4" w14:textId="77777777" w:rsidR="00C21A7C" w:rsidRPr="005C5DC0" w:rsidRDefault="00C21A7C" w:rsidP="00450708">
            <w:pPr>
              <w:pStyle w:val="affffffffffff8"/>
              <w:snapToGrid w:val="0"/>
              <w:ind w:firstLineChars="0" w:firstLine="0"/>
              <w:jc w:val="center"/>
              <w:rPr>
                <w:rFonts w:hAnsi="宋体"/>
                <w:szCs w:val="18"/>
              </w:rPr>
            </w:pPr>
          </w:p>
        </w:tc>
        <w:tc>
          <w:tcPr>
            <w:tcW w:w="1302" w:type="dxa"/>
            <w:vMerge/>
            <w:shd w:val="clear" w:color="auto" w:fill="auto"/>
            <w:vAlign w:val="center"/>
          </w:tcPr>
          <w:p w14:paraId="098C5AAD" w14:textId="77777777" w:rsidR="00C21A7C" w:rsidRPr="005C5DC0" w:rsidRDefault="00C21A7C" w:rsidP="00450708">
            <w:pPr>
              <w:tabs>
                <w:tab w:val="left" w:pos="840"/>
                <w:tab w:val="left" w:pos="1155"/>
              </w:tabs>
              <w:snapToGrid w:val="0"/>
              <w:spacing w:line="240" w:lineRule="auto"/>
              <w:jc w:val="center"/>
              <w:rPr>
                <w:rFonts w:ascii="宋体" w:hAnsi="宋体"/>
                <w:kern w:val="0"/>
                <w:sz w:val="18"/>
                <w:szCs w:val="18"/>
              </w:rPr>
            </w:pPr>
          </w:p>
        </w:tc>
        <w:tc>
          <w:tcPr>
            <w:tcW w:w="4574" w:type="dxa"/>
            <w:shd w:val="clear" w:color="auto" w:fill="auto"/>
            <w:vAlign w:val="center"/>
          </w:tcPr>
          <w:p w14:paraId="762D1B57" w14:textId="70140915" w:rsidR="00C21A7C" w:rsidRPr="005C5DC0" w:rsidRDefault="00C21A7C" w:rsidP="00450708">
            <w:pPr>
              <w:tabs>
                <w:tab w:val="left" w:pos="840"/>
                <w:tab w:val="left" w:pos="1155"/>
              </w:tabs>
              <w:snapToGrid w:val="0"/>
              <w:spacing w:line="240" w:lineRule="auto"/>
              <w:jc w:val="left"/>
              <w:rPr>
                <w:rFonts w:ascii="宋体" w:hAnsi="宋体"/>
                <w:szCs w:val="18"/>
              </w:rPr>
            </w:pPr>
            <w:r w:rsidRPr="005C5DC0">
              <w:rPr>
                <w:rFonts w:ascii="宋体" w:hAnsi="宋体" w:hint="eastAsia"/>
                <w:color w:val="000000" w:themeColor="text1"/>
                <w:sz w:val="18"/>
                <w:szCs w:val="18"/>
              </w:rPr>
              <w:t>Lc：</w:t>
            </w:r>
            <w:r w:rsidRPr="005C5DC0">
              <w:rPr>
                <w:rFonts w:ascii="宋体" w:hAnsi="宋体" w:hint="eastAsia"/>
                <w:color w:val="000000" w:themeColor="text1"/>
                <w:szCs w:val="18"/>
              </w:rPr>
              <w:t>附加制动器与梯级、踏板的驱动链轮或胶带的驱动滚筒之间未采用轴、齿轮、多排链条或多根单排链条连接，或采用摩擦传动元件（例如：离合器）构成的连接</w:t>
            </w:r>
          </w:p>
        </w:tc>
        <w:tc>
          <w:tcPr>
            <w:tcW w:w="583" w:type="dxa"/>
            <w:vMerge/>
            <w:shd w:val="clear" w:color="auto" w:fill="auto"/>
          </w:tcPr>
          <w:p w14:paraId="3B7ED42A" w14:textId="77777777" w:rsidR="00C21A7C" w:rsidRPr="005C5DC0" w:rsidRDefault="00C21A7C" w:rsidP="00450708">
            <w:pPr>
              <w:pStyle w:val="affffffffffff8"/>
              <w:snapToGrid w:val="0"/>
              <w:ind w:firstLineChars="0" w:firstLine="0"/>
              <w:jc w:val="center"/>
              <w:rPr>
                <w:rFonts w:hAnsi="宋体"/>
                <w:szCs w:val="18"/>
              </w:rPr>
            </w:pPr>
          </w:p>
        </w:tc>
        <w:tc>
          <w:tcPr>
            <w:tcW w:w="699" w:type="dxa"/>
            <w:vMerge/>
            <w:shd w:val="clear" w:color="auto" w:fill="auto"/>
            <w:vAlign w:val="center"/>
          </w:tcPr>
          <w:p w14:paraId="0B9E16F8" w14:textId="77777777" w:rsidR="00C21A7C" w:rsidRPr="005C5DC0" w:rsidRDefault="00C21A7C" w:rsidP="00450708">
            <w:pPr>
              <w:pStyle w:val="affffffffffff8"/>
              <w:snapToGrid w:val="0"/>
              <w:ind w:firstLineChars="0" w:firstLine="0"/>
              <w:jc w:val="center"/>
              <w:rPr>
                <w:rFonts w:hAnsi="宋体"/>
                <w:szCs w:val="18"/>
              </w:rPr>
            </w:pPr>
          </w:p>
        </w:tc>
        <w:tc>
          <w:tcPr>
            <w:tcW w:w="700" w:type="dxa"/>
            <w:shd w:val="clear" w:color="auto" w:fill="auto"/>
            <w:vAlign w:val="center"/>
          </w:tcPr>
          <w:p w14:paraId="4AE3D50D"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D</w:t>
            </w:r>
          </w:p>
        </w:tc>
        <w:tc>
          <w:tcPr>
            <w:tcW w:w="801" w:type="dxa"/>
            <w:shd w:val="clear" w:color="auto" w:fill="auto"/>
            <w:vAlign w:val="center"/>
          </w:tcPr>
          <w:p w14:paraId="21712CF7"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Ⅰ</w:t>
            </w:r>
          </w:p>
        </w:tc>
      </w:tr>
      <w:tr w:rsidR="00C21A7C" w:rsidRPr="005C5DC0" w14:paraId="143DF135" w14:textId="77777777" w:rsidTr="00450708">
        <w:trPr>
          <w:trHeight w:val="1077"/>
          <w:jc w:val="center"/>
        </w:trPr>
        <w:tc>
          <w:tcPr>
            <w:tcW w:w="675" w:type="dxa"/>
            <w:vMerge w:val="restart"/>
            <w:shd w:val="clear" w:color="auto" w:fill="auto"/>
            <w:vAlign w:val="center"/>
          </w:tcPr>
          <w:p w14:paraId="029153D1"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7</w:t>
            </w:r>
            <w:r w:rsidRPr="005C5DC0">
              <w:rPr>
                <w:rFonts w:hAnsi="宋体" w:hint="eastAsia"/>
                <w:szCs w:val="18"/>
              </w:rPr>
              <w:t>.</w:t>
            </w:r>
            <w:r w:rsidRPr="005C5DC0">
              <w:rPr>
                <w:rFonts w:hAnsi="宋体"/>
                <w:szCs w:val="18"/>
              </w:rPr>
              <w:t>3</w:t>
            </w:r>
          </w:p>
        </w:tc>
        <w:tc>
          <w:tcPr>
            <w:tcW w:w="1302" w:type="dxa"/>
            <w:vMerge w:val="restart"/>
            <w:shd w:val="clear" w:color="auto" w:fill="auto"/>
            <w:vAlign w:val="center"/>
          </w:tcPr>
          <w:p w14:paraId="1C491DCB" w14:textId="77777777" w:rsidR="00C21A7C" w:rsidRPr="005C5DC0" w:rsidRDefault="00C21A7C" w:rsidP="00450708">
            <w:pPr>
              <w:tabs>
                <w:tab w:val="left" w:pos="840"/>
                <w:tab w:val="left" w:pos="1155"/>
              </w:tabs>
              <w:snapToGrid w:val="0"/>
              <w:spacing w:line="240" w:lineRule="auto"/>
              <w:jc w:val="center"/>
              <w:rPr>
                <w:rFonts w:ascii="宋体" w:hAnsi="宋体"/>
                <w:kern w:val="0"/>
                <w:sz w:val="18"/>
                <w:szCs w:val="18"/>
              </w:rPr>
            </w:pPr>
            <w:r w:rsidRPr="005C5DC0">
              <w:rPr>
                <w:rFonts w:ascii="宋体" w:hAnsi="宋体" w:hint="eastAsia"/>
                <w:kern w:val="0"/>
                <w:sz w:val="18"/>
                <w:szCs w:val="18"/>
              </w:rPr>
              <w:t>启动条件</w:t>
            </w:r>
          </w:p>
        </w:tc>
        <w:tc>
          <w:tcPr>
            <w:tcW w:w="4574" w:type="dxa"/>
            <w:shd w:val="clear" w:color="auto" w:fill="auto"/>
            <w:vAlign w:val="center"/>
          </w:tcPr>
          <w:p w14:paraId="3546E312" w14:textId="554287B0" w:rsidR="00C21A7C" w:rsidRPr="005C5DC0" w:rsidRDefault="00C21A7C" w:rsidP="00450708">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La：附加制动器在下列情况下均应起作用：</w:t>
            </w:r>
          </w:p>
          <w:p w14:paraId="7B81F25E" w14:textId="77777777" w:rsidR="00C21A7C" w:rsidRPr="005C5DC0" w:rsidRDefault="00C21A7C" w:rsidP="00450708">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速度超过1.4倍名义速度之前；</w:t>
            </w:r>
          </w:p>
          <w:p w14:paraId="433BEF44" w14:textId="77777777" w:rsidR="00C21A7C" w:rsidRPr="005C5DC0" w:rsidRDefault="00C21A7C" w:rsidP="00450708">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b) 梯级、踏板或胶带改变其规定运行方向时；</w:t>
            </w:r>
          </w:p>
          <w:p w14:paraId="6D56EBED" w14:textId="77777777" w:rsidR="00C21A7C" w:rsidRPr="005C5DC0" w:rsidRDefault="00C21A7C" w:rsidP="00450708">
            <w:pPr>
              <w:tabs>
                <w:tab w:val="left" w:pos="840"/>
                <w:tab w:val="left" w:pos="1155"/>
              </w:tabs>
              <w:snapToGrid w:val="0"/>
              <w:spacing w:line="240" w:lineRule="auto"/>
              <w:jc w:val="left"/>
              <w:rPr>
                <w:rFonts w:ascii="宋体" w:hAnsi="宋体"/>
                <w:sz w:val="18"/>
                <w:szCs w:val="18"/>
              </w:rPr>
            </w:pPr>
            <w:r w:rsidRPr="005C5DC0">
              <w:rPr>
                <w:rFonts w:ascii="宋体" w:hAnsi="宋体" w:hint="eastAsia"/>
                <w:color w:val="000000" w:themeColor="text1"/>
                <w:sz w:val="18"/>
                <w:szCs w:val="18"/>
              </w:rPr>
              <w:t>c) 驱动主机驱动链过度松弛和断裂时</w:t>
            </w:r>
          </w:p>
        </w:tc>
        <w:tc>
          <w:tcPr>
            <w:tcW w:w="583" w:type="dxa"/>
            <w:vMerge w:val="restart"/>
            <w:shd w:val="clear" w:color="auto" w:fill="auto"/>
            <w:vAlign w:val="center"/>
          </w:tcPr>
          <w:p w14:paraId="3AA5D657" w14:textId="445822AD" w:rsidR="00C21A7C" w:rsidRPr="005C5DC0" w:rsidRDefault="00185478" w:rsidP="00450708">
            <w:pPr>
              <w:pStyle w:val="affffffffffff8"/>
              <w:snapToGrid w:val="0"/>
              <w:ind w:firstLineChars="0" w:firstLine="0"/>
              <w:jc w:val="center"/>
              <w:rPr>
                <w:rFonts w:hAnsi="宋体"/>
                <w:szCs w:val="18"/>
              </w:rPr>
            </w:pPr>
            <w:r w:rsidRPr="005C5DC0">
              <w:rPr>
                <w:rFonts w:hAnsi="宋体" w:hint="eastAsia"/>
                <w:szCs w:val="18"/>
              </w:rPr>
              <w:t>②</w:t>
            </w:r>
          </w:p>
        </w:tc>
        <w:tc>
          <w:tcPr>
            <w:tcW w:w="699" w:type="dxa"/>
            <w:vMerge w:val="restart"/>
            <w:shd w:val="clear" w:color="auto" w:fill="auto"/>
            <w:vAlign w:val="center"/>
          </w:tcPr>
          <w:p w14:paraId="071C892C"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1</w:t>
            </w:r>
          </w:p>
        </w:tc>
        <w:tc>
          <w:tcPr>
            <w:tcW w:w="700" w:type="dxa"/>
            <w:shd w:val="clear" w:color="auto" w:fill="auto"/>
            <w:vAlign w:val="center"/>
          </w:tcPr>
          <w:p w14:paraId="6CC70DFC" w14:textId="35900F33" w:rsidR="00C21A7C" w:rsidRPr="005C5DC0" w:rsidRDefault="00185478" w:rsidP="00450708">
            <w:pPr>
              <w:pStyle w:val="affffffffffff8"/>
              <w:snapToGrid w:val="0"/>
              <w:ind w:firstLineChars="0" w:firstLine="0"/>
              <w:jc w:val="center"/>
              <w:rPr>
                <w:rFonts w:hAnsi="宋体"/>
                <w:szCs w:val="18"/>
              </w:rPr>
            </w:pPr>
            <w:r w:rsidRPr="005C5DC0">
              <w:rPr>
                <w:rFonts w:hAnsi="宋体" w:hint="eastAsia"/>
                <w:szCs w:val="18"/>
              </w:rPr>
              <w:t>F</w:t>
            </w:r>
          </w:p>
        </w:tc>
        <w:tc>
          <w:tcPr>
            <w:tcW w:w="801" w:type="dxa"/>
            <w:shd w:val="clear" w:color="auto" w:fill="auto"/>
            <w:vAlign w:val="center"/>
          </w:tcPr>
          <w:p w14:paraId="2B7074CF"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Ⅲ</w:t>
            </w:r>
          </w:p>
        </w:tc>
      </w:tr>
      <w:tr w:rsidR="00C21A7C" w:rsidRPr="005C5DC0" w14:paraId="718006BC" w14:textId="77777777" w:rsidTr="00450708">
        <w:trPr>
          <w:trHeight w:val="1077"/>
          <w:jc w:val="center"/>
        </w:trPr>
        <w:tc>
          <w:tcPr>
            <w:tcW w:w="675" w:type="dxa"/>
            <w:vMerge/>
            <w:shd w:val="clear" w:color="auto" w:fill="auto"/>
            <w:vAlign w:val="center"/>
          </w:tcPr>
          <w:p w14:paraId="275B4716" w14:textId="77777777" w:rsidR="00C21A7C" w:rsidRPr="005C5DC0" w:rsidRDefault="00C21A7C" w:rsidP="00450708">
            <w:pPr>
              <w:pStyle w:val="affffffffffff8"/>
              <w:snapToGrid w:val="0"/>
              <w:ind w:firstLineChars="0" w:firstLine="0"/>
              <w:jc w:val="center"/>
              <w:rPr>
                <w:rFonts w:hAnsi="宋体"/>
                <w:szCs w:val="18"/>
              </w:rPr>
            </w:pPr>
          </w:p>
        </w:tc>
        <w:tc>
          <w:tcPr>
            <w:tcW w:w="1302" w:type="dxa"/>
            <w:vMerge/>
            <w:shd w:val="clear" w:color="auto" w:fill="auto"/>
            <w:vAlign w:val="center"/>
          </w:tcPr>
          <w:p w14:paraId="73C2DFBF" w14:textId="77777777" w:rsidR="00C21A7C" w:rsidRPr="005C5DC0" w:rsidRDefault="00C21A7C" w:rsidP="00450708">
            <w:pPr>
              <w:tabs>
                <w:tab w:val="left" w:pos="840"/>
                <w:tab w:val="left" w:pos="1155"/>
              </w:tabs>
              <w:snapToGrid w:val="0"/>
              <w:spacing w:line="240" w:lineRule="auto"/>
              <w:jc w:val="center"/>
              <w:rPr>
                <w:rFonts w:ascii="宋体" w:hAnsi="宋体"/>
                <w:kern w:val="0"/>
                <w:sz w:val="18"/>
                <w:szCs w:val="18"/>
              </w:rPr>
            </w:pPr>
          </w:p>
        </w:tc>
        <w:tc>
          <w:tcPr>
            <w:tcW w:w="4574" w:type="dxa"/>
            <w:shd w:val="clear" w:color="auto" w:fill="auto"/>
            <w:vAlign w:val="center"/>
          </w:tcPr>
          <w:p w14:paraId="46E59631" w14:textId="787EF10C"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Lc：附加制动器在下列情况之一未起作用：</w:t>
            </w:r>
          </w:p>
          <w:p w14:paraId="70BFA945"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a) 速度超过1.4倍名义速度之前；</w:t>
            </w:r>
          </w:p>
          <w:p w14:paraId="03CDA33F"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b) 梯级、踏板或胶带改变其规定运行方向时；</w:t>
            </w:r>
          </w:p>
          <w:p w14:paraId="02FC6003"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c) 驱动主机驱动链过度松弛和断裂时</w:t>
            </w:r>
          </w:p>
        </w:tc>
        <w:tc>
          <w:tcPr>
            <w:tcW w:w="583" w:type="dxa"/>
            <w:vMerge/>
            <w:shd w:val="clear" w:color="auto" w:fill="auto"/>
            <w:vAlign w:val="center"/>
          </w:tcPr>
          <w:p w14:paraId="26FC0871" w14:textId="77777777" w:rsidR="00C21A7C" w:rsidRPr="005C5DC0" w:rsidRDefault="00C21A7C" w:rsidP="00450708">
            <w:pPr>
              <w:pStyle w:val="affffffffffff8"/>
              <w:snapToGrid w:val="0"/>
              <w:ind w:firstLineChars="0" w:firstLine="0"/>
              <w:jc w:val="center"/>
              <w:rPr>
                <w:rFonts w:hAnsi="宋体"/>
                <w:szCs w:val="18"/>
              </w:rPr>
            </w:pPr>
          </w:p>
        </w:tc>
        <w:tc>
          <w:tcPr>
            <w:tcW w:w="699" w:type="dxa"/>
            <w:vMerge/>
            <w:shd w:val="clear" w:color="auto" w:fill="auto"/>
            <w:vAlign w:val="center"/>
          </w:tcPr>
          <w:p w14:paraId="2DDC971E" w14:textId="77777777" w:rsidR="00C21A7C" w:rsidRPr="005C5DC0" w:rsidRDefault="00C21A7C" w:rsidP="00450708">
            <w:pPr>
              <w:pStyle w:val="affffffffffff8"/>
              <w:snapToGrid w:val="0"/>
              <w:ind w:firstLineChars="0" w:firstLine="0"/>
              <w:jc w:val="center"/>
              <w:rPr>
                <w:rFonts w:hAnsi="宋体"/>
                <w:szCs w:val="18"/>
              </w:rPr>
            </w:pPr>
          </w:p>
        </w:tc>
        <w:tc>
          <w:tcPr>
            <w:tcW w:w="700" w:type="dxa"/>
            <w:shd w:val="clear" w:color="auto" w:fill="auto"/>
            <w:vAlign w:val="center"/>
          </w:tcPr>
          <w:p w14:paraId="029E2FFF" w14:textId="3555BCE2" w:rsidR="00C21A7C" w:rsidRPr="005C5DC0" w:rsidRDefault="00185478" w:rsidP="00450708">
            <w:pPr>
              <w:pStyle w:val="affffffffffff8"/>
              <w:snapToGrid w:val="0"/>
              <w:ind w:firstLineChars="0" w:firstLine="0"/>
              <w:jc w:val="center"/>
              <w:rPr>
                <w:rFonts w:hAnsi="宋体"/>
                <w:szCs w:val="18"/>
              </w:rPr>
            </w:pPr>
            <w:r w:rsidRPr="005C5DC0">
              <w:rPr>
                <w:rFonts w:hAnsi="宋体" w:hint="eastAsia"/>
                <w:szCs w:val="18"/>
              </w:rPr>
              <w:t>D</w:t>
            </w:r>
          </w:p>
        </w:tc>
        <w:tc>
          <w:tcPr>
            <w:tcW w:w="801" w:type="dxa"/>
            <w:shd w:val="clear" w:color="auto" w:fill="auto"/>
            <w:vAlign w:val="center"/>
          </w:tcPr>
          <w:p w14:paraId="09A3F1CD"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Ⅰ</w:t>
            </w:r>
          </w:p>
        </w:tc>
      </w:tr>
      <w:tr w:rsidR="00C21A7C" w:rsidRPr="005C5DC0" w14:paraId="5CA05205" w14:textId="77777777" w:rsidTr="00062F3B">
        <w:trPr>
          <w:trHeight w:val="826"/>
          <w:jc w:val="center"/>
        </w:trPr>
        <w:tc>
          <w:tcPr>
            <w:tcW w:w="675" w:type="dxa"/>
            <w:vMerge w:val="restart"/>
            <w:shd w:val="clear" w:color="auto" w:fill="auto"/>
            <w:vAlign w:val="center"/>
          </w:tcPr>
          <w:p w14:paraId="578F5325"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7.4</w:t>
            </w:r>
          </w:p>
        </w:tc>
        <w:tc>
          <w:tcPr>
            <w:tcW w:w="1302" w:type="dxa"/>
            <w:vMerge w:val="restart"/>
            <w:shd w:val="clear" w:color="auto" w:fill="auto"/>
            <w:vAlign w:val="center"/>
          </w:tcPr>
          <w:p w14:paraId="3075A2E9" w14:textId="77777777" w:rsidR="00C21A7C" w:rsidRPr="005C5DC0" w:rsidRDefault="00C21A7C" w:rsidP="00450708">
            <w:pPr>
              <w:tabs>
                <w:tab w:val="left" w:pos="840"/>
                <w:tab w:val="left" w:pos="1155"/>
              </w:tabs>
              <w:snapToGrid w:val="0"/>
              <w:spacing w:line="240" w:lineRule="auto"/>
              <w:jc w:val="center"/>
              <w:rPr>
                <w:rFonts w:ascii="宋体" w:hAnsi="宋体"/>
                <w:kern w:val="0"/>
                <w:sz w:val="18"/>
                <w:szCs w:val="18"/>
              </w:rPr>
            </w:pPr>
            <w:r w:rsidRPr="005C5DC0">
              <w:rPr>
                <w:rFonts w:ascii="宋体" w:hAnsi="宋体" w:hint="eastAsia"/>
                <w:kern w:val="0"/>
                <w:sz w:val="18"/>
                <w:szCs w:val="18"/>
              </w:rPr>
              <w:t>制动效果</w:t>
            </w:r>
          </w:p>
        </w:tc>
        <w:tc>
          <w:tcPr>
            <w:tcW w:w="4574" w:type="dxa"/>
            <w:shd w:val="clear" w:color="auto" w:fill="auto"/>
          </w:tcPr>
          <w:p w14:paraId="5379C462" w14:textId="3654DD1F" w:rsidR="00C21A7C" w:rsidRPr="005C5DC0" w:rsidRDefault="00C21A7C" w:rsidP="00450708">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La：如果电源发生故障或安全回路中断，允许附加制动器和工作制动器同时动作，</w:t>
            </w:r>
            <w:proofErr w:type="gramStart"/>
            <w:r w:rsidRPr="005C5DC0">
              <w:rPr>
                <w:rFonts w:hAnsi="宋体" w:hint="eastAsia"/>
                <w:color w:val="000000" w:themeColor="text1"/>
                <w:szCs w:val="18"/>
              </w:rPr>
              <w:t>制停条件</w:t>
            </w:r>
            <w:proofErr w:type="gramEnd"/>
            <w:r w:rsidRPr="005C5DC0">
              <w:rPr>
                <w:rFonts w:hAnsi="宋体" w:hint="eastAsia"/>
                <w:color w:val="000000" w:themeColor="text1"/>
                <w:szCs w:val="18"/>
              </w:rPr>
              <w:t>应符合：</w:t>
            </w:r>
          </w:p>
          <w:p w14:paraId="016FD63F" w14:textId="77777777" w:rsidR="00C21A7C" w:rsidRPr="005C5DC0" w:rsidRDefault="00C21A7C" w:rsidP="00450708">
            <w:pPr>
              <w:tabs>
                <w:tab w:val="left" w:pos="840"/>
                <w:tab w:val="left" w:pos="1155"/>
              </w:tabs>
              <w:snapToGrid w:val="0"/>
              <w:spacing w:line="240" w:lineRule="auto"/>
              <w:jc w:val="left"/>
              <w:rPr>
                <w:rFonts w:ascii="宋体" w:hAnsi="宋体"/>
                <w:sz w:val="18"/>
                <w:szCs w:val="18"/>
              </w:rPr>
            </w:pPr>
            <w:r w:rsidRPr="005C5DC0">
              <w:rPr>
                <w:rFonts w:ascii="宋体" w:hAnsi="宋体" w:hint="eastAsia"/>
                <w:sz w:val="18"/>
                <w:szCs w:val="18"/>
              </w:rPr>
              <w:t>1、自动扶梯</w:t>
            </w:r>
            <w:proofErr w:type="gramStart"/>
            <w:r w:rsidRPr="005C5DC0">
              <w:rPr>
                <w:rFonts w:ascii="宋体" w:hAnsi="宋体" w:hint="eastAsia"/>
                <w:sz w:val="18"/>
                <w:szCs w:val="18"/>
              </w:rPr>
              <w:t>的制停距离</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262"/>
            </w:tblGrid>
            <w:tr w:rsidR="00C21A7C" w:rsidRPr="005C5DC0" w14:paraId="39091DEC" w14:textId="77777777" w:rsidTr="003D6A36">
              <w:tc>
                <w:tcPr>
                  <w:tcW w:w="2337" w:type="dxa"/>
                </w:tcPr>
                <w:p w14:paraId="3A7ADEEB" w14:textId="77777777" w:rsidR="00C21A7C" w:rsidRPr="005C5DC0" w:rsidRDefault="00C21A7C" w:rsidP="00450708">
                  <w:pPr>
                    <w:spacing w:line="240" w:lineRule="auto"/>
                    <w:jc w:val="center"/>
                    <w:rPr>
                      <w:rFonts w:ascii="宋体" w:hAnsi="宋体"/>
                      <w:sz w:val="18"/>
                      <w:szCs w:val="18"/>
                    </w:rPr>
                  </w:pPr>
                  <w:r w:rsidRPr="005C5DC0">
                    <w:rPr>
                      <w:rFonts w:ascii="宋体" w:hAnsi="宋体" w:hint="eastAsia"/>
                      <w:sz w:val="18"/>
                      <w:szCs w:val="18"/>
                    </w:rPr>
                    <w:t>名义速度</w:t>
                  </w:r>
                  <w:r w:rsidRPr="005C5DC0">
                    <w:rPr>
                      <w:rFonts w:ascii="宋体" w:hAnsi="宋体"/>
                      <w:sz w:val="18"/>
                      <w:szCs w:val="18"/>
                    </w:rPr>
                    <w:t xml:space="preserve"> V</w:t>
                  </w:r>
                </w:p>
                <w:p w14:paraId="16C6A169" w14:textId="77777777" w:rsidR="00C21A7C" w:rsidRPr="005C5DC0" w:rsidRDefault="00C21A7C" w:rsidP="00450708">
                  <w:pPr>
                    <w:spacing w:line="240" w:lineRule="auto"/>
                    <w:jc w:val="center"/>
                    <w:rPr>
                      <w:rFonts w:ascii="宋体" w:hAnsi="宋体"/>
                      <w:sz w:val="18"/>
                      <w:szCs w:val="18"/>
                      <w:vertAlign w:val="subscript"/>
                    </w:rPr>
                  </w:pPr>
                  <w:r w:rsidRPr="005C5DC0">
                    <w:rPr>
                      <w:rFonts w:ascii="宋体" w:hAnsi="宋体"/>
                      <w:sz w:val="18"/>
                      <w:szCs w:val="18"/>
                    </w:rPr>
                    <w:t>m/s</w:t>
                  </w:r>
                </w:p>
              </w:tc>
              <w:tc>
                <w:tcPr>
                  <w:tcW w:w="2497" w:type="dxa"/>
                </w:tcPr>
                <w:p w14:paraId="5D2AF563" w14:textId="77777777" w:rsidR="00C21A7C" w:rsidRPr="005C5DC0" w:rsidRDefault="00C21A7C" w:rsidP="00450708">
                  <w:pPr>
                    <w:spacing w:line="240" w:lineRule="auto"/>
                    <w:jc w:val="center"/>
                    <w:rPr>
                      <w:rFonts w:ascii="宋体" w:hAnsi="宋体"/>
                      <w:sz w:val="18"/>
                      <w:szCs w:val="18"/>
                    </w:rPr>
                  </w:pPr>
                  <w:proofErr w:type="gramStart"/>
                  <w:r w:rsidRPr="005C5DC0">
                    <w:rPr>
                      <w:rFonts w:ascii="宋体" w:hAnsi="宋体" w:hint="eastAsia"/>
                      <w:sz w:val="18"/>
                      <w:szCs w:val="18"/>
                    </w:rPr>
                    <w:t>制停距离</w:t>
                  </w:r>
                  <w:proofErr w:type="gramEnd"/>
                  <w:r w:rsidRPr="005C5DC0">
                    <w:rPr>
                      <w:rFonts w:ascii="宋体" w:hAnsi="宋体" w:hint="eastAsia"/>
                      <w:sz w:val="18"/>
                      <w:szCs w:val="18"/>
                    </w:rPr>
                    <w:t>范围</w:t>
                  </w:r>
                </w:p>
                <w:p w14:paraId="5414B24D"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m</w:t>
                  </w:r>
                </w:p>
              </w:tc>
            </w:tr>
            <w:tr w:rsidR="00C21A7C" w:rsidRPr="005C5DC0" w14:paraId="6DAC5C41" w14:textId="77777777" w:rsidTr="003D6A36">
              <w:tc>
                <w:tcPr>
                  <w:tcW w:w="2337" w:type="dxa"/>
                </w:tcPr>
                <w:p w14:paraId="2DCDBA6E" w14:textId="77777777" w:rsidR="00C21A7C" w:rsidRPr="005C5DC0" w:rsidRDefault="00C21A7C" w:rsidP="00450708">
                  <w:pPr>
                    <w:shd w:val="clear" w:color="auto" w:fill="FFFFFF"/>
                    <w:spacing w:line="240" w:lineRule="auto"/>
                    <w:jc w:val="center"/>
                    <w:rPr>
                      <w:rFonts w:ascii="宋体" w:hAnsi="宋体"/>
                      <w:sz w:val="18"/>
                      <w:szCs w:val="18"/>
                    </w:rPr>
                  </w:pPr>
                  <w:r w:rsidRPr="005C5DC0">
                    <w:rPr>
                      <w:rFonts w:ascii="宋体" w:hAnsi="宋体"/>
                      <w:color w:val="000000"/>
                      <w:sz w:val="18"/>
                      <w:szCs w:val="18"/>
                    </w:rPr>
                    <w:t>0.5</w:t>
                  </w:r>
                  <w:r w:rsidRPr="005C5DC0">
                    <w:rPr>
                      <w:rFonts w:ascii="宋体" w:hAnsi="宋体"/>
                      <w:spacing w:val="52"/>
                      <w:sz w:val="18"/>
                      <w:szCs w:val="18"/>
                    </w:rPr>
                    <w:t>0</w:t>
                  </w:r>
                </w:p>
              </w:tc>
              <w:tc>
                <w:tcPr>
                  <w:tcW w:w="2497" w:type="dxa"/>
                </w:tcPr>
                <w:p w14:paraId="4875E3AE" w14:textId="77777777" w:rsidR="00C21A7C" w:rsidRPr="005C5DC0" w:rsidRDefault="00C21A7C" w:rsidP="00450708">
                  <w:pPr>
                    <w:shd w:val="clear" w:color="auto" w:fill="FFFFFF"/>
                    <w:spacing w:line="240" w:lineRule="auto"/>
                    <w:jc w:val="center"/>
                    <w:rPr>
                      <w:rFonts w:ascii="宋体" w:hAnsi="宋体"/>
                      <w:sz w:val="18"/>
                      <w:szCs w:val="18"/>
                    </w:rPr>
                  </w:pPr>
                  <w:r w:rsidRPr="005C5DC0">
                    <w:rPr>
                      <w:rFonts w:ascii="宋体" w:hAnsi="宋体"/>
                      <w:color w:val="000000"/>
                      <w:sz w:val="18"/>
                      <w:szCs w:val="18"/>
                    </w:rPr>
                    <w:t>0.2</w:t>
                  </w:r>
                  <w:r w:rsidRPr="005C5DC0">
                    <w:rPr>
                      <w:rFonts w:ascii="宋体" w:hAnsi="宋体"/>
                      <w:spacing w:val="52"/>
                      <w:sz w:val="18"/>
                      <w:szCs w:val="18"/>
                    </w:rPr>
                    <w:t>0</w:t>
                  </w:r>
                  <w:r w:rsidRPr="005C5DC0">
                    <w:rPr>
                      <w:rFonts w:ascii="宋体" w:hAnsi="宋体"/>
                      <w:color w:val="000000"/>
                      <w:sz w:val="18"/>
                      <w:szCs w:val="18"/>
                    </w:rPr>
                    <w:t xml:space="preserve"> </w:t>
                  </w:r>
                  <w:r w:rsidRPr="005C5DC0">
                    <w:rPr>
                      <w:rFonts w:ascii="宋体" w:hAnsi="宋体" w:hint="eastAsia"/>
                      <w:color w:val="000000"/>
                      <w:sz w:val="18"/>
                      <w:szCs w:val="18"/>
                    </w:rPr>
                    <w:t>～</w:t>
                  </w:r>
                  <w:r w:rsidRPr="005C5DC0">
                    <w:rPr>
                      <w:rFonts w:ascii="宋体" w:hAnsi="宋体"/>
                      <w:color w:val="000000"/>
                      <w:sz w:val="18"/>
                      <w:szCs w:val="18"/>
                    </w:rPr>
                    <w:t xml:space="preserve"> </w:t>
                  </w:r>
                  <w:smartTag w:uri="urn:schemas-microsoft-com:office:smarttags" w:element="chmetcnv">
                    <w:smartTagPr>
                      <w:attr w:name="TCSC" w:val="0"/>
                      <w:attr w:name="NumberType" w:val="1"/>
                      <w:attr w:name="Negative" w:val="False"/>
                      <w:attr w:name="HasSpace" w:val="False"/>
                      <w:attr w:name="SourceValue" w:val="1"/>
                      <w:attr w:name="UnitName" w:val="a"/>
                    </w:smartTagPr>
                    <w:r w:rsidRPr="005C5DC0">
                      <w:rPr>
                        <w:rFonts w:ascii="宋体" w:hAnsi="宋体"/>
                        <w:color w:val="000000"/>
                        <w:sz w:val="18"/>
                        <w:szCs w:val="18"/>
                      </w:rPr>
                      <w:t>1.0</w:t>
                    </w:r>
                    <w:r w:rsidRPr="005C5DC0">
                      <w:rPr>
                        <w:rFonts w:ascii="宋体" w:hAnsi="宋体"/>
                        <w:spacing w:val="52"/>
                        <w:sz w:val="18"/>
                        <w:szCs w:val="18"/>
                      </w:rPr>
                      <w:t>0</w:t>
                    </w:r>
                    <w:r w:rsidRPr="005C5DC0">
                      <w:rPr>
                        <w:rFonts w:ascii="宋体" w:hAnsi="宋体"/>
                        <w:spacing w:val="52"/>
                        <w:sz w:val="18"/>
                        <w:szCs w:val="18"/>
                        <w:vertAlign w:val="superscript"/>
                      </w:rPr>
                      <w:t>a</w:t>
                    </w:r>
                  </w:smartTag>
                </w:p>
              </w:tc>
            </w:tr>
            <w:tr w:rsidR="00C21A7C" w:rsidRPr="005C5DC0" w14:paraId="64718281" w14:textId="77777777" w:rsidTr="003D6A36">
              <w:tc>
                <w:tcPr>
                  <w:tcW w:w="2337" w:type="dxa"/>
                </w:tcPr>
                <w:p w14:paraId="085C25D9" w14:textId="77777777" w:rsidR="00C21A7C" w:rsidRPr="005C5DC0" w:rsidRDefault="00C21A7C" w:rsidP="00450708">
                  <w:pPr>
                    <w:shd w:val="clear" w:color="auto" w:fill="FFFFFF"/>
                    <w:spacing w:line="240" w:lineRule="auto"/>
                    <w:jc w:val="center"/>
                    <w:rPr>
                      <w:rFonts w:ascii="宋体" w:hAnsi="宋体"/>
                      <w:sz w:val="18"/>
                      <w:szCs w:val="18"/>
                    </w:rPr>
                  </w:pPr>
                  <w:r w:rsidRPr="005C5DC0">
                    <w:rPr>
                      <w:rFonts w:ascii="宋体" w:hAnsi="宋体"/>
                      <w:color w:val="000000"/>
                      <w:sz w:val="18"/>
                      <w:szCs w:val="18"/>
                    </w:rPr>
                    <w:t>0.6</w:t>
                  </w:r>
                  <w:r w:rsidRPr="005C5DC0">
                    <w:rPr>
                      <w:rFonts w:ascii="宋体" w:hAnsi="宋体"/>
                      <w:spacing w:val="52"/>
                      <w:sz w:val="18"/>
                      <w:szCs w:val="18"/>
                    </w:rPr>
                    <w:t>5</w:t>
                  </w:r>
                </w:p>
              </w:tc>
              <w:tc>
                <w:tcPr>
                  <w:tcW w:w="2497" w:type="dxa"/>
                </w:tcPr>
                <w:p w14:paraId="5224AF9A" w14:textId="77777777" w:rsidR="00C21A7C" w:rsidRPr="005C5DC0" w:rsidRDefault="00C21A7C" w:rsidP="00450708">
                  <w:pPr>
                    <w:shd w:val="clear" w:color="auto" w:fill="FFFFFF"/>
                    <w:spacing w:line="240" w:lineRule="auto"/>
                    <w:jc w:val="center"/>
                    <w:rPr>
                      <w:rFonts w:ascii="宋体" w:hAnsi="宋体"/>
                      <w:sz w:val="18"/>
                      <w:szCs w:val="18"/>
                    </w:rPr>
                  </w:pPr>
                  <w:r w:rsidRPr="005C5DC0">
                    <w:rPr>
                      <w:rFonts w:ascii="宋体" w:hAnsi="宋体"/>
                      <w:color w:val="000000"/>
                      <w:sz w:val="18"/>
                      <w:szCs w:val="18"/>
                    </w:rPr>
                    <w:t>0.3</w:t>
                  </w:r>
                  <w:r w:rsidRPr="005C5DC0">
                    <w:rPr>
                      <w:rFonts w:ascii="宋体" w:hAnsi="宋体"/>
                      <w:spacing w:val="52"/>
                      <w:sz w:val="18"/>
                      <w:szCs w:val="18"/>
                    </w:rPr>
                    <w:t>0</w:t>
                  </w:r>
                  <w:r w:rsidRPr="005C5DC0">
                    <w:rPr>
                      <w:rFonts w:ascii="宋体" w:hAnsi="宋体"/>
                      <w:color w:val="000000"/>
                      <w:sz w:val="18"/>
                      <w:szCs w:val="18"/>
                    </w:rPr>
                    <w:t xml:space="preserve"> </w:t>
                  </w:r>
                  <w:r w:rsidRPr="005C5DC0">
                    <w:rPr>
                      <w:rFonts w:ascii="宋体" w:hAnsi="宋体" w:hint="eastAsia"/>
                      <w:color w:val="000000"/>
                      <w:sz w:val="18"/>
                      <w:szCs w:val="18"/>
                    </w:rPr>
                    <w:t>～</w:t>
                  </w:r>
                  <w:r w:rsidRPr="005C5DC0">
                    <w:rPr>
                      <w:rFonts w:ascii="宋体" w:hAnsi="宋体"/>
                      <w:color w:val="000000"/>
                      <w:sz w:val="18"/>
                      <w:szCs w:val="18"/>
                    </w:rPr>
                    <w:t xml:space="preserve"> </w:t>
                  </w:r>
                  <w:smartTag w:uri="urn:schemas-microsoft-com:office:smarttags" w:element="chmetcnv">
                    <w:smartTagPr>
                      <w:attr w:name="UnitName" w:val="a"/>
                      <w:attr w:name="SourceValue" w:val="1.3"/>
                      <w:attr w:name="HasSpace" w:val="False"/>
                      <w:attr w:name="Negative" w:val="False"/>
                      <w:attr w:name="NumberType" w:val="1"/>
                      <w:attr w:name="TCSC" w:val="0"/>
                    </w:smartTagPr>
                    <w:r w:rsidRPr="005C5DC0">
                      <w:rPr>
                        <w:rFonts w:ascii="宋体" w:hAnsi="宋体"/>
                        <w:color w:val="000000"/>
                        <w:sz w:val="18"/>
                        <w:szCs w:val="18"/>
                      </w:rPr>
                      <w:t>1.3</w:t>
                    </w:r>
                    <w:r w:rsidRPr="005C5DC0">
                      <w:rPr>
                        <w:rFonts w:ascii="宋体" w:hAnsi="宋体"/>
                        <w:spacing w:val="52"/>
                        <w:sz w:val="18"/>
                        <w:szCs w:val="18"/>
                      </w:rPr>
                      <w:t>0</w:t>
                    </w:r>
                    <w:r w:rsidRPr="005C5DC0">
                      <w:rPr>
                        <w:rFonts w:ascii="宋体" w:hAnsi="宋体"/>
                        <w:spacing w:val="52"/>
                        <w:sz w:val="18"/>
                        <w:szCs w:val="18"/>
                        <w:vertAlign w:val="superscript"/>
                      </w:rPr>
                      <w:t>a</w:t>
                    </w:r>
                  </w:smartTag>
                </w:p>
              </w:tc>
            </w:tr>
            <w:tr w:rsidR="00C21A7C" w:rsidRPr="005C5DC0" w14:paraId="5687FC30" w14:textId="77777777" w:rsidTr="003D6A36">
              <w:tc>
                <w:tcPr>
                  <w:tcW w:w="2337" w:type="dxa"/>
                </w:tcPr>
                <w:p w14:paraId="71A88DB7" w14:textId="77777777" w:rsidR="00C21A7C" w:rsidRPr="005C5DC0" w:rsidRDefault="00C21A7C" w:rsidP="00450708">
                  <w:pPr>
                    <w:shd w:val="clear" w:color="auto" w:fill="FFFFFF"/>
                    <w:spacing w:line="240" w:lineRule="auto"/>
                    <w:jc w:val="center"/>
                    <w:rPr>
                      <w:rFonts w:ascii="宋体" w:hAnsi="宋体"/>
                      <w:sz w:val="18"/>
                      <w:szCs w:val="18"/>
                    </w:rPr>
                  </w:pPr>
                  <w:r w:rsidRPr="005C5DC0">
                    <w:rPr>
                      <w:rFonts w:ascii="宋体" w:hAnsi="宋体"/>
                      <w:color w:val="000000"/>
                      <w:sz w:val="18"/>
                      <w:szCs w:val="18"/>
                    </w:rPr>
                    <w:t>0.7</w:t>
                  </w:r>
                  <w:r w:rsidRPr="005C5DC0">
                    <w:rPr>
                      <w:rFonts w:ascii="宋体" w:hAnsi="宋体"/>
                      <w:spacing w:val="52"/>
                      <w:sz w:val="18"/>
                      <w:szCs w:val="18"/>
                    </w:rPr>
                    <w:t>5</w:t>
                  </w:r>
                </w:p>
              </w:tc>
              <w:tc>
                <w:tcPr>
                  <w:tcW w:w="2497" w:type="dxa"/>
                </w:tcPr>
                <w:p w14:paraId="6A51932C" w14:textId="77777777" w:rsidR="00C21A7C" w:rsidRPr="005C5DC0" w:rsidRDefault="00C21A7C" w:rsidP="00450708">
                  <w:pPr>
                    <w:shd w:val="clear" w:color="auto" w:fill="FFFFFF"/>
                    <w:spacing w:line="240" w:lineRule="auto"/>
                    <w:jc w:val="center"/>
                    <w:rPr>
                      <w:rFonts w:ascii="宋体" w:hAnsi="宋体"/>
                      <w:sz w:val="18"/>
                      <w:szCs w:val="18"/>
                    </w:rPr>
                  </w:pPr>
                  <w:r w:rsidRPr="005C5DC0">
                    <w:rPr>
                      <w:rFonts w:ascii="宋体" w:hAnsi="宋体"/>
                      <w:color w:val="000000"/>
                      <w:sz w:val="18"/>
                      <w:szCs w:val="18"/>
                    </w:rPr>
                    <w:t>0.4</w:t>
                  </w:r>
                  <w:r w:rsidRPr="005C5DC0">
                    <w:rPr>
                      <w:rFonts w:ascii="宋体" w:hAnsi="宋体"/>
                      <w:spacing w:val="52"/>
                      <w:sz w:val="18"/>
                      <w:szCs w:val="18"/>
                    </w:rPr>
                    <w:t>0</w:t>
                  </w:r>
                  <w:r w:rsidRPr="005C5DC0">
                    <w:rPr>
                      <w:rFonts w:ascii="宋体" w:hAnsi="宋体"/>
                      <w:color w:val="000000"/>
                      <w:sz w:val="18"/>
                      <w:szCs w:val="18"/>
                    </w:rPr>
                    <w:t xml:space="preserve"> </w:t>
                  </w:r>
                  <w:r w:rsidRPr="005C5DC0">
                    <w:rPr>
                      <w:rFonts w:ascii="宋体" w:hAnsi="宋体" w:hint="eastAsia"/>
                      <w:color w:val="000000"/>
                      <w:sz w:val="18"/>
                      <w:szCs w:val="18"/>
                    </w:rPr>
                    <w:t>～</w:t>
                  </w:r>
                  <w:r w:rsidRPr="005C5DC0">
                    <w:rPr>
                      <w:rFonts w:ascii="宋体" w:hAnsi="宋体"/>
                      <w:color w:val="000000"/>
                      <w:sz w:val="18"/>
                      <w:szCs w:val="18"/>
                    </w:rPr>
                    <w:t xml:space="preserve"> </w:t>
                  </w:r>
                  <w:smartTag w:uri="urn:schemas-microsoft-com:office:smarttags" w:element="chmetcnv">
                    <w:smartTagPr>
                      <w:attr w:name="UnitName" w:val="a"/>
                      <w:attr w:name="SourceValue" w:val="1.5"/>
                      <w:attr w:name="HasSpace" w:val="False"/>
                      <w:attr w:name="Negative" w:val="False"/>
                      <w:attr w:name="NumberType" w:val="1"/>
                      <w:attr w:name="TCSC" w:val="0"/>
                    </w:smartTagPr>
                    <w:r w:rsidRPr="005C5DC0">
                      <w:rPr>
                        <w:rFonts w:ascii="宋体" w:hAnsi="宋体"/>
                        <w:color w:val="000000"/>
                        <w:sz w:val="18"/>
                        <w:szCs w:val="18"/>
                      </w:rPr>
                      <w:t>1.5</w:t>
                    </w:r>
                    <w:r w:rsidRPr="005C5DC0">
                      <w:rPr>
                        <w:rFonts w:ascii="宋体" w:hAnsi="宋体"/>
                        <w:spacing w:val="52"/>
                        <w:sz w:val="18"/>
                        <w:szCs w:val="18"/>
                      </w:rPr>
                      <w:t>0</w:t>
                    </w:r>
                    <w:r w:rsidRPr="005C5DC0">
                      <w:rPr>
                        <w:rFonts w:ascii="宋体" w:hAnsi="宋体"/>
                        <w:spacing w:val="52"/>
                        <w:sz w:val="18"/>
                        <w:szCs w:val="18"/>
                        <w:vertAlign w:val="superscript"/>
                      </w:rPr>
                      <w:t>a</w:t>
                    </w:r>
                  </w:smartTag>
                </w:p>
              </w:tc>
            </w:tr>
            <w:tr w:rsidR="00C21A7C" w:rsidRPr="005C5DC0" w14:paraId="47D1CDEF" w14:textId="77777777" w:rsidTr="003D6A36">
              <w:tc>
                <w:tcPr>
                  <w:tcW w:w="4834" w:type="dxa"/>
                  <w:gridSpan w:val="2"/>
                </w:tcPr>
                <w:p w14:paraId="39E2AB48" w14:textId="77777777" w:rsidR="00C21A7C" w:rsidRPr="005C5DC0" w:rsidRDefault="00C21A7C" w:rsidP="00450708">
                  <w:pPr>
                    <w:adjustRightInd/>
                    <w:spacing w:line="240" w:lineRule="auto"/>
                    <w:jc w:val="left"/>
                    <w:rPr>
                      <w:rFonts w:ascii="宋体" w:hAnsi="宋体"/>
                      <w:sz w:val="18"/>
                      <w:szCs w:val="18"/>
                    </w:rPr>
                  </w:pPr>
                  <w:r w:rsidRPr="005C5DC0">
                    <w:rPr>
                      <w:rFonts w:ascii="宋体" w:hAnsi="宋体" w:hint="eastAsia"/>
                      <w:sz w:val="18"/>
                      <w:szCs w:val="18"/>
                    </w:rPr>
                    <w:t>不包括端点数值</w:t>
                  </w:r>
                </w:p>
              </w:tc>
            </w:tr>
          </w:tbl>
          <w:p w14:paraId="56D62F6D" w14:textId="77777777" w:rsidR="00C21A7C" w:rsidRPr="005C5DC0" w:rsidRDefault="00C21A7C" w:rsidP="00450708">
            <w:pPr>
              <w:tabs>
                <w:tab w:val="left" w:pos="840"/>
                <w:tab w:val="left" w:pos="1155"/>
              </w:tabs>
              <w:snapToGrid w:val="0"/>
              <w:spacing w:line="240" w:lineRule="auto"/>
              <w:jc w:val="left"/>
              <w:rPr>
                <w:rFonts w:ascii="宋体" w:hAnsi="宋体"/>
                <w:sz w:val="18"/>
                <w:szCs w:val="18"/>
              </w:rPr>
            </w:pPr>
            <w:r w:rsidRPr="005C5DC0">
              <w:rPr>
                <w:rFonts w:ascii="宋体" w:hAnsi="宋体" w:hint="eastAsia"/>
                <w:sz w:val="18"/>
                <w:szCs w:val="18"/>
              </w:rPr>
              <w:t>如果速度在上述数值之间，制停距离用插入法计算。</w:t>
            </w:r>
          </w:p>
          <w:p w14:paraId="71E64E1F" w14:textId="77777777" w:rsidR="00C21A7C" w:rsidRPr="005C5DC0" w:rsidRDefault="00C21A7C" w:rsidP="00450708">
            <w:pPr>
              <w:tabs>
                <w:tab w:val="left" w:pos="840"/>
                <w:tab w:val="left" w:pos="1155"/>
              </w:tabs>
              <w:snapToGrid w:val="0"/>
              <w:spacing w:line="240" w:lineRule="auto"/>
              <w:jc w:val="left"/>
              <w:rPr>
                <w:rFonts w:ascii="宋体" w:hAnsi="宋体"/>
                <w:sz w:val="18"/>
                <w:szCs w:val="18"/>
              </w:rPr>
            </w:pPr>
            <w:r w:rsidRPr="005C5DC0">
              <w:rPr>
                <w:rFonts w:ascii="宋体" w:hAnsi="宋体" w:hint="eastAsia"/>
                <w:sz w:val="18"/>
                <w:szCs w:val="18"/>
              </w:rPr>
              <w:t>制停距离应从电气停止装置动作时开始测量。</w:t>
            </w:r>
          </w:p>
          <w:p w14:paraId="786AA728" w14:textId="77777777" w:rsidR="00C21A7C" w:rsidRPr="005C5DC0" w:rsidRDefault="00C21A7C" w:rsidP="00450708">
            <w:pPr>
              <w:tabs>
                <w:tab w:val="left" w:pos="840"/>
                <w:tab w:val="left" w:pos="1155"/>
              </w:tabs>
              <w:snapToGrid w:val="0"/>
              <w:spacing w:line="240" w:lineRule="auto"/>
              <w:jc w:val="left"/>
              <w:rPr>
                <w:rFonts w:ascii="宋体" w:hAnsi="宋体"/>
                <w:sz w:val="18"/>
                <w:szCs w:val="18"/>
              </w:rPr>
            </w:pPr>
            <w:r w:rsidRPr="005C5DC0">
              <w:rPr>
                <w:rFonts w:ascii="宋体" w:hAnsi="宋体" w:hint="eastAsia"/>
                <w:sz w:val="18"/>
                <w:szCs w:val="18"/>
              </w:rPr>
              <w:t>2、自动人行道的制停距离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231"/>
            </w:tblGrid>
            <w:tr w:rsidR="00C21A7C" w:rsidRPr="005C5DC0" w14:paraId="52EAE5D5" w14:textId="77777777" w:rsidTr="003D6A36">
              <w:tc>
                <w:tcPr>
                  <w:tcW w:w="4785" w:type="dxa"/>
                </w:tcPr>
                <w:p w14:paraId="2E9BAD7B" w14:textId="77777777" w:rsidR="00C21A7C" w:rsidRPr="005C5DC0" w:rsidRDefault="00C21A7C" w:rsidP="00450708">
                  <w:pPr>
                    <w:spacing w:line="240" w:lineRule="auto"/>
                    <w:jc w:val="center"/>
                    <w:rPr>
                      <w:rFonts w:ascii="宋体" w:hAnsi="宋体"/>
                      <w:sz w:val="18"/>
                      <w:szCs w:val="18"/>
                      <w:vertAlign w:val="subscript"/>
                    </w:rPr>
                  </w:pPr>
                  <w:r w:rsidRPr="005C5DC0">
                    <w:rPr>
                      <w:rFonts w:ascii="宋体" w:hAnsi="宋体" w:hint="eastAsia"/>
                      <w:sz w:val="18"/>
                      <w:szCs w:val="18"/>
                    </w:rPr>
                    <w:t>名义速度</w:t>
                  </w:r>
                  <w:r w:rsidRPr="005C5DC0">
                    <w:rPr>
                      <w:rFonts w:ascii="宋体" w:hAnsi="宋体"/>
                      <w:sz w:val="18"/>
                      <w:szCs w:val="18"/>
                    </w:rPr>
                    <w:t xml:space="preserve"> V</w:t>
                  </w:r>
                </w:p>
                <w:p w14:paraId="255B1C94"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m/s</w:t>
                  </w:r>
                </w:p>
              </w:tc>
              <w:tc>
                <w:tcPr>
                  <w:tcW w:w="4785" w:type="dxa"/>
                </w:tcPr>
                <w:p w14:paraId="33642BE3" w14:textId="77777777" w:rsidR="00C21A7C" w:rsidRPr="005C5DC0" w:rsidRDefault="00C21A7C" w:rsidP="00450708">
                  <w:pPr>
                    <w:spacing w:line="240" w:lineRule="auto"/>
                    <w:jc w:val="center"/>
                    <w:rPr>
                      <w:rFonts w:ascii="宋体" w:hAnsi="宋体"/>
                      <w:sz w:val="18"/>
                      <w:szCs w:val="18"/>
                    </w:rPr>
                  </w:pPr>
                  <w:r w:rsidRPr="005C5DC0">
                    <w:rPr>
                      <w:rFonts w:ascii="宋体" w:hAnsi="宋体" w:hint="eastAsia"/>
                      <w:sz w:val="18"/>
                      <w:szCs w:val="18"/>
                    </w:rPr>
                    <w:t>制停距离范围</w:t>
                  </w:r>
                </w:p>
                <w:p w14:paraId="24F4804E"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m</w:t>
                  </w:r>
                </w:p>
              </w:tc>
            </w:tr>
            <w:tr w:rsidR="00C21A7C" w:rsidRPr="005C5DC0" w14:paraId="543AA423" w14:textId="77777777" w:rsidTr="003D6A36">
              <w:tc>
                <w:tcPr>
                  <w:tcW w:w="4785" w:type="dxa"/>
                  <w:vAlign w:val="center"/>
                </w:tcPr>
                <w:p w14:paraId="188010BF"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0.50</w:t>
                  </w:r>
                </w:p>
              </w:tc>
              <w:tc>
                <w:tcPr>
                  <w:tcW w:w="4785" w:type="dxa"/>
                  <w:vAlign w:val="center"/>
                </w:tcPr>
                <w:p w14:paraId="040F263D"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0.20</w:t>
                  </w:r>
                  <w:r w:rsidRPr="005C5DC0">
                    <w:rPr>
                      <w:rFonts w:ascii="宋体" w:hAnsi="宋体" w:hint="eastAsia"/>
                      <w:sz w:val="18"/>
                      <w:szCs w:val="18"/>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5C5DC0">
                      <w:rPr>
                        <w:rFonts w:ascii="宋体" w:hAnsi="宋体"/>
                        <w:sz w:val="18"/>
                        <w:szCs w:val="18"/>
                      </w:rPr>
                      <w:t>1.00</w:t>
                    </w:r>
                    <w:r w:rsidRPr="005C5DC0">
                      <w:rPr>
                        <w:rFonts w:ascii="宋体" w:hAnsi="宋体"/>
                        <w:sz w:val="18"/>
                        <w:szCs w:val="18"/>
                        <w:vertAlign w:val="superscript"/>
                      </w:rPr>
                      <w:t>a</w:t>
                    </w:r>
                  </w:smartTag>
                </w:p>
              </w:tc>
            </w:tr>
            <w:tr w:rsidR="00C21A7C" w:rsidRPr="005C5DC0" w14:paraId="341C8BBB" w14:textId="77777777" w:rsidTr="003D6A36">
              <w:tc>
                <w:tcPr>
                  <w:tcW w:w="4785" w:type="dxa"/>
                  <w:vAlign w:val="center"/>
                </w:tcPr>
                <w:p w14:paraId="68B7B279"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0.65</w:t>
                  </w:r>
                </w:p>
              </w:tc>
              <w:tc>
                <w:tcPr>
                  <w:tcW w:w="4785" w:type="dxa"/>
                  <w:vAlign w:val="center"/>
                </w:tcPr>
                <w:p w14:paraId="6A46AB0A"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0.30</w:t>
                  </w:r>
                  <w:r w:rsidRPr="005C5DC0">
                    <w:rPr>
                      <w:rFonts w:ascii="宋体" w:hAnsi="宋体" w:hint="eastAsia"/>
                      <w:sz w:val="18"/>
                      <w:szCs w:val="18"/>
                    </w:rPr>
                    <w:t>～</w:t>
                  </w:r>
                  <w:smartTag w:uri="urn:schemas-microsoft-com:office:smarttags" w:element="chmetcnv">
                    <w:smartTagPr>
                      <w:attr w:name="UnitName" w:val="a"/>
                      <w:attr w:name="SourceValue" w:val="1.3"/>
                      <w:attr w:name="HasSpace" w:val="False"/>
                      <w:attr w:name="Negative" w:val="False"/>
                      <w:attr w:name="NumberType" w:val="1"/>
                      <w:attr w:name="TCSC" w:val="0"/>
                    </w:smartTagPr>
                    <w:r w:rsidRPr="005C5DC0">
                      <w:rPr>
                        <w:rFonts w:ascii="宋体" w:hAnsi="宋体"/>
                        <w:sz w:val="18"/>
                        <w:szCs w:val="18"/>
                      </w:rPr>
                      <w:t>1.30</w:t>
                    </w:r>
                    <w:r w:rsidRPr="005C5DC0">
                      <w:rPr>
                        <w:rFonts w:ascii="宋体" w:hAnsi="宋体"/>
                        <w:sz w:val="18"/>
                        <w:szCs w:val="18"/>
                        <w:vertAlign w:val="superscript"/>
                      </w:rPr>
                      <w:t>a</w:t>
                    </w:r>
                  </w:smartTag>
                </w:p>
              </w:tc>
            </w:tr>
            <w:tr w:rsidR="00C21A7C" w:rsidRPr="005C5DC0" w14:paraId="6031A213" w14:textId="77777777" w:rsidTr="003D6A36">
              <w:tc>
                <w:tcPr>
                  <w:tcW w:w="4785" w:type="dxa"/>
                  <w:vAlign w:val="center"/>
                </w:tcPr>
                <w:p w14:paraId="46294A64"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0.75</w:t>
                  </w:r>
                </w:p>
              </w:tc>
              <w:tc>
                <w:tcPr>
                  <w:tcW w:w="4785" w:type="dxa"/>
                  <w:vAlign w:val="center"/>
                </w:tcPr>
                <w:p w14:paraId="3917C6C7"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0.40</w:t>
                  </w:r>
                  <w:r w:rsidRPr="005C5DC0">
                    <w:rPr>
                      <w:rFonts w:ascii="宋体" w:hAnsi="宋体" w:hint="eastAsia"/>
                      <w:sz w:val="18"/>
                      <w:szCs w:val="18"/>
                    </w:rPr>
                    <w:t>～</w:t>
                  </w:r>
                  <w:smartTag w:uri="urn:schemas-microsoft-com:office:smarttags" w:element="chmetcnv">
                    <w:smartTagPr>
                      <w:attr w:name="UnitName" w:val="a"/>
                      <w:attr w:name="SourceValue" w:val="1.5"/>
                      <w:attr w:name="HasSpace" w:val="False"/>
                      <w:attr w:name="Negative" w:val="False"/>
                      <w:attr w:name="NumberType" w:val="1"/>
                      <w:attr w:name="TCSC" w:val="0"/>
                    </w:smartTagPr>
                    <w:r w:rsidRPr="005C5DC0">
                      <w:rPr>
                        <w:rFonts w:ascii="宋体" w:hAnsi="宋体"/>
                        <w:sz w:val="18"/>
                        <w:szCs w:val="18"/>
                      </w:rPr>
                      <w:t>1.50</w:t>
                    </w:r>
                    <w:r w:rsidRPr="005C5DC0">
                      <w:rPr>
                        <w:rFonts w:ascii="宋体" w:hAnsi="宋体"/>
                        <w:sz w:val="18"/>
                        <w:szCs w:val="18"/>
                        <w:vertAlign w:val="superscript"/>
                      </w:rPr>
                      <w:t>a</w:t>
                    </w:r>
                  </w:smartTag>
                </w:p>
              </w:tc>
            </w:tr>
            <w:tr w:rsidR="00C21A7C" w:rsidRPr="005C5DC0" w14:paraId="772F03D4" w14:textId="77777777" w:rsidTr="003D6A36">
              <w:tc>
                <w:tcPr>
                  <w:tcW w:w="4785" w:type="dxa"/>
                  <w:vAlign w:val="center"/>
                </w:tcPr>
                <w:p w14:paraId="6B238E50"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0.90</w:t>
                  </w:r>
                </w:p>
              </w:tc>
              <w:tc>
                <w:tcPr>
                  <w:tcW w:w="4785" w:type="dxa"/>
                  <w:vAlign w:val="center"/>
                </w:tcPr>
                <w:p w14:paraId="4E1783FB" w14:textId="77777777" w:rsidR="00C21A7C" w:rsidRPr="005C5DC0" w:rsidRDefault="00C21A7C" w:rsidP="00450708">
                  <w:pPr>
                    <w:spacing w:line="240" w:lineRule="auto"/>
                    <w:jc w:val="center"/>
                    <w:rPr>
                      <w:rFonts w:ascii="宋体" w:hAnsi="宋体"/>
                      <w:sz w:val="18"/>
                      <w:szCs w:val="18"/>
                    </w:rPr>
                  </w:pPr>
                  <w:r w:rsidRPr="005C5DC0">
                    <w:rPr>
                      <w:rFonts w:ascii="宋体" w:hAnsi="宋体"/>
                      <w:sz w:val="18"/>
                      <w:szCs w:val="18"/>
                    </w:rPr>
                    <w:t>0.55</w:t>
                  </w:r>
                  <w:r w:rsidRPr="005C5DC0">
                    <w:rPr>
                      <w:rFonts w:ascii="宋体" w:hAnsi="宋体" w:hint="eastAsia"/>
                      <w:sz w:val="18"/>
                      <w:szCs w:val="18"/>
                    </w:rPr>
                    <w:t>～</w:t>
                  </w:r>
                  <w:smartTag w:uri="urn:schemas-microsoft-com:office:smarttags" w:element="chmetcnv">
                    <w:smartTagPr>
                      <w:attr w:name="UnitName" w:val="a"/>
                      <w:attr w:name="SourceValue" w:val="1.7"/>
                      <w:attr w:name="HasSpace" w:val="False"/>
                      <w:attr w:name="Negative" w:val="False"/>
                      <w:attr w:name="NumberType" w:val="1"/>
                      <w:attr w:name="TCSC" w:val="0"/>
                    </w:smartTagPr>
                    <w:r w:rsidRPr="005C5DC0">
                      <w:rPr>
                        <w:rFonts w:ascii="宋体" w:hAnsi="宋体"/>
                        <w:sz w:val="18"/>
                        <w:szCs w:val="18"/>
                      </w:rPr>
                      <w:t>1.70</w:t>
                    </w:r>
                    <w:r w:rsidRPr="005C5DC0">
                      <w:rPr>
                        <w:rFonts w:ascii="宋体" w:hAnsi="宋体"/>
                        <w:sz w:val="18"/>
                        <w:szCs w:val="18"/>
                        <w:vertAlign w:val="superscript"/>
                      </w:rPr>
                      <w:t>a</w:t>
                    </w:r>
                  </w:smartTag>
                </w:p>
              </w:tc>
            </w:tr>
            <w:tr w:rsidR="00C21A7C" w:rsidRPr="005C5DC0" w14:paraId="2632BC9B" w14:textId="77777777" w:rsidTr="003D6A36">
              <w:tc>
                <w:tcPr>
                  <w:tcW w:w="9570" w:type="dxa"/>
                  <w:gridSpan w:val="2"/>
                  <w:vAlign w:val="center"/>
                </w:tcPr>
                <w:p w14:paraId="61B2DF70" w14:textId="77777777" w:rsidR="00C21A7C" w:rsidRPr="005C5DC0" w:rsidRDefault="00C21A7C" w:rsidP="00450708">
                  <w:pPr>
                    <w:adjustRightInd/>
                    <w:spacing w:line="240" w:lineRule="auto"/>
                    <w:rPr>
                      <w:rFonts w:ascii="宋体" w:hAnsi="宋体"/>
                      <w:sz w:val="18"/>
                      <w:szCs w:val="18"/>
                    </w:rPr>
                  </w:pPr>
                  <w:r w:rsidRPr="005C5DC0">
                    <w:rPr>
                      <w:rFonts w:ascii="宋体" w:hAnsi="宋体" w:hint="eastAsia"/>
                      <w:sz w:val="18"/>
                      <w:szCs w:val="18"/>
                    </w:rPr>
                    <w:lastRenderedPageBreak/>
                    <w:t>不包括端点数值</w:t>
                  </w:r>
                </w:p>
              </w:tc>
            </w:tr>
          </w:tbl>
          <w:p w14:paraId="037A55E3" w14:textId="77777777" w:rsidR="00C21A7C" w:rsidRPr="005C5DC0" w:rsidRDefault="00C21A7C" w:rsidP="00450708">
            <w:pPr>
              <w:tabs>
                <w:tab w:val="left" w:pos="840"/>
                <w:tab w:val="left" w:pos="1155"/>
              </w:tabs>
              <w:snapToGrid w:val="0"/>
              <w:spacing w:line="240" w:lineRule="auto"/>
              <w:jc w:val="left"/>
              <w:rPr>
                <w:rFonts w:ascii="宋体" w:hAnsi="宋体"/>
                <w:sz w:val="18"/>
                <w:szCs w:val="18"/>
              </w:rPr>
            </w:pPr>
            <w:r w:rsidRPr="005C5DC0">
              <w:rPr>
                <w:rFonts w:ascii="宋体" w:hAnsi="宋体" w:hint="eastAsia"/>
                <w:sz w:val="18"/>
                <w:szCs w:val="18"/>
              </w:rPr>
              <w:t>如果速度在上述数值之间，制停距离用插入法计算。</w:t>
            </w:r>
          </w:p>
          <w:p w14:paraId="4629E090" w14:textId="1AEF69A2" w:rsidR="00C21A7C" w:rsidRPr="005C5DC0" w:rsidRDefault="00C21A7C" w:rsidP="00450708">
            <w:pPr>
              <w:tabs>
                <w:tab w:val="left" w:pos="840"/>
                <w:tab w:val="left" w:pos="1155"/>
              </w:tabs>
              <w:snapToGrid w:val="0"/>
              <w:spacing w:line="240" w:lineRule="auto"/>
              <w:jc w:val="left"/>
              <w:rPr>
                <w:rFonts w:ascii="宋体" w:hAnsi="宋体"/>
                <w:sz w:val="18"/>
                <w:szCs w:val="18"/>
              </w:rPr>
            </w:pPr>
            <w:r w:rsidRPr="005C5DC0">
              <w:rPr>
                <w:rFonts w:ascii="宋体" w:hAnsi="宋体" w:hint="eastAsia"/>
                <w:sz w:val="18"/>
                <w:szCs w:val="18"/>
              </w:rPr>
              <w:t>制停距离应从电气停止装置动作时开始测量。</w:t>
            </w:r>
          </w:p>
        </w:tc>
        <w:tc>
          <w:tcPr>
            <w:tcW w:w="583" w:type="dxa"/>
            <w:vMerge w:val="restart"/>
            <w:shd w:val="clear" w:color="auto" w:fill="auto"/>
            <w:vAlign w:val="center"/>
          </w:tcPr>
          <w:p w14:paraId="4F98D62B"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lastRenderedPageBreak/>
              <w:t>②</w:t>
            </w:r>
          </w:p>
        </w:tc>
        <w:tc>
          <w:tcPr>
            <w:tcW w:w="699" w:type="dxa"/>
            <w:vMerge w:val="restart"/>
            <w:shd w:val="clear" w:color="auto" w:fill="auto"/>
            <w:vAlign w:val="center"/>
          </w:tcPr>
          <w:p w14:paraId="355D1201"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2</w:t>
            </w:r>
          </w:p>
        </w:tc>
        <w:tc>
          <w:tcPr>
            <w:tcW w:w="700" w:type="dxa"/>
            <w:shd w:val="clear" w:color="auto" w:fill="auto"/>
            <w:vAlign w:val="center"/>
          </w:tcPr>
          <w:p w14:paraId="4E8876CC"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F</w:t>
            </w:r>
          </w:p>
        </w:tc>
        <w:tc>
          <w:tcPr>
            <w:tcW w:w="801" w:type="dxa"/>
            <w:shd w:val="clear" w:color="auto" w:fill="auto"/>
            <w:vAlign w:val="center"/>
          </w:tcPr>
          <w:p w14:paraId="6442400E"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Ⅲ</w:t>
            </w:r>
          </w:p>
        </w:tc>
      </w:tr>
      <w:tr w:rsidR="00C21A7C" w:rsidRPr="005C5DC0" w14:paraId="40661DCA" w14:textId="77777777" w:rsidTr="00450708">
        <w:trPr>
          <w:trHeight w:val="683"/>
          <w:jc w:val="center"/>
        </w:trPr>
        <w:tc>
          <w:tcPr>
            <w:tcW w:w="675" w:type="dxa"/>
            <w:vMerge/>
            <w:shd w:val="clear" w:color="auto" w:fill="auto"/>
            <w:vAlign w:val="center"/>
          </w:tcPr>
          <w:p w14:paraId="0D776A1A" w14:textId="77777777" w:rsidR="00C21A7C" w:rsidRPr="005C5DC0" w:rsidRDefault="00C21A7C" w:rsidP="00450708">
            <w:pPr>
              <w:pStyle w:val="affffffffffff8"/>
              <w:snapToGrid w:val="0"/>
              <w:ind w:firstLineChars="0" w:firstLine="0"/>
              <w:jc w:val="center"/>
              <w:rPr>
                <w:rFonts w:hAnsi="宋体"/>
                <w:szCs w:val="18"/>
              </w:rPr>
            </w:pPr>
          </w:p>
        </w:tc>
        <w:tc>
          <w:tcPr>
            <w:tcW w:w="1302" w:type="dxa"/>
            <w:vMerge/>
            <w:shd w:val="clear" w:color="auto" w:fill="auto"/>
            <w:vAlign w:val="center"/>
          </w:tcPr>
          <w:p w14:paraId="392E2A95" w14:textId="77777777" w:rsidR="00C21A7C" w:rsidRPr="005C5DC0" w:rsidRDefault="00C21A7C" w:rsidP="00450708">
            <w:pPr>
              <w:tabs>
                <w:tab w:val="left" w:pos="840"/>
                <w:tab w:val="left" w:pos="1155"/>
              </w:tabs>
              <w:snapToGrid w:val="0"/>
              <w:spacing w:line="240" w:lineRule="auto"/>
              <w:jc w:val="center"/>
              <w:rPr>
                <w:rFonts w:ascii="宋体" w:hAnsi="宋体"/>
                <w:kern w:val="0"/>
                <w:sz w:val="18"/>
                <w:szCs w:val="18"/>
              </w:rPr>
            </w:pPr>
          </w:p>
        </w:tc>
        <w:tc>
          <w:tcPr>
            <w:tcW w:w="4574" w:type="dxa"/>
            <w:shd w:val="clear" w:color="auto" w:fill="auto"/>
          </w:tcPr>
          <w:p w14:paraId="7E785F51" w14:textId="1C3CB572" w:rsidR="00C21A7C" w:rsidRPr="005C5DC0" w:rsidRDefault="00C21A7C" w:rsidP="00450708">
            <w:pPr>
              <w:tabs>
                <w:tab w:val="left" w:pos="840"/>
                <w:tab w:val="left" w:pos="1155"/>
              </w:tabs>
              <w:snapToGrid w:val="0"/>
              <w:spacing w:line="240" w:lineRule="auto"/>
              <w:jc w:val="left"/>
              <w:rPr>
                <w:rFonts w:ascii="宋体" w:hAnsi="宋体"/>
                <w:sz w:val="18"/>
                <w:szCs w:val="18"/>
              </w:rPr>
            </w:pPr>
            <w:proofErr w:type="spellStart"/>
            <w:r w:rsidRPr="005C5DC0">
              <w:rPr>
                <w:rFonts w:ascii="宋体" w:hAnsi="宋体" w:hint="eastAsia"/>
                <w:color w:val="000000" w:themeColor="text1"/>
                <w:sz w:val="18"/>
                <w:szCs w:val="18"/>
              </w:rPr>
              <w:t>Lb</w:t>
            </w:r>
            <w:proofErr w:type="spellEnd"/>
            <w:r w:rsidRPr="005C5DC0">
              <w:rPr>
                <w:rFonts w:ascii="宋体" w:hAnsi="宋体" w:hint="eastAsia"/>
                <w:color w:val="000000" w:themeColor="text1"/>
                <w:sz w:val="18"/>
                <w:szCs w:val="18"/>
              </w:rPr>
              <w:t>：电源发生故障或安全回路中断时，附加制动器的动作与设计要求不符</w:t>
            </w:r>
          </w:p>
        </w:tc>
        <w:tc>
          <w:tcPr>
            <w:tcW w:w="583" w:type="dxa"/>
            <w:vMerge/>
            <w:shd w:val="clear" w:color="auto" w:fill="auto"/>
            <w:vAlign w:val="center"/>
          </w:tcPr>
          <w:p w14:paraId="6AED9C96" w14:textId="77777777" w:rsidR="00C21A7C" w:rsidRPr="005C5DC0" w:rsidRDefault="00C21A7C" w:rsidP="00450708">
            <w:pPr>
              <w:pStyle w:val="affffffffffff8"/>
              <w:snapToGrid w:val="0"/>
              <w:ind w:firstLineChars="0" w:firstLine="0"/>
              <w:jc w:val="center"/>
              <w:rPr>
                <w:rFonts w:hAnsi="宋体"/>
                <w:szCs w:val="18"/>
              </w:rPr>
            </w:pPr>
          </w:p>
        </w:tc>
        <w:tc>
          <w:tcPr>
            <w:tcW w:w="699" w:type="dxa"/>
            <w:vMerge/>
            <w:shd w:val="clear" w:color="auto" w:fill="auto"/>
            <w:vAlign w:val="center"/>
          </w:tcPr>
          <w:p w14:paraId="389D1191" w14:textId="77777777" w:rsidR="00C21A7C" w:rsidRPr="005C5DC0" w:rsidRDefault="00C21A7C" w:rsidP="00450708">
            <w:pPr>
              <w:pStyle w:val="affffffffffff8"/>
              <w:snapToGrid w:val="0"/>
              <w:ind w:firstLineChars="0" w:firstLine="0"/>
              <w:jc w:val="center"/>
              <w:rPr>
                <w:rFonts w:hAnsi="宋体"/>
                <w:szCs w:val="18"/>
              </w:rPr>
            </w:pPr>
          </w:p>
        </w:tc>
        <w:tc>
          <w:tcPr>
            <w:tcW w:w="700" w:type="dxa"/>
            <w:shd w:val="clear" w:color="auto" w:fill="auto"/>
            <w:vAlign w:val="center"/>
          </w:tcPr>
          <w:p w14:paraId="7CB7B0E1"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E</w:t>
            </w:r>
          </w:p>
        </w:tc>
        <w:tc>
          <w:tcPr>
            <w:tcW w:w="801" w:type="dxa"/>
            <w:shd w:val="clear" w:color="auto" w:fill="auto"/>
            <w:vAlign w:val="center"/>
          </w:tcPr>
          <w:p w14:paraId="2E099356"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Ⅱ</w:t>
            </w:r>
          </w:p>
        </w:tc>
      </w:tr>
      <w:tr w:rsidR="00C21A7C" w:rsidRPr="005C5DC0" w14:paraId="0D11F03D" w14:textId="77777777" w:rsidTr="00450708">
        <w:trPr>
          <w:trHeight w:val="1077"/>
          <w:jc w:val="center"/>
        </w:trPr>
        <w:tc>
          <w:tcPr>
            <w:tcW w:w="675" w:type="dxa"/>
            <w:vMerge w:val="restart"/>
            <w:shd w:val="clear" w:color="auto" w:fill="auto"/>
            <w:vAlign w:val="center"/>
          </w:tcPr>
          <w:p w14:paraId="2891962A"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7.5</w:t>
            </w:r>
          </w:p>
        </w:tc>
        <w:tc>
          <w:tcPr>
            <w:tcW w:w="1302" w:type="dxa"/>
            <w:vMerge w:val="restart"/>
            <w:shd w:val="clear" w:color="auto" w:fill="auto"/>
            <w:vAlign w:val="center"/>
          </w:tcPr>
          <w:p w14:paraId="743AA38B" w14:textId="77777777" w:rsidR="00C21A7C" w:rsidRPr="005C5DC0" w:rsidRDefault="00C21A7C" w:rsidP="00450708">
            <w:pPr>
              <w:tabs>
                <w:tab w:val="left" w:pos="840"/>
                <w:tab w:val="left" w:pos="1155"/>
              </w:tabs>
              <w:snapToGrid w:val="0"/>
              <w:spacing w:line="240" w:lineRule="auto"/>
              <w:rPr>
                <w:rFonts w:ascii="宋体" w:hAnsi="宋体"/>
                <w:kern w:val="0"/>
                <w:sz w:val="18"/>
                <w:szCs w:val="18"/>
              </w:rPr>
            </w:pPr>
            <w:r w:rsidRPr="005C5DC0">
              <w:rPr>
                <w:rFonts w:ascii="宋体" w:hAnsi="宋体" w:hint="eastAsia"/>
                <w:kern w:val="0"/>
                <w:sz w:val="18"/>
                <w:szCs w:val="18"/>
              </w:rPr>
              <w:t>结构检查</w:t>
            </w:r>
          </w:p>
        </w:tc>
        <w:tc>
          <w:tcPr>
            <w:tcW w:w="4574" w:type="dxa"/>
            <w:shd w:val="clear" w:color="auto" w:fill="auto"/>
            <w:vAlign w:val="center"/>
          </w:tcPr>
          <w:p w14:paraId="24958BD9" w14:textId="6CD907E6" w:rsidR="00C21A7C" w:rsidRPr="005C5DC0" w:rsidRDefault="00C21A7C" w:rsidP="00450708">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La：同时满足下列条件：</w:t>
            </w:r>
          </w:p>
          <w:p w14:paraId="1822D44F" w14:textId="77777777" w:rsidR="00C21A7C" w:rsidRPr="005C5DC0" w:rsidRDefault="00C21A7C" w:rsidP="00450708">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电磁线圈铁芯动作无异常，未出现卡阻等现象</w:t>
            </w:r>
          </w:p>
          <w:p w14:paraId="0B379153" w14:textId="77777777" w:rsidR="00C21A7C" w:rsidRPr="005C5DC0" w:rsidRDefault="00C21A7C" w:rsidP="00450708">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b) 制动衬块（片）、制动轮（盘）无明显磨损，制动弹簧正常；</w:t>
            </w:r>
          </w:p>
          <w:p w14:paraId="6DCEE096" w14:textId="77777777" w:rsidR="00C21A7C" w:rsidRPr="005C5DC0" w:rsidRDefault="00C21A7C" w:rsidP="00450708">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c) 受力结构件（例如：制动臂、销轴等）未出现裂纹、严重磨损</w:t>
            </w:r>
          </w:p>
          <w:p w14:paraId="348AC69D" w14:textId="77777777" w:rsidR="00C21A7C" w:rsidRPr="005C5DC0" w:rsidRDefault="00C21A7C" w:rsidP="00450708">
            <w:pPr>
              <w:tabs>
                <w:tab w:val="left" w:pos="840"/>
                <w:tab w:val="left" w:pos="1155"/>
              </w:tabs>
              <w:snapToGrid w:val="0"/>
              <w:spacing w:line="240" w:lineRule="auto"/>
              <w:rPr>
                <w:rFonts w:ascii="宋体" w:hAnsi="宋体"/>
                <w:kern w:val="0"/>
                <w:sz w:val="18"/>
                <w:szCs w:val="18"/>
              </w:rPr>
            </w:pPr>
            <w:r w:rsidRPr="005C5DC0">
              <w:rPr>
                <w:rFonts w:ascii="宋体" w:hAnsi="宋体" w:hint="eastAsia"/>
                <w:color w:val="000000" w:themeColor="text1"/>
                <w:sz w:val="18"/>
                <w:szCs w:val="18"/>
              </w:rPr>
              <w:t>d) 电磁线圈防尘件完好；</w:t>
            </w:r>
          </w:p>
        </w:tc>
        <w:tc>
          <w:tcPr>
            <w:tcW w:w="583" w:type="dxa"/>
            <w:vMerge w:val="restart"/>
            <w:shd w:val="clear" w:color="auto" w:fill="auto"/>
            <w:vAlign w:val="center"/>
          </w:tcPr>
          <w:p w14:paraId="4AF25312"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②</w:t>
            </w:r>
          </w:p>
        </w:tc>
        <w:tc>
          <w:tcPr>
            <w:tcW w:w="699" w:type="dxa"/>
            <w:vMerge w:val="restart"/>
            <w:shd w:val="clear" w:color="auto" w:fill="auto"/>
            <w:vAlign w:val="center"/>
          </w:tcPr>
          <w:p w14:paraId="4D69B1CE"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1</w:t>
            </w:r>
          </w:p>
        </w:tc>
        <w:tc>
          <w:tcPr>
            <w:tcW w:w="700" w:type="dxa"/>
            <w:shd w:val="clear" w:color="auto" w:fill="auto"/>
            <w:vAlign w:val="center"/>
          </w:tcPr>
          <w:p w14:paraId="6AD704A0"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F</w:t>
            </w:r>
          </w:p>
        </w:tc>
        <w:tc>
          <w:tcPr>
            <w:tcW w:w="801" w:type="dxa"/>
            <w:shd w:val="clear" w:color="auto" w:fill="auto"/>
            <w:vAlign w:val="center"/>
          </w:tcPr>
          <w:p w14:paraId="55D95154"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Ⅲ</w:t>
            </w:r>
          </w:p>
        </w:tc>
      </w:tr>
      <w:tr w:rsidR="00C21A7C" w:rsidRPr="005C5DC0" w14:paraId="1F45FB3A" w14:textId="77777777" w:rsidTr="00450708">
        <w:trPr>
          <w:trHeight w:val="1077"/>
          <w:jc w:val="center"/>
        </w:trPr>
        <w:tc>
          <w:tcPr>
            <w:tcW w:w="675" w:type="dxa"/>
            <w:vMerge/>
            <w:shd w:val="clear" w:color="auto" w:fill="auto"/>
            <w:vAlign w:val="center"/>
          </w:tcPr>
          <w:p w14:paraId="043A1D25" w14:textId="77777777" w:rsidR="00C21A7C" w:rsidRPr="005C5DC0" w:rsidRDefault="00C21A7C" w:rsidP="00450708">
            <w:pPr>
              <w:pStyle w:val="affffffffffff8"/>
              <w:snapToGrid w:val="0"/>
              <w:ind w:firstLineChars="0" w:firstLine="0"/>
              <w:jc w:val="center"/>
              <w:rPr>
                <w:rFonts w:hAnsi="宋体"/>
                <w:szCs w:val="18"/>
              </w:rPr>
            </w:pPr>
          </w:p>
        </w:tc>
        <w:tc>
          <w:tcPr>
            <w:tcW w:w="1302" w:type="dxa"/>
            <w:vMerge/>
            <w:shd w:val="clear" w:color="auto" w:fill="auto"/>
            <w:vAlign w:val="center"/>
          </w:tcPr>
          <w:p w14:paraId="447CC4C5" w14:textId="77777777" w:rsidR="00C21A7C" w:rsidRPr="005C5DC0" w:rsidRDefault="00C21A7C" w:rsidP="00450708">
            <w:pPr>
              <w:tabs>
                <w:tab w:val="left" w:pos="840"/>
                <w:tab w:val="left" w:pos="1155"/>
              </w:tabs>
              <w:snapToGrid w:val="0"/>
              <w:spacing w:line="240" w:lineRule="auto"/>
              <w:jc w:val="center"/>
              <w:rPr>
                <w:rFonts w:ascii="宋体" w:hAnsi="宋体"/>
                <w:kern w:val="0"/>
                <w:sz w:val="18"/>
                <w:szCs w:val="18"/>
              </w:rPr>
            </w:pPr>
          </w:p>
        </w:tc>
        <w:tc>
          <w:tcPr>
            <w:tcW w:w="4574" w:type="dxa"/>
            <w:shd w:val="clear" w:color="auto" w:fill="auto"/>
            <w:vAlign w:val="center"/>
          </w:tcPr>
          <w:p w14:paraId="632DA3FA" w14:textId="181486C9" w:rsidR="00C21A7C" w:rsidRPr="005C5DC0" w:rsidRDefault="00C21A7C" w:rsidP="00450708">
            <w:pPr>
              <w:tabs>
                <w:tab w:val="left" w:pos="840"/>
                <w:tab w:val="left" w:pos="1155"/>
              </w:tabs>
              <w:snapToGrid w:val="0"/>
              <w:spacing w:line="240" w:lineRule="auto"/>
              <w:jc w:val="left"/>
              <w:rPr>
                <w:rFonts w:ascii="宋体" w:hAnsi="宋体"/>
                <w:color w:val="000000" w:themeColor="text1"/>
                <w:kern w:val="0"/>
                <w:sz w:val="18"/>
                <w:szCs w:val="18"/>
              </w:rPr>
            </w:pPr>
            <w:r w:rsidRPr="005C5DC0">
              <w:rPr>
                <w:rFonts w:ascii="宋体" w:hAnsi="宋体" w:hint="eastAsia"/>
                <w:color w:val="000000" w:themeColor="text1"/>
                <w:sz w:val="18"/>
                <w:szCs w:val="18"/>
              </w:rPr>
              <w:t>Lc：</w:t>
            </w:r>
            <w:r w:rsidRPr="005C5DC0">
              <w:rPr>
                <w:rFonts w:ascii="宋体" w:hAnsi="宋体" w:hint="eastAsia"/>
                <w:color w:val="000000" w:themeColor="text1"/>
                <w:kern w:val="0"/>
                <w:sz w:val="18"/>
                <w:szCs w:val="18"/>
              </w:rPr>
              <w:t>存在下列情形之一：</w:t>
            </w:r>
          </w:p>
          <w:p w14:paraId="68F892AC"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a) 电磁线圈铁芯动作异常，出现卡阻等现象</w:t>
            </w:r>
          </w:p>
          <w:p w14:paraId="231FC886"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b) 制动衬块（片）、制动轮（盘）严重磨损或制动弹簧失效；</w:t>
            </w:r>
          </w:p>
          <w:p w14:paraId="155C6FB5" w14:textId="77777777" w:rsidR="00C21A7C" w:rsidRPr="005C5DC0" w:rsidRDefault="00C21A7C" w:rsidP="00450708">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c) 受力结构件（例如：制动臂、销轴等）出现裂纹或严重磨损</w:t>
            </w:r>
          </w:p>
          <w:p w14:paraId="163640FB" w14:textId="77777777" w:rsidR="00C21A7C" w:rsidRPr="005C5DC0" w:rsidRDefault="00C21A7C" w:rsidP="00450708">
            <w:pPr>
              <w:tabs>
                <w:tab w:val="left" w:pos="840"/>
                <w:tab w:val="left" w:pos="1155"/>
              </w:tabs>
              <w:snapToGrid w:val="0"/>
              <w:spacing w:line="240" w:lineRule="auto"/>
              <w:rPr>
                <w:rFonts w:ascii="宋体" w:hAnsi="宋体"/>
                <w:strike/>
                <w:noProof/>
                <w:kern w:val="0"/>
                <w:sz w:val="18"/>
                <w:szCs w:val="18"/>
              </w:rPr>
            </w:pPr>
            <w:r w:rsidRPr="005C5DC0">
              <w:rPr>
                <w:rFonts w:ascii="宋体" w:hAnsi="宋体" w:hint="eastAsia"/>
                <w:color w:val="000000" w:themeColor="text1"/>
                <w:sz w:val="18"/>
                <w:szCs w:val="18"/>
              </w:rPr>
              <w:t>d) 电磁线圈防尘件破损；</w:t>
            </w:r>
          </w:p>
        </w:tc>
        <w:tc>
          <w:tcPr>
            <w:tcW w:w="583" w:type="dxa"/>
            <w:vMerge/>
            <w:shd w:val="clear" w:color="auto" w:fill="auto"/>
            <w:vAlign w:val="center"/>
          </w:tcPr>
          <w:p w14:paraId="3A67A8F0" w14:textId="77777777" w:rsidR="00C21A7C" w:rsidRPr="005C5DC0" w:rsidRDefault="00C21A7C" w:rsidP="00450708">
            <w:pPr>
              <w:pStyle w:val="affffffffffff8"/>
              <w:snapToGrid w:val="0"/>
              <w:ind w:firstLineChars="0" w:firstLine="0"/>
              <w:jc w:val="center"/>
              <w:rPr>
                <w:rFonts w:hAnsi="宋体"/>
                <w:szCs w:val="18"/>
              </w:rPr>
            </w:pPr>
          </w:p>
        </w:tc>
        <w:tc>
          <w:tcPr>
            <w:tcW w:w="699" w:type="dxa"/>
            <w:vMerge/>
            <w:shd w:val="clear" w:color="auto" w:fill="auto"/>
            <w:vAlign w:val="center"/>
          </w:tcPr>
          <w:p w14:paraId="35C8CB2A" w14:textId="77777777" w:rsidR="00C21A7C" w:rsidRPr="005C5DC0" w:rsidRDefault="00C21A7C" w:rsidP="00450708">
            <w:pPr>
              <w:pStyle w:val="affffffffffff8"/>
              <w:snapToGrid w:val="0"/>
              <w:ind w:firstLineChars="0" w:firstLine="0"/>
              <w:jc w:val="center"/>
              <w:rPr>
                <w:rFonts w:hAnsi="宋体"/>
                <w:szCs w:val="18"/>
              </w:rPr>
            </w:pPr>
          </w:p>
        </w:tc>
        <w:tc>
          <w:tcPr>
            <w:tcW w:w="700" w:type="dxa"/>
            <w:shd w:val="clear" w:color="auto" w:fill="auto"/>
            <w:vAlign w:val="center"/>
          </w:tcPr>
          <w:p w14:paraId="7326EB23"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hint="eastAsia"/>
                <w:szCs w:val="18"/>
              </w:rPr>
              <w:t>D</w:t>
            </w:r>
          </w:p>
        </w:tc>
        <w:tc>
          <w:tcPr>
            <w:tcW w:w="801" w:type="dxa"/>
            <w:shd w:val="clear" w:color="auto" w:fill="auto"/>
            <w:vAlign w:val="center"/>
          </w:tcPr>
          <w:p w14:paraId="37179899" w14:textId="77777777" w:rsidR="00C21A7C" w:rsidRPr="005C5DC0" w:rsidRDefault="00C21A7C" w:rsidP="00450708">
            <w:pPr>
              <w:pStyle w:val="affffffffffff8"/>
              <w:snapToGrid w:val="0"/>
              <w:ind w:firstLineChars="0" w:firstLine="0"/>
              <w:jc w:val="center"/>
              <w:rPr>
                <w:rFonts w:hAnsi="宋体"/>
                <w:szCs w:val="18"/>
              </w:rPr>
            </w:pPr>
            <w:r w:rsidRPr="005C5DC0">
              <w:rPr>
                <w:rFonts w:hAnsi="宋体"/>
                <w:szCs w:val="18"/>
              </w:rPr>
              <w:t>Ⅰ</w:t>
            </w:r>
          </w:p>
        </w:tc>
      </w:tr>
    </w:tbl>
    <w:p w14:paraId="1F89AACC" w14:textId="2FCE5736" w:rsidR="00C21A7C" w:rsidRPr="00BC1D18" w:rsidRDefault="00C21A7C" w:rsidP="00450708">
      <w:pPr>
        <w:pStyle w:val="aff4"/>
        <w:spacing w:before="156" w:after="156"/>
      </w:pPr>
      <w:bookmarkStart w:id="126" w:name="_Toc164371354"/>
      <w:bookmarkStart w:id="127" w:name="_Toc164371480"/>
      <w:r>
        <w:t>手动盘车装置和检修控制装置</w:t>
      </w:r>
      <w:bookmarkEnd w:id="126"/>
      <w:bookmarkEnd w:id="127"/>
    </w:p>
    <w:p w14:paraId="7F6A0D5A" w14:textId="77777777" w:rsidR="00C21A7C" w:rsidRDefault="00C21A7C" w:rsidP="00450708">
      <w:pPr>
        <w:pStyle w:val="affffb"/>
        <w:ind w:firstLine="420"/>
      </w:pPr>
      <w:r w:rsidRPr="00377FAA">
        <w:rPr>
          <w:rFonts w:hint="eastAsia"/>
        </w:rPr>
        <w:t>手动盘车装置</w:t>
      </w:r>
      <w:r w:rsidRPr="00C875AF">
        <w:rPr>
          <w:rFonts w:hint="eastAsia"/>
        </w:rPr>
        <w:t>和检修控制装置</w:t>
      </w:r>
      <w:r w:rsidRPr="00BB22FF">
        <w:rPr>
          <w:rFonts w:hint="eastAsia"/>
        </w:rPr>
        <w:t>的评价应包含表A.</w:t>
      </w:r>
      <w:r>
        <w:t>8</w:t>
      </w:r>
      <w:r w:rsidRPr="00BB22FF">
        <w:rPr>
          <w:rFonts w:hint="eastAsia"/>
        </w:rPr>
        <w:t>的内容。</w:t>
      </w:r>
    </w:p>
    <w:p w14:paraId="69C6194D" w14:textId="369436AE" w:rsidR="00C21A7C" w:rsidRPr="00BC1D18" w:rsidRDefault="00C21A7C" w:rsidP="00450708">
      <w:pPr>
        <w:pStyle w:val="aff"/>
        <w:spacing w:before="156" w:after="156"/>
        <w:ind w:left="0"/>
      </w:pPr>
      <w:r w:rsidRPr="00377FAA">
        <w:rPr>
          <w:rFonts w:hint="eastAsia"/>
        </w:rPr>
        <w:t>手动盘车装置</w:t>
      </w:r>
      <w:r w:rsidRPr="00C875AF">
        <w:rPr>
          <w:rFonts w:hint="eastAsia"/>
        </w:rPr>
        <w:t>和检修控制装置</w:t>
      </w:r>
      <w:r w:rsidRPr="00BC1D18">
        <w:rPr>
          <w:rFonts w:hint="eastAsia"/>
        </w:rPr>
        <w:t>评价内容</w:t>
      </w:r>
    </w:p>
    <w:tbl>
      <w:tblPr>
        <w:tblStyle w:val="24"/>
        <w:tblW w:w="5000" w:type="pct"/>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954"/>
        <w:gridCol w:w="1181"/>
        <w:gridCol w:w="3799"/>
        <w:gridCol w:w="850"/>
        <w:gridCol w:w="850"/>
        <w:gridCol w:w="850"/>
        <w:gridCol w:w="850"/>
      </w:tblGrid>
      <w:tr w:rsidR="00C21A7C" w:rsidRPr="00450708" w14:paraId="215DC697" w14:textId="77777777" w:rsidTr="00450708">
        <w:trPr>
          <w:trHeight w:val="370"/>
          <w:tblHeader/>
        </w:trPr>
        <w:tc>
          <w:tcPr>
            <w:tcW w:w="954" w:type="dxa"/>
            <w:vMerge w:val="restart"/>
            <w:shd w:val="clear" w:color="auto" w:fill="auto"/>
            <w:vAlign w:val="center"/>
          </w:tcPr>
          <w:p w14:paraId="6FC59103" w14:textId="77777777" w:rsidR="00C21A7C" w:rsidRPr="00450708" w:rsidRDefault="00C21A7C" w:rsidP="00450708">
            <w:pPr>
              <w:widowControl/>
              <w:autoSpaceDE w:val="0"/>
              <w:autoSpaceDN w:val="0"/>
              <w:snapToGrid w:val="0"/>
              <w:spacing w:line="240" w:lineRule="auto"/>
              <w:jc w:val="center"/>
              <w:rPr>
                <w:rFonts w:ascii="宋体" w:hAnsi="宋体" w:cs="黑体"/>
                <w:bCs/>
                <w:kern w:val="0"/>
                <w:sz w:val="18"/>
                <w:szCs w:val="18"/>
              </w:rPr>
            </w:pPr>
            <w:r w:rsidRPr="00450708">
              <w:rPr>
                <w:rFonts w:ascii="宋体" w:hAnsi="宋体" w:hint="eastAsia"/>
                <w:sz w:val="18"/>
                <w:szCs w:val="18"/>
              </w:rPr>
              <w:t>项目编号</w:t>
            </w:r>
          </w:p>
        </w:tc>
        <w:tc>
          <w:tcPr>
            <w:tcW w:w="1181" w:type="dxa"/>
            <w:vMerge w:val="restart"/>
            <w:shd w:val="clear" w:color="auto" w:fill="auto"/>
            <w:vAlign w:val="center"/>
          </w:tcPr>
          <w:p w14:paraId="09590B77" w14:textId="77777777" w:rsidR="00C21A7C" w:rsidRPr="00450708" w:rsidRDefault="00C21A7C" w:rsidP="00450708">
            <w:pPr>
              <w:widowControl/>
              <w:autoSpaceDE w:val="0"/>
              <w:autoSpaceDN w:val="0"/>
              <w:snapToGrid w:val="0"/>
              <w:spacing w:line="240" w:lineRule="auto"/>
              <w:jc w:val="center"/>
              <w:rPr>
                <w:rFonts w:ascii="宋体" w:hAnsi="宋体" w:cs="黑体"/>
                <w:bCs/>
                <w:kern w:val="0"/>
                <w:sz w:val="18"/>
                <w:szCs w:val="18"/>
              </w:rPr>
            </w:pPr>
            <w:r w:rsidRPr="00450708">
              <w:rPr>
                <w:rFonts w:ascii="宋体" w:hAnsi="宋体" w:cs="黑体" w:hint="eastAsia"/>
                <w:bCs/>
                <w:kern w:val="0"/>
                <w:sz w:val="18"/>
                <w:szCs w:val="18"/>
              </w:rPr>
              <w:t>项目</w:t>
            </w:r>
          </w:p>
        </w:tc>
        <w:tc>
          <w:tcPr>
            <w:tcW w:w="3799" w:type="dxa"/>
            <w:vMerge w:val="restart"/>
            <w:shd w:val="clear" w:color="auto" w:fill="auto"/>
            <w:vAlign w:val="center"/>
          </w:tcPr>
          <w:p w14:paraId="381992F2" w14:textId="77777777" w:rsidR="00C21A7C" w:rsidRPr="00450708" w:rsidRDefault="00C21A7C" w:rsidP="00450708">
            <w:pPr>
              <w:widowControl/>
              <w:autoSpaceDE w:val="0"/>
              <w:autoSpaceDN w:val="0"/>
              <w:snapToGrid w:val="0"/>
              <w:spacing w:line="240" w:lineRule="auto"/>
              <w:jc w:val="center"/>
              <w:rPr>
                <w:rFonts w:ascii="宋体" w:hAnsi="宋体" w:cs="黑体"/>
                <w:bCs/>
                <w:kern w:val="0"/>
                <w:sz w:val="18"/>
                <w:szCs w:val="18"/>
              </w:rPr>
            </w:pPr>
            <w:r w:rsidRPr="00450708">
              <w:rPr>
                <w:rFonts w:ascii="宋体" w:hAnsi="宋体" w:cs="黑体" w:hint="eastAsia"/>
                <w:bCs/>
                <w:kern w:val="0"/>
                <w:sz w:val="18"/>
                <w:szCs w:val="18"/>
              </w:rPr>
              <w:t>评价内容与要求</w:t>
            </w:r>
          </w:p>
        </w:tc>
        <w:tc>
          <w:tcPr>
            <w:tcW w:w="3400" w:type="dxa"/>
            <w:gridSpan w:val="4"/>
            <w:shd w:val="clear" w:color="auto" w:fill="auto"/>
          </w:tcPr>
          <w:p w14:paraId="48272907" w14:textId="77777777" w:rsidR="00C21A7C" w:rsidRPr="00450708" w:rsidRDefault="00C21A7C" w:rsidP="00450708">
            <w:pPr>
              <w:widowControl/>
              <w:autoSpaceDE w:val="0"/>
              <w:autoSpaceDN w:val="0"/>
              <w:snapToGrid w:val="0"/>
              <w:spacing w:line="240" w:lineRule="auto"/>
              <w:jc w:val="center"/>
              <w:rPr>
                <w:rFonts w:ascii="宋体" w:hAnsi="宋体" w:cs="黑体"/>
                <w:bCs/>
                <w:kern w:val="0"/>
                <w:sz w:val="18"/>
                <w:szCs w:val="18"/>
              </w:rPr>
            </w:pPr>
            <w:r w:rsidRPr="00450708">
              <w:rPr>
                <w:rFonts w:ascii="宋体" w:hAnsi="宋体" w:cs="黑体" w:hint="eastAsia"/>
                <w:bCs/>
                <w:kern w:val="0"/>
                <w:sz w:val="18"/>
                <w:szCs w:val="18"/>
              </w:rPr>
              <w:t>风险评定参考值</w:t>
            </w:r>
          </w:p>
        </w:tc>
      </w:tr>
      <w:tr w:rsidR="00C21A7C" w:rsidRPr="00450708" w14:paraId="097AEA00" w14:textId="77777777" w:rsidTr="00450708">
        <w:trPr>
          <w:trHeight w:val="250"/>
          <w:tblHeader/>
        </w:trPr>
        <w:tc>
          <w:tcPr>
            <w:tcW w:w="954" w:type="dxa"/>
            <w:vMerge/>
            <w:shd w:val="clear" w:color="auto" w:fill="auto"/>
          </w:tcPr>
          <w:p w14:paraId="2598488D" w14:textId="77777777" w:rsidR="00C21A7C" w:rsidRPr="00450708" w:rsidRDefault="00C21A7C" w:rsidP="00450708">
            <w:pPr>
              <w:widowControl/>
              <w:autoSpaceDE w:val="0"/>
              <w:autoSpaceDN w:val="0"/>
              <w:snapToGrid w:val="0"/>
              <w:spacing w:line="240" w:lineRule="auto"/>
              <w:rPr>
                <w:rFonts w:ascii="宋体" w:hAnsi="宋体" w:cs="黑体"/>
                <w:bCs/>
                <w:kern w:val="0"/>
                <w:sz w:val="18"/>
                <w:szCs w:val="18"/>
              </w:rPr>
            </w:pPr>
          </w:p>
        </w:tc>
        <w:tc>
          <w:tcPr>
            <w:tcW w:w="1181" w:type="dxa"/>
            <w:vMerge/>
            <w:shd w:val="clear" w:color="auto" w:fill="auto"/>
          </w:tcPr>
          <w:p w14:paraId="5E241DD1" w14:textId="77777777" w:rsidR="00C21A7C" w:rsidRPr="00450708" w:rsidRDefault="00C21A7C" w:rsidP="00450708">
            <w:pPr>
              <w:widowControl/>
              <w:autoSpaceDE w:val="0"/>
              <w:autoSpaceDN w:val="0"/>
              <w:snapToGrid w:val="0"/>
              <w:spacing w:line="240" w:lineRule="auto"/>
              <w:rPr>
                <w:rFonts w:ascii="宋体" w:hAnsi="宋体" w:cs="黑体"/>
                <w:bCs/>
                <w:kern w:val="0"/>
                <w:sz w:val="18"/>
                <w:szCs w:val="18"/>
              </w:rPr>
            </w:pPr>
          </w:p>
        </w:tc>
        <w:tc>
          <w:tcPr>
            <w:tcW w:w="3799" w:type="dxa"/>
            <w:vMerge/>
            <w:shd w:val="clear" w:color="auto" w:fill="auto"/>
          </w:tcPr>
          <w:p w14:paraId="2A98B78A" w14:textId="77777777" w:rsidR="00C21A7C" w:rsidRPr="00450708" w:rsidRDefault="00C21A7C" w:rsidP="00450708">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tcPr>
          <w:p w14:paraId="3FC5F017" w14:textId="77777777" w:rsidR="00C21A7C" w:rsidRPr="00450708" w:rsidRDefault="00C21A7C" w:rsidP="00450708">
            <w:pPr>
              <w:widowControl/>
              <w:autoSpaceDE w:val="0"/>
              <w:autoSpaceDN w:val="0"/>
              <w:snapToGrid w:val="0"/>
              <w:spacing w:line="240" w:lineRule="auto"/>
              <w:jc w:val="center"/>
              <w:rPr>
                <w:rFonts w:ascii="宋体" w:hAnsi="宋体" w:cs="黑体"/>
                <w:bCs/>
                <w:kern w:val="0"/>
                <w:sz w:val="18"/>
                <w:szCs w:val="18"/>
              </w:rPr>
            </w:pPr>
            <w:r w:rsidRPr="00450708">
              <w:rPr>
                <w:rFonts w:ascii="宋体" w:hAnsi="宋体" w:cs="黑体" w:hint="eastAsia"/>
                <w:bCs/>
                <w:kern w:val="0"/>
                <w:sz w:val="18"/>
                <w:szCs w:val="18"/>
              </w:rPr>
              <w:t>探测度</w:t>
            </w:r>
          </w:p>
        </w:tc>
        <w:tc>
          <w:tcPr>
            <w:tcW w:w="850" w:type="dxa"/>
            <w:shd w:val="clear" w:color="auto" w:fill="auto"/>
          </w:tcPr>
          <w:p w14:paraId="27987CB9" w14:textId="77777777" w:rsidR="00C21A7C" w:rsidRPr="00450708" w:rsidRDefault="00C21A7C" w:rsidP="00450708">
            <w:pPr>
              <w:widowControl/>
              <w:autoSpaceDE w:val="0"/>
              <w:autoSpaceDN w:val="0"/>
              <w:snapToGrid w:val="0"/>
              <w:spacing w:line="240" w:lineRule="auto"/>
              <w:jc w:val="center"/>
              <w:rPr>
                <w:rFonts w:ascii="宋体" w:hAnsi="宋体" w:cs="黑体"/>
                <w:bCs/>
                <w:kern w:val="0"/>
                <w:sz w:val="18"/>
                <w:szCs w:val="18"/>
              </w:rPr>
            </w:pPr>
            <w:r w:rsidRPr="00450708">
              <w:rPr>
                <w:rFonts w:ascii="宋体" w:hAnsi="宋体" w:cs="黑体" w:hint="eastAsia"/>
                <w:bCs/>
                <w:kern w:val="0"/>
                <w:sz w:val="18"/>
                <w:szCs w:val="18"/>
              </w:rPr>
              <w:t>严重程度</w:t>
            </w:r>
          </w:p>
        </w:tc>
        <w:tc>
          <w:tcPr>
            <w:tcW w:w="850" w:type="dxa"/>
            <w:shd w:val="clear" w:color="auto" w:fill="auto"/>
          </w:tcPr>
          <w:p w14:paraId="1FF57AEF" w14:textId="77777777" w:rsidR="00C21A7C" w:rsidRPr="00450708" w:rsidRDefault="00C21A7C" w:rsidP="00450708">
            <w:pPr>
              <w:widowControl/>
              <w:autoSpaceDE w:val="0"/>
              <w:autoSpaceDN w:val="0"/>
              <w:snapToGrid w:val="0"/>
              <w:spacing w:line="240" w:lineRule="auto"/>
              <w:jc w:val="center"/>
              <w:rPr>
                <w:rFonts w:ascii="宋体" w:hAnsi="宋体" w:cs="黑体"/>
                <w:bCs/>
                <w:kern w:val="0"/>
                <w:sz w:val="18"/>
                <w:szCs w:val="18"/>
              </w:rPr>
            </w:pPr>
            <w:r w:rsidRPr="00450708">
              <w:rPr>
                <w:rFonts w:ascii="宋体" w:hAnsi="宋体" w:cs="黑体" w:hint="eastAsia"/>
                <w:bCs/>
                <w:kern w:val="0"/>
                <w:sz w:val="18"/>
                <w:szCs w:val="18"/>
              </w:rPr>
              <w:t>概率等级</w:t>
            </w:r>
          </w:p>
        </w:tc>
        <w:tc>
          <w:tcPr>
            <w:tcW w:w="850" w:type="dxa"/>
            <w:shd w:val="clear" w:color="auto" w:fill="auto"/>
          </w:tcPr>
          <w:p w14:paraId="2779DF5E" w14:textId="77777777" w:rsidR="00C21A7C" w:rsidRPr="00450708" w:rsidRDefault="00C21A7C" w:rsidP="00450708">
            <w:pPr>
              <w:widowControl/>
              <w:autoSpaceDE w:val="0"/>
              <w:autoSpaceDN w:val="0"/>
              <w:snapToGrid w:val="0"/>
              <w:spacing w:line="240" w:lineRule="auto"/>
              <w:jc w:val="center"/>
              <w:rPr>
                <w:rFonts w:ascii="宋体" w:hAnsi="宋体" w:cs="黑体"/>
                <w:bCs/>
                <w:kern w:val="0"/>
                <w:sz w:val="18"/>
                <w:szCs w:val="18"/>
              </w:rPr>
            </w:pPr>
            <w:r w:rsidRPr="00450708">
              <w:rPr>
                <w:rFonts w:ascii="宋体" w:hAnsi="宋体" w:cs="黑体" w:hint="eastAsia"/>
                <w:bCs/>
                <w:kern w:val="0"/>
                <w:sz w:val="18"/>
                <w:szCs w:val="18"/>
              </w:rPr>
              <w:t>风险类别</w:t>
            </w:r>
          </w:p>
        </w:tc>
      </w:tr>
      <w:tr w:rsidR="00450708" w:rsidRPr="00450708" w14:paraId="0926CAD9" w14:textId="77777777" w:rsidTr="00450708">
        <w:tc>
          <w:tcPr>
            <w:tcW w:w="954" w:type="dxa"/>
            <w:shd w:val="clear" w:color="auto" w:fill="auto"/>
            <w:vAlign w:val="center"/>
          </w:tcPr>
          <w:p w14:paraId="4B6FB51A" w14:textId="77777777" w:rsidR="00C21A7C" w:rsidRPr="00450708" w:rsidRDefault="00C21A7C" w:rsidP="00450708">
            <w:pPr>
              <w:widowControl/>
              <w:autoSpaceDE w:val="0"/>
              <w:autoSpaceDN w:val="0"/>
              <w:snapToGrid w:val="0"/>
              <w:spacing w:line="240" w:lineRule="auto"/>
              <w:jc w:val="center"/>
              <w:rPr>
                <w:rFonts w:ascii="宋体" w:hAnsi="宋体"/>
                <w:kern w:val="0"/>
                <w:sz w:val="18"/>
                <w:szCs w:val="18"/>
              </w:rPr>
            </w:pPr>
            <w:r w:rsidRPr="00450708">
              <w:rPr>
                <w:rFonts w:ascii="宋体" w:hAnsi="宋体"/>
                <w:kern w:val="0"/>
                <w:sz w:val="18"/>
                <w:szCs w:val="18"/>
              </w:rPr>
              <w:t>8</w:t>
            </w:r>
            <w:r w:rsidRPr="00450708">
              <w:rPr>
                <w:rFonts w:ascii="宋体" w:hAnsi="宋体" w:hint="eastAsia"/>
                <w:kern w:val="0"/>
                <w:sz w:val="18"/>
                <w:szCs w:val="18"/>
              </w:rPr>
              <w:t>.1</w:t>
            </w:r>
          </w:p>
        </w:tc>
        <w:tc>
          <w:tcPr>
            <w:tcW w:w="1181" w:type="dxa"/>
            <w:shd w:val="clear" w:color="auto" w:fill="auto"/>
            <w:vAlign w:val="center"/>
          </w:tcPr>
          <w:p w14:paraId="17837BA4" w14:textId="77777777" w:rsidR="00C21A7C" w:rsidRPr="00450708" w:rsidRDefault="00C21A7C" w:rsidP="00450708">
            <w:pPr>
              <w:tabs>
                <w:tab w:val="left" w:pos="840"/>
                <w:tab w:val="left" w:pos="2121"/>
              </w:tabs>
              <w:snapToGrid w:val="0"/>
              <w:spacing w:line="240" w:lineRule="auto"/>
              <w:jc w:val="center"/>
              <w:rPr>
                <w:rFonts w:ascii="宋体" w:hAnsi="宋体"/>
                <w:sz w:val="18"/>
                <w:szCs w:val="18"/>
              </w:rPr>
            </w:pPr>
            <w:r w:rsidRPr="00450708">
              <w:rPr>
                <w:rFonts w:ascii="宋体" w:hAnsi="宋体"/>
                <w:sz w:val="18"/>
                <w:szCs w:val="18"/>
              </w:rPr>
              <w:t>配置</w:t>
            </w:r>
          </w:p>
        </w:tc>
        <w:tc>
          <w:tcPr>
            <w:tcW w:w="3799" w:type="dxa"/>
            <w:shd w:val="clear" w:color="auto" w:fill="auto"/>
          </w:tcPr>
          <w:p w14:paraId="503385F8" w14:textId="732A420A" w:rsidR="00C21A7C" w:rsidRPr="00450708" w:rsidRDefault="00C21A7C" w:rsidP="009C1EA1">
            <w:pPr>
              <w:pStyle w:val="affffffffffff8"/>
              <w:snapToGrid w:val="0"/>
              <w:ind w:firstLineChars="0" w:firstLine="0"/>
              <w:rPr>
                <w:rFonts w:hAnsi="宋体"/>
                <w:color w:val="000000" w:themeColor="text1"/>
                <w:szCs w:val="18"/>
              </w:rPr>
            </w:pPr>
            <w:r w:rsidRPr="00450708">
              <w:rPr>
                <w:rFonts w:hAnsi="宋体" w:hint="eastAsia"/>
                <w:color w:val="000000" w:themeColor="text1"/>
                <w:szCs w:val="18"/>
              </w:rPr>
              <w:t>La：同时满足下列条件：</w:t>
            </w:r>
          </w:p>
          <w:p w14:paraId="63A75874" w14:textId="77777777" w:rsidR="00C21A7C" w:rsidRPr="00450708" w:rsidRDefault="00C21A7C" w:rsidP="00450708">
            <w:pPr>
              <w:pStyle w:val="affffffffffff8"/>
              <w:snapToGrid w:val="0"/>
              <w:ind w:firstLineChars="0" w:firstLine="0"/>
              <w:rPr>
                <w:rFonts w:hAnsi="宋体"/>
                <w:color w:val="000000" w:themeColor="text1"/>
                <w:szCs w:val="18"/>
              </w:rPr>
            </w:pPr>
            <w:r w:rsidRPr="00450708">
              <w:rPr>
                <w:rFonts w:hAnsi="宋体" w:hint="eastAsia"/>
                <w:color w:val="000000" w:themeColor="text1"/>
                <w:szCs w:val="18"/>
              </w:rPr>
              <w:t>a) 如果提供手动盘车装置，该装置应易于取用并可安全操作；</w:t>
            </w:r>
          </w:p>
          <w:p w14:paraId="25F9406B" w14:textId="77777777" w:rsidR="00C21A7C" w:rsidRPr="00450708" w:rsidRDefault="00C21A7C" w:rsidP="00450708">
            <w:pPr>
              <w:tabs>
                <w:tab w:val="left" w:pos="840"/>
                <w:tab w:val="left" w:pos="1155"/>
              </w:tabs>
              <w:snapToGrid w:val="0"/>
              <w:spacing w:line="240" w:lineRule="auto"/>
              <w:jc w:val="left"/>
              <w:rPr>
                <w:rFonts w:ascii="宋体" w:hAnsi="宋体"/>
                <w:sz w:val="18"/>
                <w:szCs w:val="18"/>
              </w:rPr>
            </w:pPr>
            <w:r w:rsidRPr="00450708">
              <w:rPr>
                <w:rFonts w:ascii="宋体" w:hAnsi="宋体" w:hint="eastAsia"/>
                <w:color w:val="000000" w:themeColor="text1"/>
                <w:sz w:val="18"/>
                <w:szCs w:val="18"/>
              </w:rPr>
              <w:t>b) 在手动盘车装置附近应有操作使用说明，并且应明确地标明自动扶梯或自动人行道的运行方向</w:t>
            </w:r>
          </w:p>
        </w:tc>
        <w:tc>
          <w:tcPr>
            <w:tcW w:w="850" w:type="dxa"/>
            <w:shd w:val="clear" w:color="auto" w:fill="auto"/>
            <w:vAlign w:val="center"/>
          </w:tcPr>
          <w:p w14:paraId="66292063" w14:textId="77777777" w:rsidR="00C21A7C" w:rsidRPr="00450708" w:rsidRDefault="00C21A7C" w:rsidP="00450708">
            <w:pPr>
              <w:widowControl/>
              <w:autoSpaceDE w:val="0"/>
              <w:autoSpaceDN w:val="0"/>
              <w:snapToGrid w:val="0"/>
              <w:spacing w:line="240" w:lineRule="auto"/>
              <w:jc w:val="center"/>
              <w:rPr>
                <w:rFonts w:ascii="宋体" w:hAnsi="宋体"/>
                <w:kern w:val="0"/>
                <w:sz w:val="18"/>
                <w:szCs w:val="18"/>
              </w:rPr>
            </w:pPr>
            <w:r w:rsidRPr="00450708">
              <w:rPr>
                <w:rFonts w:ascii="宋体" w:hAnsi="宋体" w:hint="eastAsia"/>
                <w:kern w:val="0"/>
                <w:sz w:val="18"/>
                <w:szCs w:val="18"/>
              </w:rPr>
              <w:t>②</w:t>
            </w:r>
          </w:p>
        </w:tc>
        <w:tc>
          <w:tcPr>
            <w:tcW w:w="850" w:type="dxa"/>
            <w:shd w:val="clear" w:color="auto" w:fill="auto"/>
            <w:vAlign w:val="center"/>
          </w:tcPr>
          <w:p w14:paraId="52CC55CC" w14:textId="77777777" w:rsidR="00C21A7C" w:rsidRPr="00450708" w:rsidRDefault="00C21A7C" w:rsidP="00450708">
            <w:pPr>
              <w:autoSpaceDE w:val="0"/>
              <w:autoSpaceDN w:val="0"/>
              <w:snapToGrid w:val="0"/>
              <w:spacing w:line="240" w:lineRule="auto"/>
              <w:jc w:val="center"/>
              <w:rPr>
                <w:rFonts w:ascii="宋体" w:hAnsi="宋体"/>
                <w:kern w:val="0"/>
                <w:sz w:val="18"/>
                <w:szCs w:val="18"/>
              </w:rPr>
            </w:pPr>
            <w:r w:rsidRPr="00450708">
              <w:rPr>
                <w:rFonts w:ascii="宋体" w:hAnsi="宋体" w:hint="eastAsia"/>
                <w:kern w:val="0"/>
                <w:sz w:val="18"/>
                <w:szCs w:val="18"/>
              </w:rPr>
              <w:t>3</w:t>
            </w:r>
          </w:p>
        </w:tc>
        <w:tc>
          <w:tcPr>
            <w:tcW w:w="850" w:type="dxa"/>
            <w:shd w:val="clear" w:color="auto" w:fill="auto"/>
            <w:vAlign w:val="center"/>
          </w:tcPr>
          <w:p w14:paraId="0404592A" w14:textId="77777777" w:rsidR="00C21A7C" w:rsidRPr="00450708" w:rsidRDefault="00C21A7C" w:rsidP="00450708">
            <w:pPr>
              <w:widowControl/>
              <w:autoSpaceDE w:val="0"/>
              <w:autoSpaceDN w:val="0"/>
              <w:snapToGrid w:val="0"/>
              <w:spacing w:line="240" w:lineRule="auto"/>
              <w:jc w:val="center"/>
              <w:rPr>
                <w:rFonts w:ascii="宋体" w:hAnsi="宋体"/>
                <w:kern w:val="0"/>
                <w:sz w:val="18"/>
                <w:szCs w:val="18"/>
              </w:rPr>
            </w:pPr>
            <w:r w:rsidRPr="00450708">
              <w:rPr>
                <w:rFonts w:ascii="宋体" w:hAnsi="宋体"/>
                <w:kern w:val="0"/>
                <w:sz w:val="18"/>
                <w:szCs w:val="18"/>
              </w:rPr>
              <w:t>E</w:t>
            </w:r>
          </w:p>
        </w:tc>
        <w:tc>
          <w:tcPr>
            <w:tcW w:w="850" w:type="dxa"/>
            <w:shd w:val="clear" w:color="auto" w:fill="auto"/>
            <w:vAlign w:val="center"/>
          </w:tcPr>
          <w:p w14:paraId="35DD62DF" w14:textId="77777777" w:rsidR="00C21A7C" w:rsidRPr="00450708" w:rsidRDefault="00C21A7C" w:rsidP="00450708">
            <w:pPr>
              <w:widowControl/>
              <w:autoSpaceDE w:val="0"/>
              <w:autoSpaceDN w:val="0"/>
              <w:snapToGrid w:val="0"/>
              <w:spacing w:line="240" w:lineRule="auto"/>
              <w:jc w:val="center"/>
              <w:rPr>
                <w:rFonts w:ascii="宋体" w:hAnsi="宋体"/>
                <w:kern w:val="0"/>
                <w:sz w:val="18"/>
                <w:szCs w:val="18"/>
              </w:rPr>
            </w:pPr>
            <w:r w:rsidRPr="00450708">
              <w:rPr>
                <w:rFonts w:ascii="宋体" w:hAnsi="宋体"/>
                <w:sz w:val="18"/>
                <w:szCs w:val="18"/>
              </w:rPr>
              <w:t>Ⅲ</w:t>
            </w:r>
          </w:p>
        </w:tc>
      </w:tr>
    </w:tbl>
    <w:p w14:paraId="632104FA" w14:textId="77777777" w:rsidR="00450708" w:rsidRPr="00450708" w:rsidRDefault="00450708" w:rsidP="00450708">
      <w:pPr>
        <w:pStyle w:val="affffb"/>
        <w:pageBreakBefore/>
        <w:spacing w:beforeLines="50" w:before="156" w:afterLines="50" w:after="156"/>
        <w:ind w:firstLineChars="0" w:firstLine="0"/>
        <w:jc w:val="center"/>
        <w:rPr>
          <w:rFonts w:ascii="黑体" w:eastAsia="黑体" w:hAnsi="黑体"/>
        </w:rPr>
      </w:pPr>
      <w:r w:rsidRPr="00450708">
        <w:rPr>
          <w:rFonts w:ascii="黑体" w:eastAsia="黑体" w:hAnsi="黑体" w:hint="eastAsia"/>
        </w:rPr>
        <w:lastRenderedPageBreak/>
        <w:t>表A.8  手动盘车装置和检修控制装置评价内容</w:t>
      </w:r>
      <w:r w:rsidRPr="00450708">
        <w:rPr>
          <w:rFonts w:hAnsi="宋体" w:hint="eastAsia"/>
        </w:rPr>
        <w:t>（续）</w:t>
      </w:r>
    </w:p>
    <w:tbl>
      <w:tblPr>
        <w:tblStyle w:val="24"/>
        <w:tblW w:w="5000" w:type="pct"/>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954"/>
        <w:gridCol w:w="1181"/>
        <w:gridCol w:w="3799"/>
        <w:gridCol w:w="850"/>
        <w:gridCol w:w="850"/>
        <w:gridCol w:w="850"/>
        <w:gridCol w:w="850"/>
      </w:tblGrid>
      <w:tr w:rsidR="00450708" w:rsidRPr="005C5DC0" w14:paraId="0FCE6E90" w14:textId="77777777" w:rsidTr="00450708">
        <w:trPr>
          <w:trHeight w:val="370"/>
          <w:tblHeader/>
        </w:trPr>
        <w:tc>
          <w:tcPr>
            <w:tcW w:w="954" w:type="dxa"/>
            <w:vMerge w:val="restart"/>
            <w:shd w:val="clear" w:color="auto" w:fill="auto"/>
            <w:vAlign w:val="center"/>
          </w:tcPr>
          <w:p w14:paraId="04C8CEC7" w14:textId="77777777" w:rsidR="00450708" w:rsidRPr="005C5DC0" w:rsidRDefault="00450708"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hint="eastAsia"/>
                <w:sz w:val="18"/>
                <w:szCs w:val="18"/>
              </w:rPr>
              <w:t>项目编号</w:t>
            </w:r>
          </w:p>
        </w:tc>
        <w:tc>
          <w:tcPr>
            <w:tcW w:w="1181" w:type="dxa"/>
            <w:vMerge w:val="restart"/>
            <w:shd w:val="clear" w:color="auto" w:fill="auto"/>
            <w:vAlign w:val="center"/>
          </w:tcPr>
          <w:p w14:paraId="26B1679C" w14:textId="77777777" w:rsidR="00450708" w:rsidRPr="005C5DC0" w:rsidRDefault="00450708"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项目</w:t>
            </w:r>
          </w:p>
        </w:tc>
        <w:tc>
          <w:tcPr>
            <w:tcW w:w="3799" w:type="dxa"/>
            <w:vMerge w:val="restart"/>
            <w:shd w:val="clear" w:color="auto" w:fill="auto"/>
            <w:vAlign w:val="center"/>
          </w:tcPr>
          <w:p w14:paraId="7EE091CD" w14:textId="77777777" w:rsidR="00450708" w:rsidRPr="005C5DC0" w:rsidRDefault="00450708"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评价内容与要求</w:t>
            </w:r>
          </w:p>
        </w:tc>
        <w:tc>
          <w:tcPr>
            <w:tcW w:w="3400" w:type="dxa"/>
            <w:gridSpan w:val="4"/>
            <w:shd w:val="clear" w:color="auto" w:fill="auto"/>
          </w:tcPr>
          <w:p w14:paraId="08466647" w14:textId="77777777" w:rsidR="00450708" w:rsidRPr="005C5DC0" w:rsidRDefault="00450708"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风险评定参考值</w:t>
            </w:r>
          </w:p>
        </w:tc>
      </w:tr>
      <w:tr w:rsidR="00450708" w:rsidRPr="005C5DC0" w14:paraId="3050F5E6" w14:textId="77777777" w:rsidTr="00450708">
        <w:trPr>
          <w:trHeight w:val="250"/>
          <w:tblHeader/>
        </w:trPr>
        <w:tc>
          <w:tcPr>
            <w:tcW w:w="954" w:type="dxa"/>
            <w:vMerge/>
            <w:shd w:val="clear" w:color="auto" w:fill="auto"/>
          </w:tcPr>
          <w:p w14:paraId="7D7449B3" w14:textId="77777777" w:rsidR="00450708" w:rsidRPr="005C5DC0" w:rsidRDefault="00450708" w:rsidP="003D6A36">
            <w:pPr>
              <w:widowControl/>
              <w:autoSpaceDE w:val="0"/>
              <w:autoSpaceDN w:val="0"/>
              <w:snapToGrid w:val="0"/>
              <w:spacing w:line="240" w:lineRule="auto"/>
              <w:rPr>
                <w:rFonts w:ascii="宋体" w:hAnsi="宋体" w:cs="黑体"/>
                <w:bCs/>
                <w:kern w:val="0"/>
                <w:sz w:val="18"/>
                <w:szCs w:val="18"/>
              </w:rPr>
            </w:pPr>
          </w:p>
        </w:tc>
        <w:tc>
          <w:tcPr>
            <w:tcW w:w="1181" w:type="dxa"/>
            <w:vMerge/>
            <w:shd w:val="clear" w:color="auto" w:fill="auto"/>
          </w:tcPr>
          <w:p w14:paraId="713C4B7D" w14:textId="77777777" w:rsidR="00450708" w:rsidRPr="005C5DC0" w:rsidRDefault="00450708" w:rsidP="003D6A36">
            <w:pPr>
              <w:widowControl/>
              <w:autoSpaceDE w:val="0"/>
              <w:autoSpaceDN w:val="0"/>
              <w:snapToGrid w:val="0"/>
              <w:spacing w:line="240" w:lineRule="auto"/>
              <w:rPr>
                <w:rFonts w:ascii="宋体" w:hAnsi="宋体" w:cs="黑体"/>
                <w:bCs/>
                <w:kern w:val="0"/>
                <w:sz w:val="18"/>
                <w:szCs w:val="18"/>
              </w:rPr>
            </w:pPr>
          </w:p>
        </w:tc>
        <w:tc>
          <w:tcPr>
            <w:tcW w:w="3799" w:type="dxa"/>
            <w:vMerge/>
            <w:shd w:val="clear" w:color="auto" w:fill="auto"/>
          </w:tcPr>
          <w:p w14:paraId="3128F72B" w14:textId="77777777" w:rsidR="00450708" w:rsidRPr="005C5DC0" w:rsidRDefault="00450708" w:rsidP="003D6A36">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tcPr>
          <w:p w14:paraId="0B9EF0BC" w14:textId="77777777" w:rsidR="00450708" w:rsidRPr="005C5DC0" w:rsidRDefault="00450708"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探测度</w:t>
            </w:r>
          </w:p>
        </w:tc>
        <w:tc>
          <w:tcPr>
            <w:tcW w:w="850" w:type="dxa"/>
            <w:shd w:val="clear" w:color="auto" w:fill="auto"/>
          </w:tcPr>
          <w:p w14:paraId="6B86140B" w14:textId="77777777" w:rsidR="00450708" w:rsidRPr="005C5DC0" w:rsidRDefault="00450708"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严重程度</w:t>
            </w:r>
          </w:p>
        </w:tc>
        <w:tc>
          <w:tcPr>
            <w:tcW w:w="850" w:type="dxa"/>
            <w:shd w:val="clear" w:color="auto" w:fill="auto"/>
          </w:tcPr>
          <w:p w14:paraId="11BBC93C" w14:textId="77777777" w:rsidR="00450708" w:rsidRPr="005C5DC0" w:rsidRDefault="00450708"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概率等级</w:t>
            </w:r>
          </w:p>
        </w:tc>
        <w:tc>
          <w:tcPr>
            <w:tcW w:w="850" w:type="dxa"/>
            <w:shd w:val="clear" w:color="auto" w:fill="auto"/>
          </w:tcPr>
          <w:p w14:paraId="6C23B12D" w14:textId="77777777" w:rsidR="00450708" w:rsidRPr="005C5DC0" w:rsidRDefault="00450708"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风险类别</w:t>
            </w:r>
          </w:p>
        </w:tc>
      </w:tr>
      <w:tr w:rsidR="00450708" w:rsidRPr="005C5DC0" w14:paraId="3B35E705" w14:textId="77777777" w:rsidTr="00450708">
        <w:tc>
          <w:tcPr>
            <w:tcW w:w="954" w:type="dxa"/>
            <w:shd w:val="clear" w:color="auto" w:fill="auto"/>
            <w:vAlign w:val="center"/>
          </w:tcPr>
          <w:p w14:paraId="3040A566" w14:textId="4594F131" w:rsidR="00C21A7C" w:rsidRPr="005C5DC0" w:rsidRDefault="00C21A7C" w:rsidP="00450708">
            <w:pPr>
              <w:widowControl/>
              <w:autoSpaceDE w:val="0"/>
              <w:autoSpaceDN w:val="0"/>
              <w:snapToGrid w:val="0"/>
              <w:spacing w:line="240" w:lineRule="auto"/>
              <w:jc w:val="center"/>
              <w:rPr>
                <w:rFonts w:ascii="宋体" w:hAnsi="宋体"/>
                <w:kern w:val="0"/>
                <w:sz w:val="18"/>
                <w:szCs w:val="18"/>
              </w:rPr>
            </w:pPr>
          </w:p>
        </w:tc>
        <w:tc>
          <w:tcPr>
            <w:tcW w:w="1181" w:type="dxa"/>
            <w:shd w:val="clear" w:color="auto" w:fill="auto"/>
            <w:vAlign w:val="center"/>
          </w:tcPr>
          <w:p w14:paraId="3B16073B" w14:textId="77777777" w:rsidR="00C21A7C" w:rsidRPr="005C5DC0" w:rsidRDefault="00C21A7C" w:rsidP="00450708">
            <w:pPr>
              <w:tabs>
                <w:tab w:val="left" w:pos="840"/>
                <w:tab w:val="left" w:pos="2121"/>
              </w:tabs>
              <w:snapToGrid w:val="0"/>
              <w:spacing w:line="240" w:lineRule="auto"/>
              <w:jc w:val="center"/>
              <w:rPr>
                <w:rFonts w:ascii="宋体" w:hAnsi="宋体"/>
                <w:sz w:val="18"/>
                <w:szCs w:val="18"/>
              </w:rPr>
            </w:pPr>
          </w:p>
        </w:tc>
        <w:tc>
          <w:tcPr>
            <w:tcW w:w="3799" w:type="dxa"/>
            <w:shd w:val="clear" w:color="auto" w:fill="auto"/>
          </w:tcPr>
          <w:p w14:paraId="0B395528" w14:textId="1FC3D4A6" w:rsidR="00C21A7C" w:rsidRPr="005C5DC0" w:rsidRDefault="00C21A7C" w:rsidP="009C1EA1">
            <w:pPr>
              <w:pStyle w:val="affffffffffff8"/>
              <w:snapToGrid w:val="0"/>
              <w:ind w:firstLineChars="0" w:firstLine="0"/>
              <w:rPr>
                <w:rFonts w:hAnsi="宋体"/>
                <w:color w:val="000000" w:themeColor="text1"/>
                <w:szCs w:val="18"/>
              </w:rPr>
            </w:pPr>
            <w:proofErr w:type="spellStart"/>
            <w:r w:rsidRPr="005C5DC0">
              <w:rPr>
                <w:rFonts w:hAnsi="宋体" w:hint="eastAsia"/>
                <w:color w:val="000000" w:themeColor="text1"/>
                <w:szCs w:val="18"/>
              </w:rPr>
              <w:t>Lb</w:t>
            </w:r>
            <w:proofErr w:type="spellEnd"/>
            <w:r w:rsidRPr="005C5DC0">
              <w:rPr>
                <w:rFonts w:hAnsi="宋体" w:hint="eastAsia"/>
                <w:color w:val="000000" w:themeColor="text1"/>
                <w:szCs w:val="18"/>
              </w:rPr>
              <w:t>：存在下列情形之一：</w:t>
            </w:r>
          </w:p>
          <w:p w14:paraId="318494CE" w14:textId="6F59ACAF" w:rsidR="00C21A7C" w:rsidRPr="005C5DC0" w:rsidRDefault="00C21A7C" w:rsidP="00450708">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如果提供手动盘车装置，该装置不</w:t>
            </w:r>
            <w:r w:rsidR="00062F3B" w:rsidRPr="005C5DC0">
              <w:rPr>
                <w:rFonts w:hAnsi="宋体" w:hint="eastAsia"/>
                <w:color w:val="000000" w:themeColor="text1"/>
                <w:szCs w:val="18"/>
              </w:rPr>
              <w:t>便于</w:t>
            </w:r>
            <w:r w:rsidRPr="005C5DC0">
              <w:rPr>
                <w:rFonts w:hAnsi="宋体" w:hint="eastAsia"/>
                <w:color w:val="000000" w:themeColor="text1"/>
                <w:szCs w:val="18"/>
              </w:rPr>
              <w:t>取用，操作存在安全隐患；</w:t>
            </w:r>
          </w:p>
          <w:p w14:paraId="464D824B" w14:textId="77777777" w:rsidR="00C21A7C" w:rsidRPr="005C5DC0" w:rsidRDefault="00C21A7C" w:rsidP="00450708">
            <w:pPr>
              <w:tabs>
                <w:tab w:val="left" w:pos="840"/>
                <w:tab w:val="left" w:pos="1155"/>
              </w:tabs>
              <w:snapToGrid w:val="0"/>
              <w:spacing w:line="240" w:lineRule="auto"/>
              <w:jc w:val="left"/>
              <w:rPr>
                <w:rFonts w:ascii="宋体" w:hAnsi="宋体"/>
                <w:sz w:val="18"/>
                <w:szCs w:val="18"/>
              </w:rPr>
            </w:pPr>
            <w:r w:rsidRPr="005C5DC0">
              <w:rPr>
                <w:rFonts w:ascii="宋体" w:hAnsi="宋体" w:hint="eastAsia"/>
                <w:color w:val="000000" w:themeColor="text1"/>
                <w:sz w:val="18"/>
                <w:szCs w:val="18"/>
              </w:rPr>
              <w:t>b) 在手动盘车装置附近未设置操作使用说明，未明确地标明自动扶梯或自动人行道的运行方向</w:t>
            </w:r>
          </w:p>
        </w:tc>
        <w:tc>
          <w:tcPr>
            <w:tcW w:w="850" w:type="dxa"/>
            <w:shd w:val="clear" w:color="auto" w:fill="auto"/>
            <w:vAlign w:val="center"/>
          </w:tcPr>
          <w:p w14:paraId="268C60D2"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p>
        </w:tc>
        <w:tc>
          <w:tcPr>
            <w:tcW w:w="850" w:type="dxa"/>
            <w:shd w:val="clear" w:color="auto" w:fill="auto"/>
            <w:vAlign w:val="center"/>
          </w:tcPr>
          <w:p w14:paraId="726B2F81"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p>
        </w:tc>
        <w:tc>
          <w:tcPr>
            <w:tcW w:w="850" w:type="dxa"/>
            <w:shd w:val="clear" w:color="auto" w:fill="auto"/>
            <w:vAlign w:val="center"/>
          </w:tcPr>
          <w:p w14:paraId="150A5231"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850" w:type="dxa"/>
            <w:shd w:val="clear" w:color="auto" w:fill="auto"/>
            <w:vAlign w:val="center"/>
          </w:tcPr>
          <w:p w14:paraId="47FFCBAF"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Ⅱ</w:t>
            </w:r>
          </w:p>
        </w:tc>
      </w:tr>
      <w:tr w:rsidR="00062F3B" w:rsidRPr="005C5DC0" w14:paraId="12C157EA" w14:textId="77777777" w:rsidTr="008C5A17">
        <w:tc>
          <w:tcPr>
            <w:tcW w:w="954" w:type="dxa"/>
            <w:vMerge w:val="restart"/>
            <w:shd w:val="clear" w:color="auto" w:fill="auto"/>
            <w:vAlign w:val="center"/>
          </w:tcPr>
          <w:p w14:paraId="1DEC7A9E" w14:textId="77777777" w:rsidR="00062F3B" w:rsidRPr="005C5DC0" w:rsidRDefault="00062F3B" w:rsidP="00062F3B">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8</w:t>
            </w:r>
            <w:r w:rsidRPr="005C5DC0">
              <w:rPr>
                <w:rFonts w:ascii="宋体" w:hAnsi="宋体" w:hint="eastAsia"/>
                <w:kern w:val="0"/>
                <w:sz w:val="18"/>
                <w:szCs w:val="18"/>
              </w:rPr>
              <w:t>.2</w:t>
            </w:r>
          </w:p>
        </w:tc>
        <w:tc>
          <w:tcPr>
            <w:tcW w:w="1181" w:type="dxa"/>
            <w:vMerge w:val="restart"/>
            <w:shd w:val="clear" w:color="auto" w:fill="auto"/>
            <w:vAlign w:val="center"/>
          </w:tcPr>
          <w:p w14:paraId="1428C409" w14:textId="77777777" w:rsidR="00062F3B" w:rsidRPr="005C5DC0" w:rsidRDefault="00062F3B" w:rsidP="00062F3B">
            <w:pPr>
              <w:tabs>
                <w:tab w:val="left" w:pos="840"/>
                <w:tab w:val="left" w:pos="2121"/>
              </w:tabs>
              <w:snapToGrid w:val="0"/>
              <w:spacing w:line="240" w:lineRule="auto"/>
              <w:jc w:val="center"/>
              <w:rPr>
                <w:rFonts w:ascii="宋体" w:hAnsi="宋体"/>
                <w:sz w:val="18"/>
                <w:szCs w:val="18"/>
              </w:rPr>
            </w:pPr>
            <w:r w:rsidRPr="005C5DC0">
              <w:rPr>
                <w:rFonts w:ascii="宋体" w:hAnsi="宋体"/>
                <w:sz w:val="18"/>
                <w:szCs w:val="18"/>
              </w:rPr>
              <w:t>安全装置</w:t>
            </w:r>
          </w:p>
        </w:tc>
        <w:tc>
          <w:tcPr>
            <w:tcW w:w="3799" w:type="dxa"/>
            <w:shd w:val="clear" w:color="auto" w:fill="auto"/>
            <w:vAlign w:val="center"/>
          </w:tcPr>
          <w:p w14:paraId="2FF517B6" w14:textId="5095DA7A" w:rsidR="00062F3B" w:rsidRPr="005C5DC0" w:rsidRDefault="00062F3B" w:rsidP="00062F3B">
            <w:pPr>
              <w:tabs>
                <w:tab w:val="left" w:pos="840"/>
                <w:tab w:val="left" w:pos="1155"/>
              </w:tabs>
              <w:snapToGrid w:val="0"/>
              <w:spacing w:line="240" w:lineRule="auto"/>
              <w:jc w:val="left"/>
              <w:rPr>
                <w:rFonts w:ascii="宋体" w:hAnsi="宋体"/>
                <w:sz w:val="18"/>
                <w:szCs w:val="18"/>
              </w:rPr>
            </w:pPr>
            <w:r w:rsidRPr="005C5DC0">
              <w:rPr>
                <w:rFonts w:ascii="宋体" w:hAnsi="宋体" w:cs="宋体"/>
                <w:color w:val="000000"/>
                <w:sz w:val="18"/>
                <w:szCs w:val="18"/>
              </w:rPr>
              <w:t>La</w:t>
            </w:r>
            <w:r w:rsidRPr="005C5DC0">
              <w:rPr>
                <w:rFonts w:ascii="宋体" w:hAnsi="宋体" w:cs="宋体" w:hint="eastAsia"/>
                <w:color w:val="000000"/>
                <w:sz w:val="18"/>
                <w:szCs w:val="18"/>
              </w:rPr>
              <w:t>：对于可拆卸盘车手轮，设有检查盘车手轮位置的电气安全装置，且电气安全装置功能正常有效</w:t>
            </w:r>
          </w:p>
        </w:tc>
        <w:tc>
          <w:tcPr>
            <w:tcW w:w="850" w:type="dxa"/>
            <w:vMerge w:val="restart"/>
            <w:shd w:val="clear" w:color="auto" w:fill="auto"/>
            <w:vAlign w:val="center"/>
          </w:tcPr>
          <w:p w14:paraId="689B788E" w14:textId="77777777" w:rsidR="00062F3B" w:rsidRPr="005C5DC0" w:rsidRDefault="00062F3B" w:rsidP="00062F3B">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850" w:type="dxa"/>
            <w:vMerge w:val="restart"/>
            <w:shd w:val="clear" w:color="auto" w:fill="auto"/>
            <w:vAlign w:val="center"/>
          </w:tcPr>
          <w:p w14:paraId="2F6CDED1" w14:textId="77777777" w:rsidR="00062F3B" w:rsidRPr="005C5DC0" w:rsidRDefault="00062F3B" w:rsidP="00062F3B">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3</w:t>
            </w:r>
          </w:p>
        </w:tc>
        <w:tc>
          <w:tcPr>
            <w:tcW w:w="850" w:type="dxa"/>
            <w:shd w:val="clear" w:color="auto" w:fill="auto"/>
            <w:vAlign w:val="center"/>
          </w:tcPr>
          <w:p w14:paraId="7EACBBBB" w14:textId="77777777" w:rsidR="00062F3B" w:rsidRPr="005C5DC0" w:rsidRDefault="00062F3B" w:rsidP="00062F3B">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E</w:t>
            </w:r>
          </w:p>
        </w:tc>
        <w:tc>
          <w:tcPr>
            <w:tcW w:w="850" w:type="dxa"/>
            <w:shd w:val="clear" w:color="auto" w:fill="auto"/>
            <w:vAlign w:val="center"/>
          </w:tcPr>
          <w:p w14:paraId="43AB03E6" w14:textId="77777777" w:rsidR="00062F3B" w:rsidRPr="005C5DC0" w:rsidRDefault="00062F3B" w:rsidP="00062F3B">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062F3B" w:rsidRPr="005C5DC0" w14:paraId="20BD8D7B" w14:textId="77777777" w:rsidTr="008C5A17">
        <w:tc>
          <w:tcPr>
            <w:tcW w:w="954" w:type="dxa"/>
            <w:vMerge/>
            <w:shd w:val="clear" w:color="auto" w:fill="auto"/>
            <w:vAlign w:val="center"/>
          </w:tcPr>
          <w:p w14:paraId="1E5658D1" w14:textId="77777777" w:rsidR="00062F3B" w:rsidRPr="005C5DC0" w:rsidRDefault="00062F3B" w:rsidP="00062F3B">
            <w:pPr>
              <w:widowControl/>
              <w:autoSpaceDE w:val="0"/>
              <w:autoSpaceDN w:val="0"/>
              <w:snapToGrid w:val="0"/>
              <w:spacing w:line="240" w:lineRule="auto"/>
              <w:jc w:val="center"/>
              <w:rPr>
                <w:rFonts w:ascii="宋体" w:hAnsi="宋体"/>
                <w:kern w:val="0"/>
                <w:sz w:val="18"/>
                <w:szCs w:val="18"/>
              </w:rPr>
            </w:pPr>
          </w:p>
        </w:tc>
        <w:tc>
          <w:tcPr>
            <w:tcW w:w="1181" w:type="dxa"/>
            <w:vMerge/>
            <w:shd w:val="clear" w:color="auto" w:fill="auto"/>
            <w:vAlign w:val="center"/>
          </w:tcPr>
          <w:p w14:paraId="719A153A" w14:textId="77777777" w:rsidR="00062F3B" w:rsidRPr="005C5DC0" w:rsidRDefault="00062F3B" w:rsidP="00062F3B">
            <w:pPr>
              <w:tabs>
                <w:tab w:val="left" w:pos="840"/>
                <w:tab w:val="left" w:pos="2121"/>
              </w:tabs>
              <w:snapToGrid w:val="0"/>
              <w:spacing w:line="240" w:lineRule="auto"/>
              <w:jc w:val="center"/>
              <w:rPr>
                <w:rFonts w:ascii="宋体" w:hAnsi="宋体"/>
                <w:sz w:val="18"/>
                <w:szCs w:val="18"/>
              </w:rPr>
            </w:pPr>
          </w:p>
        </w:tc>
        <w:tc>
          <w:tcPr>
            <w:tcW w:w="3799" w:type="dxa"/>
            <w:shd w:val="clear" w:color="auto" w:fill="auto"/>
            <w:vAlign w:val="center"/>
          </w:tcPr>
          <w:p w14:paraId="462216FA" w14:textId="30BD8306" w:rsidR="00062F3B" w:rsidRPr="005C5DC0" w:rsidRDefault="00062F3B" w:rsidP="00062F3B">
            <w:pPr>
              <w:tabs>
                <w:tab w:val="left" w:pos="840"/>
                <w:tab w:val="left" w:pos="1155"/>
              </w:tabs>
              <w:snapToGrid w:val="0"/>
              <w:spacing w:line="240" w:lineRule="auto"/>
              <w:jc w:val="left"/>
              <w:rPr>
                <w:rFonts w:ascii="宋体" w:hAnsi="宋体"/>
                <w:sz w:val="18"/>
                <w:szCs w:val="18"/>
              </w:rPr>
            </w:pPr>
            <w:proofErr w:type="spellStart"/>
            <w:r w:rsidRPr="005C5DC0">
              <w:rPr>
                <w:rFonts w:ascii="宋体" w:hAnsi="宋体" w:cs="宋体"/>
                <w:color w:val="000000"/>
                <w:sz w:val="18"/>
                <w:szCs w:val="18"/>
              </w:rPr>
              <w:t>L</w:t>
            </w:r>
            <w:r w:rsidRPr="005C5DC0">
              <w:rPr>
                <w:rFonts w:ascii="宋体" w:hAnsi="宋体" w:cs="宋体" w:hint="eastAsia"/>
                <w:color w:val="000000"/>
                <w:sz w:val="18"/>
                <w:szCs w:val="18"/>
              </w:rPr>
              <w:t>b</w:t>
            </w:r>
            <w:proofErr w:type="spellEnd"/>
            <w:r w:rsidRPr="005C5DC0">
              <w:rPr>
                <w:rFonts w:ascii="宋体" w:hAnsi="宋体" w:cs="宋体" w:hint="eastAsia"/>
                <w:color w:val="000000"/>
                <w:sz w:val="18"/>
                <w:szCs w:val="18"/>
              </w:rPr>
              <w:t>：对于可拆卸盘车手轮，没有设置检查盘车手轮位置的电气安全装置，或电气安全装置功能失效</w:t>
            </w:r>
          </w:p>
        </w:tc>
        <w:tc>
          <w:tcPr>
            <w:tcW w:w="850" w:type="dxa"/>
            <w:vMerge/>
            <w:shd w:val="clear" w:color="auto" w:fill="auto"/>
            <w:vAlign w:val="center"/>
          </w:tcPr>
          <w:p w14:paraId="24D84718" w14:textId="77777777" w:rsidR="00062F3B" w:rsidRPr="005C5DC0" w:rsidRDefault="00062F3B" w:rsidP="00062F3B">
            <w:pPr>
              <w:widowControl/>
              <w:autoSpaceDE w:val="0"/>
              <w:autoSpaceDN w:val="0"/>
              <w:snapToGrid w:val="0"/>
              <w:spacing w:line="240" w:lineRule="auto"/>
              <w:jc w:val="center"/>
              <w:rPr>
                <w:rFonts w:ascii="宋体" w:hAnsi="宋体"/>
                <w:kern w:val="0"/>
                <w:sz w:val="18"/>
                <w:szCs w:val="18"/>
              </w:rPr>
            </w:pPr>
          </w:p>
        </w:tc>
        <w:tc>
          <w:tcPr>
            <w:tcW w:w="850" w:type="dxa"/>
            <w:vMerge/>
            <w:shd w:val="clear" w:color="auto" w:fill="auto"/>
            <w:vAlign w:val="center"/>
          </w:tcPr>
          <w:p w14:paraId="182C2822" w14:textId="77777777" w:rsidR="00062F3B" w:rsidRPr="005C5DC0" w:rsidRDefault="00062F3B" w:rsidP="00062F3B">
            <w:pPr>
              <w:widowControl/>
              <w:autoSpaceDE w:val="0"/>
              <w:autoSpaceDN w:val="0"/>
              <w:snapToGrid w:val="0"/>
              <w:spacing w:line="240" w:lineRule="auto"/>
              <w:jc w:val="center"/>
              <w:rPr>
                <w:rFonts w:ascii="宋体" w:hAnsi="宋体"/>
                <w:kern w:val="0"/>
                <w:sz w:val="18"/>
                <w:szCs w:val="18"/>
              </w:rPr>
            </w:pPr>
          </w:p>
        </w:tc>
        <w:tc>
          <w:tcPr>
            <w:tcW w:w="850" w:type="dxa"/>
            <w:shd w:val="clear" w:color="auto" w:fill="auto"/>
            <w:vAlign w:val="center"/>
          </w:tcPr>
          <w:p w14:paraId="710C4D9B" w14:textId="77777777" w:rsidR="00062F3B" w:rsidRPr="005C5DC0" w:rsidRDefault="00062F3B" w:rsidP="00062F3B">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850" w:type="dxa"/>
            <w:shd w:val="clear" w:color="auto" w:fill="auto"/>
            <w:vAlign w:val="center"/>
          </w:tcPr>
          <w:p w14:paraId="000A286D" w14:textId="77777777" w:rsidR="00062F3B" w:rsidRPr="005C5DC0" w:rsidRDefault="00062F3B" w:rsidP="00062F3B">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Ⅱ</w:t>
            </w:r>
          </w:p>
        </w:tc>
      </w:tr>
      <w:tr w:rsidR="00450708" w:rsidRPr="005C5DC0" w14:paraId="393E6952" w14:textId="77777777" w:rsidTr="00450708">
        <w:tc>
          <w:tcPr>
            <w:tcW w:w="954" w:type="dxa"/>
            <w:vMerge w:val="restart"/>
            <w:shd w:val="clear" w:color="auto" w:fill="auto"/>
            <w:vAlign w:val="center"/>
          </w:tcPr>
          <w:p w14:paraId="22E95DC9"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8</w:t>
            </w:r>
            <w:r w:rsidRPr="005C5DC0">
              <w:rPr>
                <w:rFonts w:ascii="宋体" w:hAnsi="宋体" w:hint="eastAsia"/>
                <w:kern w:val="0"/>
                <w:sz w:val="18"/>
                <w:szCs w:val="18"/>
              </w:rPr>
              <w:t>.3</w:t>
            </w:r>
          </w:p>
        </w:tc>
        <w:tc>
          <w:tcPr>
            <w:tcW w:w="1181" w:type="dxa"/>
            <w:vMerge w:val="restart"/>
            <w:shd w:val="clear" w:color="auto" w:fill="auto"/>
            <w:vAlign w:val="center"/>
          </w:tcPr>
          <w:p w14:paraId="6DBFAEAD" w14:textId="77777777" w:rsidR="00C21A7C" w:rsidRPr="005C5DC0" w:rsidRDefault="00C21A7C" w:rsidP="00450708">
            <w:pPr>
              <w:tabs>
                <w:tab w:val="left" w:pos="840"/>
                <w:tab w:val="left" w:pos="2121"/>
              </w:tabs>
              <w:snapToGrid w:val="0"/>
              <w:spacing w:line="240" w:lineRule="auto"/>
              <w:jc w:val="center"/>
              <w:rPr>
                <w:rFonts w:ascii="宋体" w:hAnsi="宋体"/>
                <w:sz w:val="18"/>
                <w:szCs w:val="18"/>
              </w:rPr>
            </w:pPr>
            <w:r w:rsidRPr="005C5DC0">
              <w:rPr>
                <w:rFonts w:ascii="宋体" w:hAnsi="宋体"/>
                <w:sz w:val="18"/>
                <w:szCs w:val="18"/>
              </w:rPr>
              <w:t>结构形式</w:t>
            </w:r>
          </w:p>
        </w:tc>
        <w:tc>
          <w:tcPr>
            <w:tcW w:w="3799" w:type="dxa"/>
            <w:shd w:val="clear" w:color="auto" w:fill="auto"/>
          </w:tcPr>
          <w:p w14:paraId="3C3D4AC0" w14:textId="346DC3D7" w:rsidR="00C21A7C" w:rsidRPr="005C5DC0" w:rsidRDefault="00C21A7C" w:rsidP="009C1EA1">
            <w:pPr>
              <w:tabs>
                <w:tab w:val="left" w:pos="840"/>
                <w:tab w:val="left" w:pos="1155"/>
              </w:tabs>
              <w:snapToGrid w:val="0"/>
              <w:spacing w:line="240" w:lineRule="auto"/>
              <w:jc w:val="left"/>
              <w:rPr>
                <w:rFonts w:ascii="宋体" w:hAnsi="宋体"/>
                <w:sz w:val="18"/>
                <w:szCs w:val="18"/>
              </w:rPr>
            </w:pPr>
            <w:r w:rsidRPr="005C5DC0">
              <w:rPr>
                <w:rFonts w:ascii="宋体" w:hAnsi="宋体"/>
                <w:color w:val="000000" w:themeColor="text1"/>
                <w:sz w:val="18"/>
                <w:szCs w:val="18"/>
              </w:rPr>
              <w:t>La</w:t>
            </w:r>
            <w:r w:rsidRPr="005C5DC0">
              <w:rPr>
                <w:rFonts w:ascii="宋体" w:hAnsi="宋体" w:hint="eastAsia"/>
                <w:color w:val="000000" w:themeColor="text1"/>
                <w:sz w:val="18"/>
                <w:szCs w:val="18"/>
              </w:rPr>
              <w:t>：</w:t>
            </w:r>
            <w:r w:rsidRPr="005C5DC0">
              <w:rPr>
                <w:rFonts w:ascii="宋体" w:hAnsi="宋体" w:hint="eastAsia"/>
                <w:sz w:val="18"/>
                <w:szCs w:val="18"/>
              </w:rPr>
              <w:t>手动盘车装置不准许采用曲柄或多孔手轮</w:t>
            </w:r>
          </w:p>
        </w:tc>
        <w:tc>
          <w:tcPr>
            <w:tcW w:w="850" w:type="dxa"/>
            <w:vMerge w:val="restart"/>
            <w:shd w:val="clear" w:color="auto" w:fill="auto"/>
            <w:vAlign w:val="center"/>
          </w:tcPr>
          <w:p w14:paraId="166970CF"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850" w:type="dxa"/>
            <w:vMerge w:val="restart"/>
            <w:shd w:val="clear" w:color="auto" w:fill="auto"/>
            <w:vAlign w:val="center"/>
          </w:tcPr>
          <w:p w14:paraId="66196C7F" w14:textId="77777777" w:rsidR="00C21A7C" w:rsidRPr="005C5DC0" w:rsidRDefault="00C21A7C" w:rsidP="00450708">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3</w:t>
            </w:r>
          </w:p>
        </w:tc>
        <w:tc>
          <w:tcPr>
            <w:tcW w:w="850" w:type="dxa"/>
            <w:shd w:val="clear" w:color="auto" w:fill="auto"/>
            <w:vAlign w:val="center"/>
          </w:tcPr>
          <w:p w14:paraId="78641FEC"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E</w:t>
            </w:r>
          </w:p>
        </w:tc>
        <w:tc>
          <w:tcPr>
            <w:tcW w:w="850" w:type="dxa"/>
            <w:shd w:val="clear" w:color="auto" w:fill="auto"/>
            <w:vAlign w:val="center"/>
          </w:tcPr>
          <w:p w14:paraId="34298E21"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C21A7C" w:rsidRPr="005C5DC0" w14:paraId="43CEEE89" w14:textId="77777777" w:rsidTr="00450708">
        <w:tc>
          <w:tcPr>
            <w:tcW w:w="954" w:type="dxa"/>
            <w:vMerge/>
            <w:shd w:val="clear" w:color="auto" w:fill="auto"/>
            <w:vAlign w:val="center"/>
          </w:tcPr>
          <w:p w14:paraId="2A5B46C2"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p>
        </w:tc>
        <w:tc>
          <w:tcPr>
            <w:tcW w:w="1181" w:type="dxa"/>
            <w:vMerge/>
            <w:shd w:val="clear" w:color="auto" w:fill="auto"/>
            <w:vAlign w:val="center"/>
          </w:tcPr>
          <w:p w14:paraId="0AB63D66" w14:textId="77777777" w:rsidR="00C21A7C" w:rsidRPr="005C5DC0" w:rsidRDefault="00C21A7C" w:rsidP="00450708">
            <w:pPr>
              <w:tabs>
                <w:tab w:val="left" w:pos="840"/>
                <w:tab w:val="left" w:pos="2121"/>
              </w:tabs>
              <w:snapToGrid w:val="0"/>
              <w:spacing w:line="240" w:lineRule="auto"/>
              <w:jc w:val="center"/>
              <w:rPr>
                <w:rFonts w:ascii="宋体" w:hAnsi="宋体"/>
                <w:sz w:val="18"/>
                <w:szCs w:val="18"/>
              </w:rPr>
            </w:pPr>
          </w:p>
        </w:tc>
        <w:tc>
          <w:tcPr>
            <w:tcW w:w="3799" w:type="dxa"/>
            <w:shd w:val="clear" w:color="auto" w:fill="auto"/>
          </w:tcPr>
          <w:p w14:paraId="0C5E1905" w14:textId="77777777" w:rsidR="00C21A7C" w:rsidRPr="005C5DC0" w:rsidRDefault="00C21A7C" w:rsidP="00450708">
            <w:pPr>
              <w:tabs>
                <w:tab w:val="left" w:pos="840"/>
                <w:tab w:val="left" w:pos="2121"/>
              </w:tabs>
              <w:snapToGrid w:val="0"/>
              <w:spacing w:line="240" w:lineRule="auto"/>
              <w:rPr>
                <w:rFonts w:ascii="宋体" w:hAnsi="宋体"/>
                <w:sz w:val="18"/>
                <w:szCs w:val="18"/>
              </w:rPr>
            </w:pPr>
            <w:proofErr w:type="spellStart"/>
            <w:r w:rsidRPr="005C5DC0">
              <w:rPr>
                <w:rFonts w:ascii="宋体" w:hAnsi="宋体"/>
                <w:color w:val="000000" w:themeColor="text1"/>
                <w:sz w:val="18"/>
                <w:szCs w:val="18"/>
              </w:rPr>
              <w:t>L</w:t>
            </w:r>
            <w:r w:rsidRPr="005C5DC0">
              <w:rPr>
                <w:rFonts w:ascii="宋体" w:hAnsi="宋体" w:hint="eastAsia"/>
                <w:color w:val="000000" w:themeColor="text1"/>
                <w:sz w:val="18"/>
                <w:szCs w:val="18"/>
              </w:rPr>
              <w:t>b</w:t>
            </w:r>
            <w:proofErr w:type="spellEnd"/>
            <w:r w:rsidRPr="005C5DC0">
              <w:rPr>
                <w:rFonts w:ascii="宋体" w:hAnsi="宋体" w:hint="eastAsia"/>
                <w:color w:val="000000" w:themeColor="text1"/>
                <w:sz w:val="18"/>
                <w:szCs w:val="18"/>
              </w:rPr>
              <w:t>：</w:t>
            </w:r>
            <w:r w:rsidRPr="005C5DC0">
              <w:rPr>
                <w:rFonts w:ascii="宋体" w:hAnsi="宋体" w:hint="eastAsia"/>
                <w:sz w:val="18"/>
                <w:szCs w:val="18"/>
              </w:rPr>
              <w:t>手动盘车装置采用曲柄或多孔手轮</w:t>
            </w:r>
          </w:p>
        </w:tc>
        <w:tc>
          <w:tcPr>
            <w:tcW w:w="850" w:type="dxa"/>
            <w:vMerge/>
            <w:shd w:val="clear" w:color="auto" w:fill="auto"/>
          </w:tcPr>
          <w:p w14:paraId="10F299AE"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p>
        </w:tc>
        <w:tc>
          <w:tcPr>
            <w:tcW w:w="850" w:type="dxa"/>
            <w:vMerge/>
            <w:shd w:val="clear" w:color="auto" w:fill="auto"/>
            <w:vAlign w:val="center"/>
          </w:tcPr>
          <w:p w14:paraId="45FE58EA"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p>
        </w:tc>
        <w:tc>
          <w:tcPr>
            <w:tcW w:w="850" w:type="dxa"/>
            <w:shd w:val="clear" w:color="auto" w:fill="auto"/>
            <w:vAlign w:val="center"/>
          </w:tcPr>
          <w:p w14:paraId="49A5E565"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850" w:type="dxa"/>
            <w:shd w:val="clear" w:color="auto" w:fill="auto"/>
            <w:vAlign w:val="center"/>
          </w:tcPr>
          <w:p w14:paraId="7C5E2C1A" w14:textId="77777777" w:rsidR="00C21A7C" w:rsidRPr="005C5DC0" w:rsidRDefault="00C21A7C" w:rsidP="00450708">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Ⅱ</w:t>
            </w:r>
          </w:p>
        </w:tc>
      </w:tr>
    </w:tbl>
    <w:p w14:paraId="74A1D8CE" w14:textId="4DD7E53E" w:rsidR="00C21A7C" w:rsidRPr="00BC1D18" w:rsidRDefault="00C21A7C" w:rsidP="009C1EA1">
      <w:pPr>
        <w:pStyle w:val="aff4"/>
        <w:spacing w:before="156" w:after="156"/>
      </w:pPr>
      <w:bookmarkStart w:id="128" w:name="_Toc164371355"/>
      <w:bookmarkStart w:id="129" w:name="_Toc164371481"/>
      <w:r>
        <w:t>驱动链和驱动皮带</w:t>
      </w:r>
      <w:bookmarkEnd w:id="128"/>
      <w:bookmarkEnd w:id="129"/>
    </w:p>
    <w:p w14:paraId="00074B47" w14:textId="77777777" w:rsidR="00C21A7C" w:rsidRPr="00BB22FF" w:rsidRDefault="00C21A7C" w:rsidP="009C1EA1">
      <w:pPr>
        <w:pStyle w:val="affffb"/>
        <w:ind w:firstLine="420"/>
      </w:pPr>
      <w:r w:rsidRPr="00377FAA">
        <w:rPr>
          <w:rFonts w:hint="eastAsia"/>
        </w:rPr>
        <w:t>驱动链和驱动皮带</w:t>
      </w:r>
      <w:r w:rsidRPr="00BB22FF">
        <w:rPr>
          <w:rFonts w:hint="eastAsia"/>
        </w:rPr>
        <w:t>的评价应包含表A.</w:t>
      </w:r>
      <w:r>
        <w:rPr>
          <w:rFonts w:hint="eastAsia"/>
        </w:rPr>
        <w:t>9</w:t>
      </w:r>
      <w:r w:rsidRPr="00BB22FF">
        <w:rPr>
          <w:rFonts w:hint="eastAsia"/>
        </w:rPr>
        <w:t>的内容。</w:t>
      </w:r>
    </w:p>
    <w:p w14:paraId="32DFA0C3" w14:textId="21968C0F" w:rsidR="00C21A7C" w:rsidRPr="00BC1D18" w:rsidRDefault="00C21A7C" w:rsidP="009C1EA1">
      <w:pPr>
        <w:pStyle w:val="aff"/>
        <w:spacing w:before="156" w:after="156"/>
        <w:ind w:left="0"/>
      </w:pPr>
      <w:r w:rsidRPr="00377FAA">
        <w:rPr>
          <w:rFonts w:hint="eastAsia"/>
        </w:rPr>
        <w:t>驱动链和驱动皮带</w:t>
      </w:r>
      <w:r w:rsidRPr="00BC1D18">
        <w:rPr>
          <w:rFonts w:hint="eastAsia"/>
        </w:rPr>
        <w:t>评价内容</w:t>
      </w:r>
    </w:p>
    <w:tbl>
      <w:tblPr>
        <w:tblStyle w:val="24"/>
        <w:tblW w:w="5000" w:type="pct"/>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953"/>
        <w:gridCol w:w="1184"/>
        <w:gridCol w:w="3797"/>
        <w:gridCol w:w="850"/>
        <w:gridCol w:w="850"/>
        <w:gridCol w:w="850"/>
        <w:gridCol w:w="850"/>
      </w:tblGrid>
      <w:tr w:rsidR="00C21A7C" w:rsidRPr="005C5DC0" w14:paraId="40C85AB0" w14:textId="77777777" w:rsidTr="009C1EA1">
        <w:trPr>
          <w:trHeight w:val="370"/>
        </w:trPr>
        <w:tc>
          <w:tcPr>
            <w:tcW w:w="953" w:type="dxa"/>
            <w:vMerge w:val="restart"/>
            <w:shd w:val="clear" w:color="auto" w:fill="auto"/>
            <w:vAlign w:val="center"/>
          </w:tcPr>
          <w:p w14:paraId="482714A2" w14:textId="77777777" w:rsidR="00C21A7C" w:rsidRPr="005C5DC0" w:rsidRDefault="00C21A7C" w:rsidP="009C1EA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hint="eastAsia"/>
                <w:sz w:val="18"/>
                <w:szCs w:val="18"/>
              </w:rPr>
              <w:t>项目编号</w:t>
            </w:r>
          </w:p>
        </w:tc>
        <w:tc>
          <w:tcPr>
            <w:tcW w:w="1184" w:type="dxa"/>
            <w:vMerge w:val="restart"/>
            <w:shd w:val="clear" w:color="auto" w:fill="auto"/>
            <w:vAlign w:val="center"/>
          </w:tcPr>
          <w:p w14:paraId="1E4F7062" w14:textId="77777777" w:rsidR="00C21A7C" w:rsidRPr="005C5DC0" w:rsidRDefault="00C21A7C" w:rsidP="009C1EA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项目</w:t>
            </w:r>
          </w:p>
        </w:tc>
        <w:tc>
          <w:tcPr>
            <w:tcW w:w="3797" w:type="dxa"/>
            <w:vMerge w:val="restart"/>
            <w:shd w:val="clear" w:color="auto" w:fill="auto"/>
            <w:vAlign w:val="center"/>
          </w:tcPr>
          <w:p w14:paraId="689717CC" w14:textId="77777777" w:rsidR="00C21A7C" w:rsidRPr="005C5DC0" w:rsidRDefault="00C21A7C" w:rsidP="009C1EA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评价内容与要求</w:t>
            </w:r>
          </w:p>
        </w:tc>
        <w:tc>
          <w:tcPr>
            <w:tcW w:w="3400" w:type="dxa"/>
            <w:gridSpan w:val="4"/>
            <w:shd w:val="clear" w:color="auto" w:fill="auto"/>
          </w:tcPr>
          <w:p w14:paraId="0778CFCB" w14:textId="77777777" w:rsidR="00C21A7C" w:rsidRPr="005C5DC0" w:rsidRDefault="00C21A7C" w:rsidP="009C1EA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风险评定参考值</w:t>
            </w:r>
          </w:p>
        </w:tc>
      </w:tr>
      <w:tr w:rsidR="00C21A7C" w:rsidRPr="005C5DC0" w14:paraId="6F39016D" w14:textId="77777777" w:rsidTr="009C1EA1">
        <w:trPr>
          <w:trHeight w:val="250"/>
        </w:trPr>
        <w:tc>
          <w:tcPr>
            <w:tcW w:w="953" w:type="dxa"/>
            <w:vMerge/>
            <w:shd w:val="clear" w:color="auto" w:fill="auto"/>
          </w:tcPr>
          <w:p w14:paraId="614BF7C3" w14:textId="77777777" w:rsidR="00C21A7C" w:rsidRPr="005C5DC0" w:rsidRDefault="00C21A7C" w:rsidP="009C1EA1">
            <w:pPr>
              <w:widowControl/>
              <w:autoSpaceDE w:val="0"/>
              <w:autoSpaceDN w:val="0"/>
              <w:snapToGrid w:val="0"/>
              <w:spacing w:line="240" w:lineRule="auto"/>
              <w:rPr>
                <w:rFonts w:ascii="宋体" w:hAnsi="宋体" w:cs="黑体"/>
                <w:bCs/>
                <w:kern w:val="0"/>
                <w:sz w:val="18"/>
                <w:szCs w:val="18"/>
              </w:rPr>
            </w:pPr>
          </w:p>
        </w:tc>
        <w:tc>
          <w:tcPr>
            <w:tcW w:w="1184" w:type="dxa"/>
            <w:vMerge/>
            <w:shd w:val="clear" w:color="auto" w:fill="auto"/>
          </w:tcPr>
          <w:p w14:paraId="3A6CEE46" w14:textId="77777777" w:rsidR="00C21A7C" w:rsidRPr="005C5DC0" w:rsidRDefault="00C21A7C" w:rsidP="009C1EA1">
            <w:pPr>
              <w:widowControl/>
              <w:autoSpaceDE w:val="0"/>
              <w:autoSpaceDN w:val="0"/>
              <w:snapToGrid w:val="0"/>
              <w:spacing w:line="240" w:lineRule="auto"/>
              <w:rPr>
                <w:rFonts w:ascii="宋体" w:hAnsi="宋体" w:cs="黑体"/>
                <w:bCs/>
                <w:kern w:val="0"/>
                <w:sz w:val="18"/>
                <w:szCs w:val="18"/>
              </w:rPr>
            </w:pPr>
          </w:p>
        </w:tc>
        <w:tc>
          <w:tcPr>
            <w:tcW w:w="3797" w:type="dxa"/>
            <w:vMerge/>
            <w:shd w:val="clear" w:color="auto" w:fill="auto"/>
          </w:tcPr>
          <w:p w14:paraId="7FFDC59F" w14:textId="77777777" w:rsidR="00C21A7C" w:rsidRPr="005C5DC0" w:rsidRDefault="00C21A7C" w:rsidP="009C1EA1">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tcPr>
          <w:p w14:paraId="45936EEE" w14:textId="77777777" w:rsidR="00C21A7C" w:rsidRPr="005C5DC0" w:rsidRDefault="00C21A7C" w:rsidP="009C1EA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探测度</w:t>
            </w:r>
          </w:p>
        </w:tc>
        <w:tc>
          <w:tcPr>
            <w:tcW w:w="850" w:type="dxa"/>
            <w:shd w:val="clear" w:color="auto" w:fill="auto"/>
          </w:tcPr>
          <w:p w14:paraId="44137834" w14:textId="77777777" w:rsidR="00C21A7C" w:rsidRPr="005C5DC0" w:rsidRDefault="00C21A7C" w:rsidP="009C1EA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严重程度</w:t>
            </w:r>
          </w:p>
        </w:tc>
        <w:tc>
          <w:tcPr>
            <w:tcW w:w="850" w:type="dxa"/>
            <w:shd w:val="clear" w:color="auto" w:fill="auto"/>
          </w:tcPr>
          <w:p w14:paraId="39F73144" w14:textId="77777777" w:rsidR="00C21A7C" w:rsidRPr="005C5DC0" w:rsidRDefault="00C21A7C" w:rsidP="009C1EA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概率等级</w:t>
            </w:r>
          </w:p>
        </w:tc>
        <w:tc>
          <w:tcPr>
            <w:tcW w:w="850" w:type="dxa"/>
            <w:shd w:val="clear" w:color="auto" w:fill="auto"/>
          </w:tcPr>
          <w:p w14:paraId="5B29D764" w14:textId="77777777" w:rsidR="00C21A7C" w:rsidRPr="005C5DC0" w:rsidRDefault="00C21A7C" w:rsidP="009C1EA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风险类别</w:t>
            </w:r>
          </w:p>
        </w:tc>
      </w:tr>
      <w:tr w:rsidR="00C21A7C" w:rsidRPr="005C5DC0" w14:paraId="1011A1E6" w14:textId="77777777" w:rsidTr="009C1EA1">
        <w:tc>
          <w:tcPr>
            <w:tcW w:w="953" w:type="dxa"/>
            <w:vMerge w:val="restart"/>
            <w:shd w:val="clear" w:color="auto" w:fill="auto"/>
            <w:vAlign w:val="center"/>
          </w:tcPr>
          <w:p w14:paraId="78F8943A"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9.1</w:t>
            </w:r>
          </w:p>
        </w:tc>
        <w:tc>
          <w:tcPr>
            <w:tcW w:w="1184" w:type="dxa"/>
            <w:vMerge w:val="restart"/>
            <w:shd w:val="clear" w:color="auto" w:fill="auto"/>
            <w:vAlign w:val="center"/>
          </w:tcPr>
          <w:p w14:paraId="735B68FB" w14:textId="77777777" w:rsidR="00C21A7C" w:rsidRPr="005C5DC0" w:rsidRDefault="00C21A7C" w:rsidP="009C1EA1">
            <w:pPr>
              <w:tabs>
                <w:tab w:val="left" w:pos="840"/>
                <w:tab w:val="left" w:pos="2121"/>
              </w:tabs>
              <w:snapToGrid w:val="0"/>
              <w:spacing w:line="240" w:lineRule="auto"/>
              <w:jc w:val="center"/>
              <w:rPr>
                <w:rFonts w:ascii="宋体" w:hAnsi="宋体"/>
                <w:strike/>
                <w:sz w:val="18"/>
                <w:szCs w:val="18"/>
              </w:rPr>
            </w:pPr>
            <w:r w:rsidRPr="005C5DC0">
              <w:rPr>
                <w:rFonts w:ascii="宋体" w:hAnsi="宋体" w:hint="eastAsia"/>
                <w:sz w:val="18"/>
                <w:szCs w:val="18"/>
              </w:rPr>
              <w:t>配置</w:t>
            </w:r>
          </w:p>
        </w:tc>
        <w:tc>
          <w:tcPr>
            <w:tcW w:w="3797" w:type="dxa"/>
            <w:shd w:val="clear" w:color="auto" w:fill="auto"/>
          </w:tcPr>
          <w:p w14:paraId="265958B7" w14:textId="00093FB2" w:rsidR="00C21A7C" w:rsidRPr="005C5DC0" w:rsidRDefault="00C21A7C" w:rsidP="009C1EA1">
            <w:pPr>
              <w:tabs>
                <w:tab w:val="left" w:pos="840"/>
                <w:tab w:val="left" w:pos="1155"/>
              </w:tabs>
              <w:snapToGrid w:val="0"/>
              <w:spacing w:line="240" w:lineRule="auto"/>
              <w:jc w:val="left"/>
              <w:rPr>
                <w:rFonts w:ascii="宋体" w:hAnsi="宋体"/>
                <w:noProof/>
                <w:kern w:val="0"/>
                <w:sz w:val="18"/>
                <w:szCs w:val="18"/>
              </w:rPr>
            </w:pPr>
            <w:r w:rsidRPr="005C5DC0">
              <w:rPr>
                <w:rFonts w:ascii="宋体" w:hAnsi="宋体" w:hint="eastAsia"/>
                <w:color w:val="000000" w:themeColor="text1"/>
                <w:sz w:val="18"/>
                <w:szCs w:val="18"/>
              </w:rPr>
              <w:t>La：如果采用链条驱动，应使用多排链条、两根或两根以上的单排链条；如果采用三角传动皮带，不应少于3根；</w:t>
            </w:r>
          </w:p>
        </w:tc>
        <w:tc>
          <w:tcPr>
            <w:tcW w:w="850" w:type="dxa"/>
            <w:vMerge w:val="restart"/>
            <w:shd w:val="clear" w:color="auto" w:fill="auto"/>
            <w:vAlign w:val="center"/>
          </w:tcPr>
          <w:p w14:paraId="4CAD1E79"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noProof/>
                <w:sz w:val="18"/>
                <w:szCs w:val="18"/>
              </w:rPr>
              <w:t>②</w:t>
            </w:r>
          </w:p>
        </w:tc>
        <w:tc>
          <w:tcPr>
            <w:tcW w:w="850" w:type="dxa"/>
            <w:vMerge w:val="restart"/>
            <w:shd w:val="clear" w:color="auto" w:fill="auto"/>
            <w:vAlign w:val="center"/>
          </w:tcPr>
          <w:p w14:paraId="2876F86D"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p>
        </w:tc>
        <w:tc>
          <w:tcPr>
            <w:tcW w:w="850" w:type="dxa"/>
            <w:shd w:val="clear" w:color="auto" w:fill="auto"/>
            <w:vAlign w:val="center"/>
          </w:tcPr>
          <w:p w14:paraId="772539B9"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F</w:t>
            </w:r>
          </w:p>
        </w:tc>
        <w:tc>
          <w:tcPr>
            <w:tcW w:w="850" w:type="dxa"/>
            <w:shd w:val="clear" w:color="auto" w:fill="auto"/>
            <w:vAlign w:val="center"/>
          </w:tcPr>
          <w:p w14:paraId="6A245D06"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C21A7C" w:rsidRPr="005C5DC0" w14:paraId="1D22AB3A" w14:textId="77777777" w:rsidTr="009C1EA1">
        <w:tc>
          <w:tcPr>
            <w:tcW w:w="953" w:type="dxa"/>
            <w:vMerge/>
            <w:shd w:val="clear" w:color="auto" w:fill="auto"/>
            <w:vAlign w:val="center"/>
          </w:tcPr>
          <w:p w14:paraId="0F7CAB8E"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1184" w:type="dxa"/>
            <w:vMerge/>
            <w:shd w:val="clear" w:color="auto" w:fill="auto"/>
            <w:vAlign w:val="center"/>
          </w:tcPr>
          <w:p w14:paraId="3CCE2680"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p>
        </w:tc>
        <w:tc>
          <w:tcPr>
            <w:tcW w:w="3797" w:type="dxa"/>
            <w:shd w:val="clear" w:color="auto" w:fill="auto"/>
          </w:tcPr>
          <w:p w14:paraId="007D7D4A" w14:textId="0C378DCC" w:rsidR="00C21A7C" w:rsidRPr="005C5DC0" w:rsidRDefault="00C21A7C" w:rsidP="009C1EA1">
            <w:pPr>
              <w:tabs>
                <w:tab w:val="left" w:pos="840"/>
                <w:tab w:val="left" w:pos="1155"/>
              </w:tabs>
              <w:snapToGrid w:val="0"/>
              <w:spacing w:line="240" w:lineRule="auto"/>
              <w:jc w:val="left"/>
              <w:rPr>
                <w:rFonts w:ascii="宋体" w:hAnsi="宋体"/>
                <w:kern w:val="0"/>
                <w:sz w:val="18"/>
                <w:szCs w:val="18"/>
              </w:rPr>
            </w:pPr>
            <w:r w:rsidRPr="005C5DC0">
              <w:rPr>
                <w:rFonts w:ascii="宋体" w:hAnsi="宋体"/>
                <w:color w:val="000000" w:themeColor="text1"/>
                <w:sz w:val="18"/>
                <w:szCs w:val="18"/>
              </w:rPr>
              <w:t>L</w:t>
            </w:r>
            <w:r w:rsidRPr="005C5DC0">
              <w:rPr>
                <w:rFonts w:ascii="宋体" w:hAnsi="宋体" w:hint="eastAsia"/>
                <w:color w:val="000000" w:themeColor="text1"/>
                <w:sz w:val="18"/>
                <w:szCs w:val="18"/>
              </w:rPr>
              <w:t>c：</w:t>
            </w:r>
            <w:r w:rsidRPr="005C5DC0">
              <w:rPr>
                <w:rFonts w:ascii="宋体" w:hAnsi="宋体" w:hint="eastAsia"/>
                <w:kern w:val="0"/>
                <w:sz w:val="18"/>
                <w:szCs w:val="18"/>
              </w:rPr>
              <w:t>采用链条驱动，</w:t>
            </w:r>
            <w:r w:rsidRPr="005C5DC0">
              <w:rPr>
                <w:rFonts w:ascii="宋体" w:hAnsi="宋体" w:hint="eastAsia"/>
                <w:noProof/>
                <w:kern w:val="0"/>
                <w:sz w:val="18"/>
                <w:szCs w:val="18"/>
              </w:rPr>
              <w:t>使用单排链条；采用三角传动皮带，少于3根；</w:t>
            </w:r>
          </w:p>
        </w:tc>
        <w:tc>
          <w:tcPr>
            <w:tcW w:w="850" w:type="dxa"/>
            <w:vMerge/>
            <w:shd w:val="clear" w:color="auto" w:fill="auto"/>
            <w:vAlign w:val="center"/>
          </w:tcPr>
          <w:p w14:paraId="693C3F92"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850" w:type="dxa"/>
            <w:vMerge/>
            <w:shd w:val="clear" w:color="auto" w:fill="auto"/>
            <w:vAlign w:val="center"/>
          </w:tcPr>
          <w:p w14:paraId="475FAD04"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850" w:type="dxa"/>
            <w:shd w:val="clear" w:color="auto" w:fill="auto"/>
            <w:vAlign w:val="center"/>
          </w:tcPr>
          <w:p w14:paraId="3C7D43C0"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850" w:type="dxa"/>
            <w:shd w:val="clear" w:color="auto" w:fill="auto"/>
            <w:vAlign w:val="center"/>
          </w:tcPr>
          <w:p w14:paraId="2C9CF9AA" w14:textId="77777777" w:rsidR="00C21A7C" w:rsidRPr="005C5DC0" w:rsidRDefault="00C21A7C" w:rsidP="009C1EA1">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Ⅰ※</w:t>
            </w:r>
          </w:p>
        </w:tc>
      </w:tr>
      <w:tr w:rsidR="00C21A7C" w:rsidRPr="005C5DC0" w14:paraId="50C170B0" w14:textId="77777777" w:rsidTr="009C1EA1">
        <w:tc>
          <w:tcPr>
            <w:tcW w:w="953" w:type="dxa"/>
            <w:vMerge w:val="restart"/>
            <w:shd w:val="clear" w:color="auto" w:fill="auto"/>
            <w:vAlign w:val="center"/>
          </w:tcPr>
          <w:p w14:paraId="560F99F3"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9.2</w:t>
            </w:r>
          </w:p>
        </w:tc>
        <w:tc>
          <w:tcPr>
            <w:tcW w:w="1184" w:type="dxa"/>
            <w:vMerge w:val="restart"/>
            <w:shd w:val="clear" w:color="auto" w:fill="auto"/>
            <w:vAlign w:val="center"/>
          </w:tcPr>
          <w:p w14:paraId="2F91DCDD"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r w:rsidRPr="005C5DC0">
              <w:rPr>
                <w:rFonts w:ascii="宋体" w:hAnsi="宋体" w:hint="eastAsia"/>
                <w:sz w:val="18"/>
                <w:szCs w:val="18"/>
              </w:rPr>
              <w:t>驱动链检查</w:t>
            </w:r>
          </w:p>
        </w:tc>
        <w:tc>
          <w:tcPr>
            <w:tcW w:w="3797" w:type="dxa"/>
            <w:shd w:val="clear" w:color="auto" w:fill="auto"/>
          </w:tcPr>
          <w:p w14:paraId="79C5D9F5" w14:textId="1456D636" w:rsidR="00C21A7C" w:rsidRPr="005C5DC0" w:rsidRDefault="00C21A7C" w:rsidP="009C1EA1">
            <w:pPr>
              <w:tabs>
                <w:tab w:val="left" w:pos="840"/>
                <w:tab w:val="left" w:pos="1155"/>
              </w:tabs>
              <w:snapToGrid w:val="0"/>
              <w:spacing w:line="240" w:lineRule="auto"/>
              <w:jc w:val="left"/>
              <w:rPr>
                <w:rFonts w:ascii="宋体" w:hAnsi="宋体"/>
                <w:color w:val="000000" w:themeColor="text1"/>
                <w:kern w:val="0"/>
                <w:sz w:val="18"/>
                <w:szCs w:val="18"/>
              </w:rPr>
            </w:pPr>
            <w:r w:rsidRPr="005C5DC0">
              <w:rPr>
                <w:rFonts w:ascii="宋体" w:hAnsi="宋体" w:hint="eastAsia"/>
                <w:color w:val="000000" w:themeColor="text1"/>
                <w:sz w:val="18"/>
                <w:szCs w:val="18"/>
              </w:rPr>
              <w:t>La：</w:t>
            </w:r>
            <w:r w:rsidRPr="005C5DC0">
              <w:rPr>
                <w:rFonts w:ascii="宋体" w:hAnsi="宋体" w:hint="eastAsia"/>
                <w:color w:val="000000" w:themeColor="text1"/>
                <w:kern w:val="0"/>
                <w:sz w:val="18"/>
                <w:szCs w:val="18"/>
              </w:rPr>
              <w:t>同时满足下列条件：</w:t>
            </w:r>
          </w:p>
          <w:p w14:paraId="36479353" w14:textId="77777777" w:rsidR="00C21A7C" w:rsidRPr="005C5DC0" w:rsidRDefault="00C21A7C" w:rsidP="009C1EA1">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 xml:space="preserve">a) 伸长未超过调整极限； </w:t>
            </w:r>
          </w:p>
          <w:p w14:paraId="72EBB2C9" w14:textId="77777777" w:rsidR="00C21A7C" w:rsidRPr="005C5DC0" w:rsidRDefault="00C21A7C" w:rsidP="009C1EA1">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b)链条与链轮正常啮合；</w:t>
            </w:r>
          </w:p>
          <w:p w14:paraId="5736CED7" w14:textId="77777777" w:rsidR="00C21A7C" w:rsidRPr="005C5DC0" w:rsidRDefault="00C21A7C" w:rsidP="009C1EA1">
            <w:pPr>
              <w:tabs>
                <w:tab w:val="left" w:pos="840"/>
                <w:tab w:val="left" w:pos="1155"/>
              </w:tabs>
              <w:snapToGrid w:val="0"/>
              <w:spacing w:line="240" w:lineRule="auto"/>
              <w:jc w:val="left"/>
              <w:rPr>
                <w:rFonts w:ascii="宋体" w:hAnsi="宋体"/>
                <w:color w:val="000000" w:themeColor="text1"/>
                <w:sz w:val="18"/>
                <w:szCs w:val="18"/>
              </w:rPr>
            </w:pPr>
            <w:r w:rsidRPr="005C5DC0">
              <w:rPr>
                <w:rFonts w:ascii="宋体" w:hAnsi="宋体" w:hint="eastAsia"/>
                <w:color w:val="000000" w:themeColor="text1"/>
                <w:sz w:val="18"/>
                <w:szCs w:val="18"/>
              </w:rPr>
              <w:t>c) 销轴、套筒、链板无严重磨损、变形、裂纹；</w:t>
            </w:r>
          </w:p>
          <w:p w14:paraId="6CA9F7D4" w14:textId="77777777" w:rsidR="00C21A7C" w:rsidRPr="005C5DC0" w:rsidRDefault="00C21A7C" w:rsidP="009C1EA1">
            <w:pPr>
              <w:pStyle w:val="affffffffffff8"/>
              <w:adjustRightInd w:val="0"/>
              <w:snapToGrid w:val="0"/>
              <w:ind w:firstLineChars="0" w:firstLine="0"/>
              <w:rPr>
                <w:rFonts w:hAnsi="宋体"/>
                <w:szCs w:val="18"/>
              </w:rPr>
            </w:pPr>
            <w:r w:rsidRPr="005C5DC0">
              <w:rPr>
                <w:rFonts w:hAnsi="宋体" w:hint="eastAsia"/>
                <w:color w:val="000000" w:themeColor="text1"/>
                <w:szCs w:val="18"/>
              </w:rPr>
              <w:t>d) 无严重锈蚀，转动无卡阻</w:t>
            </w:r>
          </w:p>
        </w:tc>
        <w:tc>
          <w:tcPr>
            <w:tcW w:w="850" w:type="dxa"/>
            <w:vMerge w:val="restart"/>
            <w:shd w:val="clear" w:color="auto" w:fill="auto"/>
            <w:vAlign w:val="center"/>
          </w:tcPr>
          <w:p w14:paraId="4F95652B"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noProof/>
                <w:sz w:val="18"/>
                <w:szCs w:val="18"/>
              </w:rPr>
              <w:t>②</w:t>
            </w:r>
          </w:p>
        </w:tc>
        <w:tc>
          <w:tcPr>
            <w:tcW w:w="850" w:type="dxa"/>
            <w:vMerge w:val="restart"/>
            <w:shd w:val="clear" w:color="auto" w:fill="auto"/>
            <w:vAlign w:val="center"/>
          </w:tcPr>
          <w:p w14:paraId="315704DA"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p>
        </w:tc>
        <w:tc>
          <w:tcPr>
            <w:tcW w:w="850" w:type="dxa"/>
            <w:shd w:val="clear" w:color="auto" w:fill="auto"/>
            <w:vAlign w:val="center"/>
          </w:tcPr>
          <w:p w14:paraId="7261FE0D"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F</w:t>
            </w:r>
          </w:p>
        </w:tc>
        <w:tc>
          <w:tcPr>
            <w:tcW w:w="850" w:type="dxa"/>
            <w:shd w:val="clear" w:color="auto" w:fill="auto"/>
            <w:vAlign w:val="center"/>
          </w:tcPr>
          <w:p w14:paraId="345C3747"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C21A7C" w:rsidRPr="005C5DC0" w14:paraId="68121222" w14:textId="77777777" w:rsidTr="009C1EA1">
        <w:tc>
          <w:tcPr>
            <w:tcW w:w="953" w:type="dxa"/>
            <w:vMerge/>
            <w:shd w:val="clear" w:color="auto" w:fill="auto"/>
            <w:vAlign w:val="center"/>
          </w:tcPr>
          <w:p w14:paraId="280CFE3C"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1184" w:type="dxa"/>
            <w:vMerge/>
            <w:shd w:val="clear" w:color="auto" w:fill="auto"/>
            <w:vAlign w:val="center"/>
          </w:tcPr>
          <w:p w14:paraId="158205A9"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p>
        </w:tc>
        <w:tc>
          <w:tcPr>
            <w:tcW w:w="3797" w:type="dxa"/>
            <w:shd w:val="clear" w:color="auto" w:fill="auto"/>
          </w:tcPr>
          <w:p w14:paraId="3C77CBD8" w14:textId="0196A840" w:rsidR="00C21A7C" w:rsidRPr="005C5DC0" w:rsidRDefault="00C21A7C" w:rsidP="009C1EA1">
            <w:pPr>
              <w:pStyle w:val="affffffffffff8"/>
              <w:adjustRightInd w:val="0"/>
              <w:snapToGrid w:val="0"/>
              <w:ind w:firstLineChars="0" w:firstLine="0"/>
              <w:rPr>
                <w:rFonts w:hAnsi="宋体"/>
                <w:color w:val="000000" w:themeColor="text1"/>
                <w:szCs w:val="18"/>
              </w:rPr>
            </w:pPr>
            <w:r w:rsidRPr="005C5DC0">
              <w:rPr>
                <w:rFonts w:hAnsi="宋体" w:hint="eastAsia"/>
                <w:color w:val="000000" w:themeColor="text1"/>
                <w:szCs w:val="18"/>
              </w:rPr>
              <w:t>Lc：存在下列情形之一：</w:t>
            </w:r>
          </w:p>
          <w:p w14:paraId="5AD3E6E6" w14:textId="77777777" w:rsidR="00C21A7C" w:rsidRPr="005C5DC0" w:rsidRDefault="00C21A7C" w:rsidP="009C1EA1">
            <w:pPr>
              <w:pStyle w:val="affffffffffff8"/>
              <w:adjustRightInd w:val="0"/>
              <w:snapToGrid w:val="0"/>
              <w:ind w:firstLineChars="0" w:firstLine="0"/>
              <w:rPr>
                <w:rFonts w:hAnsi="宋体"/>
                <w:color w:val="000000" w:themeColor="text1"/>
                <w:szCs w:val="18"/>
              </w:rPr>
            </w:pPr>
            <w:r w:rsidRPr="005C5DC0">
              <w:rPr>
                <w:rFonts w:hAnsi="宋体" w:hint="eastAsia"/>
                <w:color w:val="000000" w:themeColor="text1"/>
                <w:szCs w:val="18"/>
              </w:rPr>
              <w:t xml:space="preserve">a) 伸长超过调整极限； </w:t>
            </w:r>
          </w:p>
          <w:p w14:paraId="0E4DDFB2" w14:textId="77777777" w:rsidR="00C21A7C" w:rsidRPr="005C5DC0" w:rsidRDefault="00C21A7C" w:rsidP="009C1EA1">
            <w:pPr>
              <w:pStyle w:val="affffffffffff8"/>
              <w:adjustRightInd w:val="0"/>
              <w:snapToGrid w:val="0"/>
              <w:ind w:firstLineChars="0" w:firstLine="0"/>
              <w:rPr>
                <w:rFonts w:hAnsi="宋体"/>
                <w:color w:val="000000" w:themeColor="text1"/>
                <w:szCs w:val="18"/>
              </w:rPr>
            </w:pPr>
            <w:r w:rsidRPr="005C5DC0">
              <w:rPr>
                <w:rFonts w:hAnsi="宋体" w:hint="eastAsia"/>
                <w:color w:val="000000" w:themeColor="text1"/>
                <w:szCs w:val="18"/>
              </w:rPr>
              <w:t>b) 由于链条原因，链条与链轮不能正常啮合；</w:t>
            </w:r>
          </w:p>
          <w:p w14:paraId="5C8B76D8" w14:textId="77777777" w:rsidR="00C21A7C" w:rsidRPr="005C5DC0" w:rsidRDefault="00C21A7C" w:rsidP="009C1EA1">
            <w:pPr>
              <w:pStyle w:val="affffffffffff8"/>
              <w:adjustRightInd w:val="0"/>
              <w:snapToGrid w:val="0"/>
              <w:ind w:firstLineChars="0" w:firstLine="0"/>
              <w:rPr>
                <w:rFonts w:hAnsi="宋体"/>
                <w:color w:val="000000" w:themeColor="text1"/>
                <w:szCs w:val="18"/>
              </w:rPr>
            </w:pPr>
            <w:r w:rsidRPr="005C5DC0">
              <w:rPr>
                <w:rFonts w:hAnsi="宋体" w:hint="eastAsia"/>
                <w:color w:val="000000" w:themeColor="text1"/>
                <w:szCs w:val="18"/>
              </w:rPr>
              <w:t>c) 销轴、套筒、链板严重磨损、变形或出现裂纹；</w:t>
            </w:r>
          </w:p>
          <w:p w14:paraId="6D5B2BBC" w14:textId="77777777" w:rsidR="00C21A7C" w:rsidRPr="005C5DC0" w:rsidRDefault="00C21A7C" w:rsidP="009C1EA1">
            <w:pPr>
              <w:pStyle w:val="affffffffffff8"/>
              <w:adjustRightInd w:val="0"/>
              <w:snapToGrid w:val="0"/>
              <w:ind w:firstLineChars="0" w:firstLine="0"/>
              <w:rPr>
                <w:rFonts w:hAnsi="宋体"/>
                <w:szCs w:val="18"/>
              </w:rPr>
            </w:pPr>
            <w:r w:rsidRPr="005C5DC0">
              <w:rPr>
                <w:rFonts w:hAnsi="宋体" w:hint="eastAsia"/>
                <w:color w:val="000000" w:themeColor="text1"/>
                <w:szCs w:val="18"/>
              </w:rPr>
              <w:t>d) 严重锈蚀，导致转动卡阻</w:t>
            </w:r>
          </w:p>
        </w:tc>
        <w:tc>
          <w:tcPr>
            <w:tcW w:w="850" w:type="dxa"/>
            <w:vMerge/>
            <w:shd w:val="clear" w:color="auto" w:fill="auto"/>
          </w:tcPr>
          <w:p w14:paraId="5DA9C162"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850" w:type="dxa"/>
            <w:vMerge/>
            <w:shd w:val="clear" w:color="auto" w:fill="auto"/>
            <w:vAlign w:val="center"/>
          </w:tcPr>
          <w:p w14:paraId="546CB0A1"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850" w:type="dxa"/>
            <w:shd w:val="clear" w:color="auto" w:fill="auto"/>
            <w:vAlign w:val="center"/>
          </w:tcPr>
          <w:p w14:paraId="68C0FD22"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850" w:type="dxa"/>
            <w:shd w:val="clear" w:color="auto" w:fill="auto"/>
            <w:vAlign w:val="center"/>
          </w:tcPr>
          <w:p w14:paraId="4EBBE9BA" w14:textId="77777777" w:rsidR="00C21A7C" w:rsidRPr="005C5DC0" w:rsidRDefault="00C21A7C" w:rsidP="009C1EA1">
            <w:pPr>
              <w:widowControl/>
              <w:autoSpaceDE w:val="0"/>
              <w:autoSpaceDN w:val="0"/>
              <w:snapToGrid w:val="0"/>
              <w:spacing w:line="240" w:lineRule="auto"/>
              <w:jc w:val="center"/>
              <w:rPr>
                <w:rFonts w:ascii="宋体" w:hAnsi="宋体"/>
                <w:sz w:val="18"/>
                <w:szCs w:val="18"/>
              </w:rPr>
            </w:pPr>
          </w:p>
          <w:p w14:paraId="1A025F63" w14:textId="77777777" w:rsidR="00C21A7C" w:rsidRPr="005C5DC0" w:rsidRDefault="00C21A7C" w:rsidP="009C1EA1">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Ⅰ</w:t>
            </w:r>
          </w:p>
        </w:tc>
      </w:tr>
    </w:tbl>
    <w:p w14:paraId="3C0BEFA9" w14:textId="77777777" w:rsidR="009C1EA1" w:rsidRPr="009C1EA1" w:rsidRDefault="009C1EA1" w:rsidP="009C1EA1">
      <w:pPr>
        <w:pStyle w:val="affffb"/>
        <w:pageBreakBefore/>
        <w:spacing w:beforeLines="50" w:before="156" w:afterLines="50" w:after="156"/>
        <w:ind w:firstLineChars="0" w:firstLine="0"/>
        <w:jc w:val="center"/>
        <w:rPr>
          <w:rFonts w:ascii="黑体" w:eastAsia="黑体" w:hAnsi="黑体"/>
        </w:rPr>
      </w:pPr>
      <w:r w:rsidRPr="009C1EA1">
        <w:rPr>
          <w:rFonts w:ascii="黑体" w:eastAsia="黑体" w:hAnsi="黑体" w:hint="eastAsia"/>
        </w:rPr>
        <w:lastRenderedPageBreak/>
        <w:t>表A.9  驱动链和驱动皮带评价内容</w:t>
      </w:r>
      <w:r w:rsidRPr="009C1EA1">
        <w:rPr>
          <w:rFonts w:hAnsi="宋体" w:hint="eastAsia"/>
        </w:rPr>
        <w:t>（续）</w:t>
      </w:r>
    </w:p>
    <w:tbl>
      <w:tblPr>
        <w:tblStyle w:val="24"/>
        <w:tblW w:w="5000" w:type="pct"/>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953"/>
        <w:gridCol w:w="1184"/>
        <w:gridCol w:w="3797"/>
        <w:gridCol w:w="850"/>
        <w:gridCol w:w="850"/>
        <w:gridCol w:w="850"/>
        <w:gridCol w:w="850"/>
      </w:tblGrid>
      <w:tr w:rsidR="009C1EA1" w:rsidRPr="009C1EA1" w14:paraId="66E5E939" w14:textId="77777777" w:rsidTr="009C1EA1">
        <w:trPr>
          <w:trHeight w:val="370"/>
        </w:trPr>
        <w:tc>
          <w:tcPr>
            <w:tcW w:w="953" w:type="dxa"/>
            <w:vMerge w:val="restart"/>
            <w:shd w:val="clear" w:color="auto" w:fill="auto"/>
            <w:vAlign w:val="center"/>
          </w:tcPr>
          <w:p w14:paraId="30F60914"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hint="eastAsia"/>
                <w:sz w:val="18"/>
                <w:szCs w:val="18"/>
              </w:rPr>
              <w:t>项目编号</w:t>
            </w:r>
          </w:p>
        </w:tc>
        <w:tc>
          <w:tcPr>
            <w:tcW w:w="1184" w:type="dxa"/>
            <w:vMerge w:val="restart"/>
            <w:shd w:val="clear" w:color="auto" w:fill="auto"/>
            <w:vAlign w:val="center"/>
          </w:tcPr>
          <w:p w14:paraId="69C70035"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项目</w:t>
            </w:r>
          </w:p>
        </w:tc>
        <w:tc>
          <w:tcPr>
            <w:tcW w:w="3797" w:type="dxa"/>
            <w:vMerge w:val="restart"/>
            <w:shd w:val="clear" w:color="auto" w:fill="auto"/>
            <w:vAlign w:val="center"/>
          </w:tcPr>
          <w:p w14:paraId="125FD716"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评价内容与要求</w:t>
            </w:r>
          </w:p>
        </w:tc>
        <w:tc>
          <w:tcPr>
            <w:tcW w:w="3400" w:type="dxa"/>
            <w:gridSpan w:val="4"/>
            <w:shd w:val="clear" w:color="auto" w:fill="auto"/>
          </w:tcPr>
          <w:p w14:paraId="01CB14B4"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风险评定参考值</w:t>
            </w:r>
          </w:p>
        </w:tc>
      </w:tr>
      <w:tr w:rsidR="009C1EA1" w:rsidRPr="009C1EA1" w14:paraId="3290479A" w14:textId="77777777" w:rsidTr="009C1EA1">
        <w:trPr>
          <w:trHeight w:val="250"/>
        </w:trPr>
        <w:tc>
          <w:tcPr>
            <w:tcW w:w="953" w:type="dxa"/>
            <w:vMerge/>
            <w:shd w:val="clear" w:color="auto" w:fill="auto"/>
          </w:tcPr>
          <w:p w14:paraId="1D311384" w14:textId="77777777" w:rsidR="009C1EA1" w:rsidRPr="009C1EA1" w:rsidRDefault="009C1EA1" w:rsidP="003D6A36">
            <w:pPr>
              <w:widowControl/>
              <w:autoSpaceDE w:val="0"/>
              <w:autoSpaceDN w:val="0"/>
              <w:snapToGrid w:val="0"/>
              <w:spacing w:line="240" w:lineRule="auto"/>
              <w:rPr>
                <w:rFonts w:ascii="宋体" w:hAnsi="宋体" w:cs="黑体"/>
                <w:bCs/>
                <w:kern w:val="0"/>
                <w:sz w:val="18"/>
                <w:szCs w:val="18"/>
              </w:rPr>
            </w:pPr>
          </w:p>
        </w:tc>
        <w:tc>
          <w:tcPr>
            <w:tcW w:w="1184" w:type="dxa"/>
            <w:vMerge/>
            <w:shd w:val="clear" w:color="auto" w:fill="auto"/>
          </w:tcPr>
          <w:p w14:paraId="7EC67755" w14:textId="77777777" w:rsidR="009C1EA1" w:rsidRPr="009C1EA1" w:rsidRDefault="009C1EA1" w:rsidP="003D6A36">
            <w:pPr>
              <w:widowControl/>
              <w:autoSpaceDE w:val="0"/>
              <w:autoSpaceDN w:val="0"/>
              <w:snapToGrid w:val="0"/>
              <w:spacing w:line="240" w:lineRule="auto"/>
              <w:rPr>
                <w:rFonts w:ascii="宋体" w:hAnsi="宋体" w:cs="黑体"/>
                <w:bCs/>
                <w:kern w:val="0"/>
                <w:sz w:val="18"/>
                <w:szCs w:val="18"/>
              </w:rPr>
            </w:pPr>
          </w:p>
        </w:tc>
        <w:tc>
          <w:tcPr>
            <w:tcW w:w="3797" w:type="dxa"/>
            <w:vMerge/>
            <w:shd w:val="clear" w:color="auto" w:fill="auto"/>
          </w:tcPr>
          <w:p w14:paraId="1EDCE38E" w14:textId="77777777" w:rsidR="009C1EA1" w:rsidRPr="009C1EA1" w:rsidRDefault="009C1EA1" w:rsidP="003D6A36">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tcPr>
          <w:p w14:paraId="1B1272D0"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探测度</w:t>
            </w:r>
          </w:p>
        </w:tc>
        <w:tc>
          <w:tcPr>
            <w:tcW w:w="850" w:type="dxa"/>
            <w:shd w:val="clear" w:color="auto" w:fill="auto"/>
          </w:tcPr>
          <w:p w14:paraId="2DCB6031"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严重程度</w:t>
            </w:r>
          </w:p>
        </w:tc>
        <w:tc>
          <w:tcPr>
            <w:tcW w:w="850" w:type="dxa"/>
            <w:shd w:val="clear" w:color="auto" w:fill="auto"/>
          </w:tcPr>
          <w:p w14:paraId="6E360E57"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概率等级</w:t>
            </w:r>
          </w:p>
        </w:tc>
        <w:tc>
          <w:tcPr>
            <w:tcW w:w="850" w:type="dxa"/>
            <w:shd w:val="clear" w:color="auto" w:fill="auto"/>
          </w:tcPr>
          <w:p w14:paraId="2AD117F1"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风险类别</w:t>
            </w:r>
          </w:p>
        </w:tc>
      </w:tr>
      <w:tr w:rsidR="009C1EA1" w:rsidRPr="009C1EA1" w14:paraId="24AF6F09" w14:textId="77777777" w:rsidTr="009C1EA1">
        <w:tc>
          <w:tcPr>
            <w:tcW w:w="953" w:type="dxa"/>
            <w:vMerge w:val="restart"/>
            <w:shd w:val="clear" w:color="auto" w:fill="auto"/>
            <w:vAlign w:val="center"/>
          </w:tcPr>
          <w:p w14:paraId="184E92E6" w14:textId="77D8A056"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9.3</w:t>
            </w:r>
          </w:p>
        </w:tc>
        <w:tc>
          <w:tcPr>
            <w:tcW w:w="1184" w:type="dxa"/>
            <w:vMerge w:val="restart"/>
            <w:shd w:val="clear" w:color="auto" w:fill="auto"/>
            <w:vAlign w:val="center"/>
          </w:tcPr>
          <w:p w14:paraId="19662E4A"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r w:rsidRPr="009C1EA1">
              <w:rPr>
                <w:rFonts w:ascii="宋体" w:hAnsi="宋体" w:hint="eastAsia"/>
                <w:sz w:val="18"/>
                <w:szCs w:val="18"/>
              </w:rPr>
              <w:t>驱动皮带检查</w:t>
            </w:r>
          </w:p>
        </w:tc>
        <w:tc>
          <w:tcPr>
            <w:tcW w:w="3797" w:type="dxa"/>
            <w:shd w:val="clear" w:color="auto" w:fill="auto"/>
          </w:tcPr>
          <w:p w14:paraId="3071DDFF" w14:textId="3C88E481" w:rsidR="00C21A7C" w:rsidRPr="009C1EA1" w:rsidRDefault="00C21A7C" w:rsidP="009C1EA1">
            <w:pPr>
              <w:tabs>
                <w:tab w:val="left" w:pos="840"/>
                <w:tab w:val="left" w:pos="1155"/>
              </w:tabs>
              <w:snapToGrid w:val="0"/>
              <w:spacing w:line="240" w:lineRule="auto"/>
              <w:jc w:val="left"/>
              <w:rPr>
                <w:rFonts w:ascii="宋体" w:hAnsi="宋体"/>
                <w:color w:val="000000" w:themeColor="text1"/>
                <w:kern w:val="0"/>
                <w:sz w:val="18"/>
                <w:szCs w:val="18"/>
              </w:rPr>
            </w:pPr>
            <w:r w:rsidRPr="009C1EA1">
              <w:rPr>
                <w:rFonts w:ascii="宋体" w:hAnsi="宋体" w:hint="eastAsia"/>
                <w:color w:val="000000" w:themeColor="text1"/>
                <w:sz w:val="18"/>
                <w:szCs w:val="18"/>
              </w:rPr>
              <w:t>La：</w:t>
            </w:r>
            <w:r w:rsidRPr="009C1EA1">
              <w:rPr>
                <w:rFonts w:ascii="宋体" w:hAnsi="宋体" w:hint="eastAsia"/>
                <w:color w:val="000000" w:themeColor="text1"/>
                <w:kern w:val="0"/>
                <w:sz w:val="18"/>
                <w:szCs w:val="18"/>
              </w:rPr>
              <w:t>同时满足下列条件：</w:t>
            </w:r>
          </w:p>
          <w:p w14:paraId="1B5E5283" w14:textId="77777777" w:rsidR="00C21A7C" w:rsidRPr="009C1EA1" w:rsidRDefault="00C21A7C" w:rsidP="009C1EA1">
            <w:pPr>
              <w:tabs>
                <w:tab w:val="left" w:pos="840"/>
                <w:tab w:val="left" w:pos="1155"/>
              </w:tabs>
              <w:snapToGrid w:val="0"/>
              <w:spacing w:line="240" w:lineRule="auto"/>
              <w:jc w:val="left"/>
              <w:rPr>
                <w:rFonts w:ascii="宋体" w:hAnsi="宋体"/>
                <w:color w:val="000000" w:themeColor="text1"/>
                <w:sz w:val="18"/>
                <w:szCs w:val="18"/>
              </w:rPr>
            </w:pPr>
            <w:r w:rsidRPr="009C1EA1">
              <w:rPr>
                <w:rFonts w:ascii="宋体" w:hAnsi="宋体" w:hint="eastAsia"/>
                <w:color w:val="000000" w:themeColor="text1"/>
                <w:sz w:val="18"/>
                <w:szCs w:val="18"/>
              </w:rPr>
              <w:t>a)未出现严重磨损、开裂，导致内芯外露或表层脱落；</w:t>
            </w:r>
          </w:p>
          <w:p w14:paraId="0C9028A9" w14:textId="77777777" w:rsidR="00C21A7C" w:rsidRPr="009C1EA1" w:rsidRDefault="00C21A7C" w:rsidP="009C1EA1">
            <w:pPr>
              <w:tabs>
                <w:tab w:val="left" w:pos="840"/>
                <w:tab w:val="left" w:pos="1155"/>
              </w:tabs>
              <w:snapToGrid w:val="0"/>
              <w:spacing w:line="240" w:lineRule="auto"/>
              <w:jc w:val="left"/>
              <w:rPr>
                <w:rFonts w:ascii="宋体" w:hAnsi="宋体"/>
                <w:color w:val="000000" w:themeColor="text1"/>
                <w:sz w:val="18"/>
                <w:szCs w:val="18"/>
              </w:rPr>
            </w:pPr>
            <w:r w:rsidRPr="009C1EA1">
              <w:rPr>
                <w:rFonts w:ascii="宋体" w:hAnsi="宋体" w:hint="eastAsia"/>
                <w:color w:val="000000" w:themeColor="text1"/>
                <w:sz w:val="18"/>
                <w:szCs w:val="18"/>
              </w:rPr>
              <w:t>b) 伸长量未超出张紧装置的调整范围；</w:t>
            </w:r>
          </w:p>
          <w:p w14:paraId="1174904C" w14:textId="77777777" w:rsidR="00C21A7C" w:rsidRPr="009C1EA1" w:rsidRDefault="00C21A7C" w:rsidP="009C1EA1">
            <w:pPr>
              <w:tabs>
                <w:tab w:val="left" w:pos="840"/>
                <w:tab w:val="left" w:pos="1155"/>
              </w:tabs>
              <w:snapToGrid w:val="0"/>
              <w:spacing w:line="240" w:lineRule="auto"/>
              <w:jc w:val="left"/>
              <w:rPr>
                <w:rFonts w:ascii="宋体" w:hAnsi="宋体"/>
                <w:color w:val="000000" w:themeColor="text1"/>
                <w:sz w:val="18"/>
                <w:szCs w:val="18"/>
              </w:rPr>
            </w:pPr>
            <w:r w:rsidRPr="009C1EA1">
              <w:rPr>
                <w:rFonts w:ascii="宋体" w:hAnsi="宋体" w:hint="eastAsia"/>
                <w:color w:val="000000" w:themeColor="text1"/>
                <w:sz w:val="18"/>
                <w:szCs w:val="18"/>
              </w:rPr>
              <w:t>c) 三角皮带未出现严重磨损，使用时未接触到皮带轮V型槽底；</w:t>
            </w:r>
          </w:p>
          <w:p w14:paraId="3FD0703A" w14:textId="77777777" w:rsidR="00C21A7C" w:rsidRPr="009C1EA1" w:rsidRDefault="00C21A7C" w:rsidP="009C1EA1">
            <w:pPr>
              <w:tabs>
                <w:tab w:val="left" w:pos="840"/>
                <w:tab w:val="left" w:pos="2121"/>
              </w:tabs>
              <w:snapToGrid w:val="0"/>
              <w:spacing w:line="240" w:lineRule="auto"/>
              <w:rPr>
                <w:rFonts w:ascii="宋体" w:hAnsi="宋体"/>
                <w:sz w:val="15"/>
                <w:szCs w:val="15"/>
              </w:rPr>
            </w:pPr>
            <w:r w:rsidRPr="009C1EA1">
              <w:rPr>
                <w:rFonts w:ascii="宋体" w:hAnsi="宋体" w:hint="eastAsia"/>
                <w:color w:val="000000" w:themeColor="text1"/>
                <w:sz w:val="18"/>
                <w:szCs w:val="18"/>
              </w:rPr>
              <w:t>d) 多条（如果有）三角皮带长短未出现明显不一致</w:t>
            </w:r>
          </w:p>
        </w:tc>
        <w:tc>
          <w:tcPr>
            <w:tcW w:w="850" w:type="dxa"/>
            <w:vMerge w:val="restart"/>
            <w:shd w:val="clear" w:color="auto" w:fill="auto"/>
            <w:vAlign w:val="center"/>
          </w:tcPr>
          <w:p w14:paraId="3A6E38E3"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noProof/>
                <w:sz w:val="18"/>
                <w:szCs w:val="18"/>
              </w:rPr>
              <w:t>②</w:t>
            </w:r>
          </w:p>
        </w:tc>
        <w:tc>
          <w:tcPr>
            <w:tcW w:w="850" w:type="dxa"/>
            <w:vMerge w:val="restart"/>
            <w:shd w:val="clear" w:color="auto" w:fill="auto"/>
            <w:vAlign w:val="center"/>
          </w:tcPr>
          <w:p w14:paraId="318931CF" w14:textId="77777777" w:rsidR="00C21A7C" w:rsidRPr="009C1EA1" w:rsidRDefault="00C21A7C" w:rsidP="009C1EA1">
            <w:pPr>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w:t>
            </w:r>
          </w:p>
        </w:tc>
        <w:tc>
          <w:tcPr>
            <w:tcW w:w="850" w:type="dxa"/>
            <w:shd w:val="clear" w:color="auto" w:fill="auto"/>
            <w:vAlign w:val="center"/>
          </w:tcPr>
          <w:p w14:paraId="7748A7C4"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kern w:val="0"/>
                <w:sz w:val="18"/>
                <w:szCs w:val="18"/>
              </w:rPr>
              <w:t>F</w:t>
            </w:r>
          </w:p>
        </w:tc>
        <w:tc>
          <w:tcPr>
            <w:tcW w:w="850" w:type="dxa"/>
            <w:shd w:val="clear" w:color="auto" w:fill="auto"/>
            <w:vAlign w:val="center"/>
          </w:tcPr>
          <w:p w14:paraId="3958F4AD" w14:textId="77777777" w:rsidR="00C21A7C" w:rsidRPr="009C1EA1" w:rsidRDefault="00C21A7C" w:rsidP="009C1EA1">
            <w:pPr>
              <w:widowControl/>
              <w:pBdr>
                <w:bottom w:val="single" w:sz="6" w:space="1" w:color="auto"/>
              </w:pBdr>
              <w:tabs>
                <w:tab w:val="center" w:pos="4153"/>
                <w:tab w:val="right" w:pos="8306"/>
              </w:tabs>
              <w:autoSpaceDE w:val="0"/>
              <w:autoSpaceDN w:val="0"/>
              <w:snapToGrid w:val="0"/>
              <w:spacing w:line="240" w:lineRule="auto"/>
              <w:jc w:val="center"/>
              <w:rPr>
                <w:rFonts w:ascii="宋体" w:hAnsi="宋体"/>
                <w:b/>
                <w:kern w:val="0"/>
                <w:sz w:val="18"/>
                <w:szCs w:val="18"/>
              </w:rPr>
            </w:pPr>
            <w:r w:rsidRPr="009C1EA1">
              <w:rPr>
                <w:rFonts w:ascii="宋体" w:hAnsi="宋体"/>
                <w:sz w:val="18"/>
                <w:szCs w:val="18"/>
              </w:rPr>
              <w:t>Ⅲ</w:t>
            </w:r>
          </w:p>
        </w:tc>
      </w:tr>
      <w:tr w:rsidR="00C21A7C" w:rsidRPr="009C1EA1" w14:paraId="7BCF5CC7" w14:textId="77777777" w:rsidTr="009C1EA1">
        <w:tc>
          <w:tcPr>
            <w:tcW w:w="953" w:type="dxa"/>
            <w:vMerge/>
            <w:shd w:val="clear" w:color="auto" w:fill="auto"/>
            <w:vAlign w:val="center"/>
          </w:tcPr>
          <w:p w14:paraId="79436C1B"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1184" w:type="dxa"/>
            <w:vMerge/>
            <w:shd w:val="clear" w:color="auto" w:fill="auto"/>
            <w:vAlign w:val="center"/>
          </w:tcPr>
          <w:p w14:paraId="2A973EB9"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p>
        </w:tc>
        <w:tc>
          <w:tcPr>
            <w:tcW w:w="3797" w:type="dxa"/>
            <w:shd w:val="clear" w:color="auto" w:fill="auto"/>
          </w:tcPr>
          <w:p w14:paraId="074DFCE0" w14:textId="77777777" w:rsidR="00C21A7C" w:rsidRPr="009C1EA1" w:rsidRDefault="00C21A7C" w:rsidP="009C1EA1">
            <w:pPr>
              <w:tabs>
                <w:tab w:val="left" w:pos="840"/>
                <w:tab w:val="left" w:pos="2121"/>
              </w:tabs>
              <w:snapToGrid w:val="0"/>
              <w:spacing w:line="240" w:lineRule="auto"/>
              <w:rPr>
                <w:rFonts w:ascii="宋体" w:hAnsi="宋体"/>
                <w:color w:val="000000" w:themeColor="text1"/>
                <w:sz w:val="18"/>
                <w:szCs w:val="18"/>
              </w:rPr>
            </w:pPr>
            <w:r w:rsidRPr="009C1EA1">
              <w:rPr>
                <w:rFonts w:ascii="宋体" w:hAnsi="宋体" w:hint="eastAsia"/>
                <w:color w:val="000000" w:themeColor="text1"/>
                <w:sz w:val="18"/>
                <w:szCs w:val="18"/>
              </w:rPr>
              <w:t>Lc：</w:t>
            </w:r>
            <w:r w:rsidRPr="009C1EA1">
              <w:rPr>
                <w:rFonts w:ascii="宋体" w:hAnsi="宋体" w:hint="eastAsia"/>
                <w:color w:val="000000" w:themeColor="text1"/>
                <w:kern w:val="0"/>
                <w:sz w:val="18"/>
                <w:szCs w:val="18"/>
              </w:rPr>
              <w:t>存在下列情形之一：</w:t>
            </w:r>
          </w:p>
          <w:p w14:paraId="55EAE3A8" w14:textId="77777777" w:rsidR="00C21A7C" w:rsidRPr="009C1EA1" w:rsidRDefault="00C21A7C" w:rsidP="009C1EA1">
            <w:pPr>
              <w:tabs>
                <w:tab w:val="left" w:pos="840"/>
                <w:tab w:val="left" w:pos="2121"/>
              </w:tabs>
              <w:snapToGrid w:val="0"/>
              <w:spacing w:line="240" w:lineRule="auto"/>
              <w:rPr>
                <w:rFonts w:ascii="宋体" w:hAnsi="宋体"/>
                <w:color w:val="000000" w:themeColor="text1"/>
                <w:sz w:val="18"/>
                <w:szCs w:val="18"/>
              </w:rPr>
            </w:pPr>
            <w:r w:rsidRPr="009C1EA1">
              <w:rPr>
                <w:rFonts w:ascii="宋体" w:hAnsi="宋体" w:hint="eastAsia"/>
                <w:color w:val="000000" w:themeColor="text1"/>
                <w:sz w:val="18"/>
                <w:szCs w:val="18"/>
              </w:rPr>
              <w:t>a) 出现严重磨损、开裂，导致内芯外露或表层脱落；</w:t>
            </w:r>
          </w:p>
          <w:p w14:paraId="2F2C8C68" w14:textId="77777777" w:rsidR="00C21A7C" w:rsidRPr="009C1EA1" w:rsidRDefault="00C21A7C" w:rsidP="009C1EA1">
            <w:pPr>
              <w:tabs>
                <w:tab w:val="left" w:pos="840"/>
                <w:tab w:val="left" w:pos="2121"/>
              </w:tabs>
              <w:snapToGrid w:val="0"/>
              <w:spacing w:line="240" w:lineRule="auto"/>
              <w:rPr>
                <w:rFonts w:ascii="宋体" w:hAnsi="宋体"/>
                <w:color w:val="000000" w:themeColor="text1"/>
                <w:sz w:val="18"/>
                <w:szCs w:val="18"/>
              </w:rPr>
            </w:pPr>
            <w:r w:rsidRPr="009C1EA1">
              <w:rPr>
                <w:rFonts w:ascii="宋体" w:hAnsi="宋体" w:hint="eastAsia"/>
                <w:color w:val="000000" w:themeColor="text1"/>
                <w:sz w:val="18"/>
                <w:szCs w:val="18"/>
              </w:rPr>
              <w:t>b) 伸长量超出张紧装置的调整范围；</w:t>
            </w:r>
          </w:p>
          <w:p w14:paraId="5B134C98" w14:textId="77777777" w:rsidR="00C21A7C" w:rsidRPr="009C1EA1" w:rsidRDefault="00C21A7C" w:rsidP="009C1EA1">
            <w:pPr>
              <w:tabs>
                <w:tab w:val="left" w:pos="840"/>
                <w:tab w:val="left" w:pos="2121"/>
              </w:tabs>
              <w:snapToGrid w:val="0"/>
              <w:spacing w:line="240" w:lineRule="auto"/>
              <w:rPr>
                <w:rFonts w:ascii="宋体" w:hAnsi="宋体"/>
                <w:color w:val="000000" w:themeColor="text1"/>
                <w:sz w:val="18"/>
                <w:szCs w:val="18"/>
              </w:rPr>
            </w:pPr>
            <w:r w:rsidRPr="009C1EA1">
              <w:rPr>
                <w:rFonts w:ascii="宋体" w:hAnsi="宋体" w:hint="eastAsia"/>
                <w:color w:val="000000" w:themeColor="text1"/>
                <w:sz w:val="18"/>
                <w:szCs w:val="18"/>
              </w:rPr>
              <w:t>c) 三角皮带严重磨损，导致使用时可接触到皮带轮V型槽底；</w:t>
            </w:r>
          </w:p>
          <w:p w14:paraId="0E6E42C1" w14:textId="77777777" w:rsidR="00C21A7C" w:rsidRPr="009C1EA1" w:rsidRDefault="00C21A7C" w:rsidP="009C1EA1">
            <w:pPr>
              <w:tabs>
                <w:tab w:val="left" w:pos="840"/>
                <w:tab w:val="left" w:pos="2121"/>
              </w:tabs>
              <w:snapToGrid w:val="0"/>
              <w:spacing w:line="240" w:lineRule="auto"/>
              <w:rPr>
                <w:rFonts w:ascii="宋体" w:hAnsi="宋体"/>
                <w:sz w:val="18"/>
                <w:szCs w:val="18"/>
              </w:rPr>
            </w:pPr>
            <w:r w:rsidRPr="009C1EA1">
              <w:rPr>
                <w:rFonts w:ascii="宋体" w:hAnsi="宋体" w:hint="eastAsia"/>
                <w:color w:val="000000" w:themeColor="text1"/>
                <w:sz w:val="18"/>
                <w:szCs w:val="18"/>
              </w:rPr>
              <w:t>d) 多条（如果有）三角皮带长短明显不一致</w:t>
            </w:r>
          </w:p>
        </w:tc>
        <w:tc>
          <w:tcPr>
            <w:tcW w:w="850" w:type="dxa"/>
            <w:vMerge/>
            <w:shd w:val="clear" w:color="auto" w:fill="auto"/>
          </w:tcPr>
          <w:p w14:paraId="3703B04B"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850" w:type="dxa"/>
            <w:vMerge/>
            <w:shd w:val="clear" w:color="auto" w:fill="auto"/>
            <w:vAlign w:val="center"/>
          </w:tcPr>
          <w:p w14:paraId="238F0058"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850" w:type="dxa"/>
            <w:shd w:val="clear" w:color="auto" w:fill="auto"/>
            <w:vAlign w:val="center"/>
          </w:tcPr>
          <w:p w14:paraId="400CF44E"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D</w:t>
            </w:r>
          </w:p>
        </w:tc>
        <w:tc>
          <w:tcPr>
            <w:tcW w:w="850" w:type="dxa"/>
            <w:shd w:val="clear" w:color="auto" w:fill="auto"/>
            <w:vAlign w:val="center"/>
          </w:tcPr>
          <w:p w14:paraId="4C0520FD" w14:textId="77777777" w:rsidR="00C21A7C" w:rsidRPr="009C1EA1" w:rsidRDefault="00C21A7C" w:rsidP="009C1EA1">
            <w:pPr>
              <w:widowControl/>
              <w:autoSpaceDE w:val="0"/>
              <w:autoSpaceDN w:val="0"/>
              <w:snapToGrid w:val="0"/>
              <w:spacing w:line="240" w:lineRule="auto"/>
              <w:jc w:val="center"/>
              <w:rPr>
                <w:rFonts w:ascii="宋体" w:hAnsi="宋体"/>
                <w:sz w:val="18"/>
                <w:szCs w:val="18"/>
              </w:rPr>
            </w:pPr>
            <w:r w:rsidRPr="009C1EA1">
              <w:rPr>
                <w:rFonts w:ascii="宋体" w:hAnsi="宋体" w:hint="eastAsia"/>
                <w:sz w:val="18"/>
                <w:szCs w:val="18"/>
              </w:rPr>
              <w:t>Ⅰ</w:t>
            </w:r>
          </w:p>
        </w:tc>
      </w:tr>
    </w:tbl>
    <w:p w14:paraId="5D273A73" w14:textId="63589F75" w:rsidR="00C21A7C" w:rsidRPr="00BC1D18" w:rsidRDefault="00C21A7C" w:rsidP="009C1EA1">
      <w:pPr>
        <w:pStyle w:val="aff4"/>
        <w:spacing w:before="156" w:after="156"/>
      </w:pPr>
      <w:bookmarkStart w:id="130" w:name="_Toc164371356"/>
      <w:bookmarkStart w:id="131" w:name="_Toc164371482"/>
      <w:r w:rsidRPr="001D0FD2">
        <w:rPr>
          <w:rFonts w:hint="eastAsia"/>
        </w:rPr>
        <w:t>梯级、踏板</w:t>
      </w:r>
      <w:r>
        <w:rPr>
          <w:rFonts w:hint="eastAsia"/>
        </w:rPr>
        <w:t>或胶带</w:t>
      </w:r>
      <w:r w:rsidRPr="001D0FD2">
        <w:rPr>
          <w:rFonts w:hint="eastAsia"/>
        </w:rPr>
        <w:t>驱动装置</w:t>
      </w:r>
      <w:bookmarkEnd w:id="130"/>
      <w:bookmarkEnd w:id="131"/>
    </w:p>
    <w:p w14:paraId="44FA26DE" w14:textId="77777777" w:rsidR="00C21A7C" w:rsidRPr="00BB22FF" w:rsidRDefault="00C21A7C" w:rsidP="009C1EA1">
      <w:pPr>
        <w:pStyle w:val="affffb"/>
        <w:ind w:firstLine="420"/>
      </w:pPr>
      <w:r w:rsidRPr="001D0FD2">
        <w:rPr>
          <w:rFonts w:hint="eastAsia"/>
        </w:rPr>
        <w:t>梯级、踏板</w:t>
      </w:r>
      <w:r>
        <w:rPr>
          <w:rFonts w:hint="eastAsia"/>
        </w:rPr>
        <w:t>或胶带</w:t>
      </w:r>
      <w:r w:rsidRPr="001D0FD2">
        <w:rPr>
          <w:rFonts w:hint="eastAsia"/>
        </w:rPr>
        <w:t>驱动装置</w:t>
      </w:r>
      <w:r w:rsidRPr="00BB22FF">
        <w:rPr>
          <w:rFonts w:hint="eastAsia"/>
        </w:rPr>
        <w:t>的评价应包含表A.</w:t>
      </w:r>
      <w:r>
        <w:rPr>
          <w:rFonts w:hint="eastAsia"/>
        </w:rPr>
        <w:t>10</w:t>
      </w:r>
      <w:r w:rsidRPr="00BB22FF">
        <w:rPr>
          <w:rFonts w:hint="eastAsia"/>
        </w:rPr>
        <w:t>的内容。</w:t>
      </w:r>
    </w:p>
    <w:p w14:paraId="4BB1EB5D" w14:textId="4520C758" w:rsidR="00C21A7C" w:rsidRPr="00BC1D18" w:rsidRDefault="00C21A7C" w:rsidP="009C1EA1">
      <w:pPr>
        <w:pStyle w:val="aff"/>
        <w:spacing w:before="156" w:after="156"/>
        <w:ind w:left="0"/>
      </w:pPr>
      <w:r w:rsidRPr="001D0FD2">
        <w:rPr>
          <w:rFonts w:hint="eastAsia"/>
        </w:rPr>
        <w:t>梯级、踏板或胶带驱动装置</w:t>
      </w:r>
      <w:r w:rsidRPr="00BC1D18">
        <w:rPr>
          <w:rFonts w:hint="eastAsia"/>
        </w:rPr>
        <w:t>评价内容</w:t>
      </w:r>
    </w:p>
    <w:tbl>
      <w:tblPr>
        <w:tblStyle w:val="24"/>
        <w:tblW w:w="5000"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54"/>
        <w:gridCol w:w="1134"/>
        <w:gridCol w:w="3490"/>
        <w:gridCol w:w="850"/>
        <w:gridCol w:w="952"/>
        <w:gridCol w:w="952"/>
        <w:gridCol w:w="902"/>
      </w:tblGrid>
      <w:tr w:rsidR="00C21A7C" w:rsidRPr="009C1EA1" w14:paraId="56B7C521" w14:textId="77777777" w:rsidTr="009C1EA1">
        <w:trPr>
          <w:trHeight w:val="370"/>
          <w:jc w:val="center"/>
        </w:trPr>
        <w:tc>
          <w:tcPr>
            <w:tcW w:w="1054" w:type="dxa"/>
            <w:vMerge w:val="restart"/>
            <w:shd w:val="clear" w:color="auto" w:fill="auto"/>
            <w:vAlign w:val="center"/>
          </w:tcPr>
          <w:p w14:paraId="039F2B07"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hint="eastAsia"/>
                <w:sz w:val="18"/>
                <w:szCs w:val="18"/>
              </w:rPr>
              <w:t>项目编号</w:t>
            </w:r>
          </w:p>
        </w:tc>
        <w:tc>
          <w:tcPr>
            <w:tcW w:w="1134" w:type="dxa"/>
            <w:vMerge w:val="restart"/>
            <w:shd w:val="clear" w:color="auto" w:fill="auto"/>
            <w:vAlign w:val="center"/>
          </w:tcPr>
          <w:p w14:paraId="0C424FA9"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项目</w:t>
            </w:r>
          </w:p>
        </w:tc>
        <w:tc>
          <w:tcPr>
            <w:tcW w:w="3490" w:type="dxa"/>
            <w:vMerge w:val="restart"/>
            <w:shd w:val="clear" w:color="auto" w:fill="auto"/>
            <w:vAlign w:val="center"/>
          </w:tcPr>
          <w:p w14:paraId="66F6CEFF"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评价内容与要求</w:t>
            </w:r>
          </w:p>
        </w:tc>
        <w:tc>
          <w:tcPr>
            <w:tcW w:w="3656" w:type="dxa"/>
            <w:gridSpan w:val="4"/>
            <w:shd w:val="clear" w:color="auto" w:fill="auto"/>
          </w:tcPr>
          <w:p w14:paraId="25700D37"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风险评定参考值</w:t>
            </w:r>
          </w:p>
        </w:tc>
      </w:tr>
      <w:tr w:rsidR="00C21A7C" w:rsidRPr="009C1EA1" w14:paraId="3E3C4009" w14:textId="77777777" w:rsidTr="009C1EA1">
        <w:trPr>
          <w:trHeight w:val="250"/>
          <w:jc w:val="center"/>
        </w:trPr>
        <w:tc>
          <w:tcPr>
            <w:tcW w:w="1054" w:type="dxa"/>
            <w:vMerge/>
            <w:shd w:val="clear" w:color="auto" w:fill="auto"/>
          </w:tcPr>
          <w:p w14:paraId="63126E22" w14:textId="77777777" w:rsidR="00C21A7C" w:rsidRPr="009C1EA1" w:rsidRDefault="00C21A7C" w:rsidP="009C1EA1">
            <w:pPr>
              <w:widowControl/>
              <w:autoSpaceDE w:val="0"/>
              <w:autoSpaceDN w:val="0"/>
              <w:snapToGrid w:val="0"/>
              <w:spacing w:line="240" w:lineRule="auto"/>
              <w:rPr>
                <w:rFonts w:ascii="宋体" w:hAnsi="宋体" w:cs="黑体"/>
                <w:bCs/>
                <w:kern w:val="0"/>
                <w:sz w:val="18"/>
                <w:szCs w:val="18"/>
              </w:rPr>
            </w:pPr>
          </w:p>
        </w:tc>
        <w:tc>
          <w:tcPr>
            <w:tcW w:w="1134" w:type="dxa"/>
            <w:vMerge/>
            <w:shd w:val="clear" w:color="auto" w:fill="auto"/>
          </w:tcPr>
          <w:p w14:paraId="551804D0" w14:textId="77777777" w:rsidR="00C21A7C" w:rsidRPr="009C1EA1" w:rsidRDefault="00C21A7C" w:rsidP="009C1EA1">
            <w:pPr>
              <w:widowControl/>
              <w:autoSpaceDE w:val="0"/>
              <w:autoSpaceDN w:val="0"/>
              <w:snapToGrid w:val="0"/>
              <w:spacing w:line="240" w:lineRule="auto"/>
              <w:rPr>
                <w:rFonts w:ascii="宋体" w:hAnsi="宋体" w:cs="黑体"/>
                <w:bCs/>
                <w:kern w:val="0"/>
                <w:sz w:val="18"/>
                <w:szCs w:val="18"/>
              </w:rPr>
            </w:pPr>
          </w:p>
        </w:tc>
        <w:tc>
          <w:tcPr>
            <w:tcW w:w="3490" w:type="dxa"/>
            <w:vMerge/>
            <w:shd w:val="clear" w:color="auto" w:fill="auto"/>
          </w:tcPr>
          <w:p w14:paraId="157D8013" w14:textId="77777777" w:rsidR="00C21A7C" w:rsidRPr="009C1EA1" w:rsidRDefault="00C21A7C" w:rsidP="009C1EA1">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tcPr>
          <w:p w14:paraId="0AA70A95"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探测度</w:t>
            </w:r>
          </w:p>
        </w:tc>
        <w:tc>
          <w:tcPr>
            <w:tcW w:w="952" w:type="dxa"/>
            <w:shd w:val="clear" w:color="auto" w:fill="auto"/>
          </w:tcPr>
          <w:p w14:paraId="454DBA04"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严重程度</w:t>
            </w:r>
          </w:p>
        </w:tc>
        <w:tc>
          <w:tcPr>
            <w:tcW w:w="952" w:type="dxa"/>
            <w:shd w:val="clear" w:color="auto" w:fill="auto"/>
          </w:tcPr>
          <w:p w14:paraId="51E5F4A8"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概率等级</w:t>
            </w:r>
          </w:p>
        </w:tc>
        <w:tc>
          <w:tcPr>
            <w:tcW w:w="902" w:type="dxa"/>
            <w:shd w:val="clear" w:color="auto" w:fill="auto"/>
          </w:tcPr>
          <w:p w14:paraId="7DE7BCA0"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风险类别</w:t>
            </w:r>
          </w:p>
        </w:tc>
      </w:tr>
      <w:tr w:rsidR="00C21A7C" w:rsidRPr="009C1EA1" w14:paraId="2828598E" w14:textId="77777777" w:rsidTr="009C1EA1">
        <w:trPr>
          <w:jc w:val="center"/>
        </w:trPr>
        <w:tc>
          <w:tcPr>
            <w:tcW w:w="1054" w:type="dxa"/>
            <w:vMerge w:val="restart"/>
            <w:shd w:val="clear" w:color="auto" w:fill="auto"/>
            <w:vAlign w:val="center"/>
          </w:tcPr>
          <w:p w14:paraId="28716121"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10.1</w:t>
            </w:r>
          </w:p>
        </w:tc>
        <w:tc>
          <w:tcPr>
            <w:tcW w:w="1134" w:type="dxa"/>
            <w:vMerge w:val="restart"/>
            <w:shd w:val="clear" w:color="auto" w:fill="auto"/>
            <w:vAlign w:val="center"/>
          </w:tcPr>
          <w:p w14:paraId="20A7E9E2"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r w:rsidRPr="009C1EA1">
              <w:rPr>
                <w:rFonts w:ascii="宋体" w:hAnsi="宋体" w:hint="eastAsia"/>
                <w:sz w:val="18"/>
                <w:szCs w:val="18"/>
              </w:rPr>
              <w:t>配置</w:t>
            </w:r>
          </w:p>
        </w:tc>
        <w:tc>
          <w:tcPr>
            <w:tcW w:w="3490" w:type="dxa"/>
            <w:shd w:val="clear" w:color="auto" w:fill="auto"/>
          </w:tcPr>
          <w:p w14:paraId="5ADB2A7B" w14:textId="18FDC511" w:rsidR="00C21A7C" w:rsidRPr="009C1EA1" w:rsidRDefault="00C21A7C" w:rsidP="009C1EA1">
            <w:pPr>
              <w:tabs>
                <w:tab w:val="left" w:pos="840"/>
                <w:tab w:val="left" w:pos="1155"/>
              </w:tabs>
              <w:snapToGrid w:val="0"/>
              <w:spacing w:line="240" w:lineRule="auto"/>
              <w:jc w:val="left"/>
              <w:rPr>
                <w:rFonts w:ascii="宋体" w:hAnsi="宋体"/>
                <w:szCs w:val="18"/>
              </w:rPr>
            </w:pPr>
            <w:r w:rsidRPr="009C1EA1">
              <w:rPr>
                <w:rFonts w:ascii="宋体" w:hAnsi="宋体" w:hint="eastAsia"/>
                <w:color w:val="000000" w:themeColor="text1"/>
                <w:sz w:val="18"/>
                <w:szCs w:val="18"/>
              </w:rPr>
              <w:t>La：</w:t>
            </w:r>
            <w:r w:rsidRPr="00062F3B">
              <w:rPr>
                <w:rFonts w:ascii="宋体" w:hAnsi="宋体" w:hint="eastAsia"/>
                <w:color w:val="000000" w:themeColor="text1"/>
                <w:sz w:val="18"/>
                <w:szCs w:val="18"/>
              </w:rPr>
              <w:t>梯级链或踏板链应能连续地张紧,胶带应由滚筒驱动并能连续和自动地张紧。</w:t>
            </w:r>
            <w:r w:rsidR="00062F3B">
              <w:rPr>
                <w:rFonts w:ascii="宋体" w:hAnsi="宋体" w:hint="eastAsia"/>
                <w:color w:val="000000" w:themeColor="text1"/>
                <w:sz w:val="18"/>
                <w:szCs w:val="18"/>
              </w:rPr>
              <w:t>应设置检查梯级链或踏板链断裂或过分伸长的电气安全装置。</w:t>
            </w:r>
            <w:r w:rsidRPr="00062F3B">
              <w:rPr>
                <w:rFonts w:ascii="宋体" w:hAnsi="宋体" w:hint="eastAsia"/>
                <w:color w:val="000000" w:themeColor="text1"/>
                <w:sz w:val="18"/>
                <w:szCs w:val="18"/>
              </w:rPr>
              <w:t>未采用拉伸弹簧作为张紧装置。如果采用重块张紧时，一旦悬挂装置断裂，重块应能够安全地被截住</w:t>
            </w:r>
          </w:p>
        </w:tc>
        <w:tc>
          <w:tcPr>
            <w:tcW w:w="850" w:type="dxa"/>
            <w:vMerge w:val="restart"/>
            <w:shd w:val="clear" w:color="auto" w:fill="auto"/>
            <w:vAlign w:val="center"/>
          </w:tcPr>
          <w:p w14:paraId="24F9A400" w14:textId="77777777" w:rsidR="00C21A7C" w:rsidRPr="009C1EA1" w:rsidRDefault="00C21A7C" w:rsidP="009C1EA1">
            <w:pPr>
              <w:widowControl/>
              <w:autoSpaceDE w:val="0"/>
              <w:autoSpaceDN w:val="0"/>
              <w:snapToGrid w:val="0"/>
              <w:spacing w:line="240" w:lineRule="auto"/>
              <w:jc w:val="right"/>
              <w:rPr>
                <w:rFonts w:ascii="宋体" w:hAnsi="宋体"/>
                <w:kern w:val="0"/>
                <w:sz w:val="18"/>
                <w:szCs w:val="18"/>
              </w:rPr>
            </w:pPr>
            <w:r w:rsidRPr="009C1EA1">
              <w:rPr>
                <w:rFonts w:ascii="宋体" w:hAnsi="宋体" w:hint="eastAsia"/>
                <w:kern w:val="0"/>
                <w:sz w:val="18"/>
                <w:szCs w:val="18"/>
              </w:rPr>
              <w:t>②</w:t>
            </w:r>
          </w:p>
        </w:tc>
        <w:tc>
          <w:tcPr>
            <w:tcW w:w="952" w:type="dxa"/>
            <w:vMerge w:val="restart"/>
            <w:shd w:val="clear" w:color="auto" w:fill="auto"/>
            <w:vAlign w:val="center"/>
          </w:tcPr>
          <w:p w14:paraId="18155C62" w14:textId="77777777" w:rsidR="00C21A7C" w:rsidRPr="009C1EA1" w:rsidRDefault="00C21A7C" w:rsidP="009C1EA1">
            <w:pPr>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w:t>
            </w:r>
          </w:p>
        </w:tc>
        <w:tc>
          <w:tcPr>
            <w:tcW w:w="952" w:type="dxa"/>
            <w:shd w:val="clear" w:color="auto" w:fill="auto"/>
            <w:vAlign w:val="center"/>
          </w:tcPr>
          <w:p w14:paraId="0685E0EA"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F</w:t>
            </w:r>
          </w:p>
        </w:tc>
        <w:tc>
          <w:tcPr>
            <w:tcW w:w="902" w:type="dxa"/>
            <w:shd w:val="clear" w:color="auto" w:fill="auto"/>
            <w:vAlign w:val="center"/>
          </w:tcPr>
          <w:p w14:paraId="59122528"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sz w:val="18"/>
                <w:szCs w:val="18"/>
              </w:rPr>
              <w:t>Ⅲ</w:t>
            </w:r>
          </w:p>
        </w:tc>
      </w:tr>
      <w:tr w:rsidR="00C21A7C" w:rsidRPr="009C1EA1" w14:paraId="1B3EC96F" w14:textId="77777777" w:rsidTr="009C1EA1">
        <w:trPr>
          <w:jc w:val="center"/>
        </w:trPr>
        <w:tc>
          <w:tcPr>
            <w:tcW w:w="1054" w:type="dxa"/>
            <w:vMerge/>
            <w:shd w:val="clear" w:color="auto" w:fill="auto"/>
            <w:vAlign w:val="center"/>
          </w:tcPr>
          <w:p w14:paraId="2F007740"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1134" w:type="dxa"/>
            <w:vMerge/>
            <w:shd w:val="clear" w:color="auto" w:fill="auto"/>
            <w:vAlign w:val="center"/>
          </w:tcPr>
          <w:p w14:paraId="3FEBA3D9"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p>
        </w:tc>
        <w:tc>
          <w:tcPr>
            <w:tcW w:w="3490" w:type="dxa"/>
            <w:shd w:val="clear" w:color="auto" w:fill="auto"/>
          </w:tcPr>
          <w:p w14:paraId="4DF98E41" w14:textId="77777777" w:rsidR="00C21A7C" w:rsidRPr="009C1EA1" w:rsidRDefault="00C21A7C" w:rsidP="009C1EA1">
            <w:pPr>
              <w:pStyle w:val="affffffffffff8"/>
              <w:snapToGrid w:val="0"/>
              <w:ind w:firstLineChars="0" w:firstLine="0"/>
              <w:rPr>
                <w:rFonts w:hAnsi="宋体"/>
                <w:szCs w:val="18"/>
              </w:rPr>
            </w:pPr>
            <w:r w:rsidRPr="009C1EA1">
              <w:rPr>
                <w:rFonts w:hAnsi="宋体"/>
                <w:color w:val="000000" w:themeColor="text1"/>
                <w:szCs w:val="18"/>
              </w:rPr>
              <w:t>L</w:t>
            </w:r>
            <w:r w:rsidRPr="009C1EA1">
              <w:rPr>
                <w:rFonts w:hAnsi="宋体" w:hint="eastAsia"/>
                <w:color w:val="000000" w:themeColor="text1"/>
                <w:szCs w:val="18"/>
              </w:rPr>
              <w:t>c：</w:t>
            </w:r>
            <w:r w:rsidRPr="009C1EA1">
              <w:rPr>
                <w:rFonts w:hAnsi="宋体" w:hint="eastAsia"/>
                <w:szCs w:val="18"/>
              </w:rPr>
              <w:t>梯级链或踏板链得配置不符合要求</w:t>
            </w:r>
          </w:p>
        </w:tc>
        <w:tc>
          <w:tcPr>
            <w:tcW w:w="850" w:type="dxa"/>
            <w:vMerge/>
            <w:shd w:val="clear" w:color="auto" w:fill="auto"/>
            <w:vAlign w:val="center"/>
          </w:tcPr>
          <w:p w14:paraId="79D325F5" w14:textId="77777777" w:rsidR="00C21A7C" w:rsidRPr="009C1EA1" w:rsidRDefault="00C21A7C" w:rsidP="009C1EA1">
            <w:pPr>
              <w:widowControl/>
              <w:autoSpaceDE w:val="0"/>
              <w:autoSpaceDN w:val="0"/>
              <w:snapToGrid w:val="0"/>
              <w:spacing w:line="240" w:lineRule="auto"/>
              <w:jc w:val="right"/>
              <w:rPr>
                <w:rFonts w:ascii="宋体" w:hAnsi="宋体"/>
                <w:kern w:val="0"/>
                <w:sz w:val="18"/>
                <w:szCs w:val="18"/>
              </w:rPr>
            </w:pPr>
          </w:p>
        </w:tc>
        <w:tc>
          <w:tcPr>
            <w:tcW w:w="952" w:type="dxa"/>
            <w:vMerge/>
            <w:shd w:val="clear" w:color="auto" w:fill="auto"/>
            <w:vAlign w:val="center"/>
          </w:tcPr>
          <w:p w14:paraId="346419BF"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7F3C8408"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D</w:t>
            </w:r>
          </w:p>
        </w:tc>
        <w:tc>
          <w:tcPr>
            <w:tcW w:w="902" w:type="dxa"/>
            <w:shd w:val="clear" w:color="auto" w:fill="auto"/>
            <w:vAlign w:val="center"/>
          </w:tcPr>
          <w:p w14:paraId="4FA22A54" w14:textId="4C02EFD8"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062F3B">
              <w:rPr>
                <w:rFonts w:ascii="宋体" w:hAnsi="宋体" w:hint="eastAsia"/>
                <w:sz w:val="18"/>
                <w:szCs w:val="18"/>
                <w:highlight w:val="yellow"/>
              </w:rPr>
              <w:t>Ⅰ</w:t>
            </w:r>
            <w:r w:rsidR="00062F3B" w:rsidRPr="00062F3B">
              <w:rPr>
                <w:rFonts w:ascii="宋体" w:hAnsi="宋体" w:hint="eastAsia"/>
                <w:sz w:val="18"/>
                <w:szCs w:val="18"/>
                <w:highlight w:val="yellow"/>
              </w:rPr>
              <w:t>※</w:t>
            </w:r>
          </w:p>
        </w:tc>
      </w:tr>
      <w:tr w:rsidR="009C1EA1" w:rsidRPr="009C1EA1" w14:paraId="775C5173" w14:textId="77777777" w:rsidTr="009C1EA1">
        <w:trPr>
          <w:jc w:val="center"/>
        </w:trPr>
        <w:tc>
          <w:tcPr>
            <w:tcW w:w="1054" w:type="dxa"/>
            <w:shd w:val="clear" w:color="auto" w:fill="auto"/>
            <w:vAlign w:val="center"/>
          </w:tcPr>
          <w:p w14:paraId="52C276E6"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10.2</w:t>
            </w:r>
          </w:p>
        </w:tc>
        <w:tc>
          <w:tcPr>
            <w:tcW w:w="1134" w:type="dxa"/>
            <w:shd w:val="clear" w:color="auto" w:fill="auto"/>
            <w:vAlign w:val="center"/>
          </w:tcPr>
          <w:p w14:paraId="09582BA7"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r w:rsidRPr="009C1EA1">
              <w:rPr>
                <w:rFonts w:ascii="宋体" w:hAnsi="宋体" w:hint="eastAsia"/>
                <w:sz w:val="18"/>
                <w:szCs w:val="18"/>
              </w:rPr>
              <w:t>梯级链或踏板链外观检查</w:t>
            </w:r>
          </w:p>
        </w:tc>
        <w:tc>
          <w:tcPr>
            <w:tcW w:w="3490" w:type="dxa"/>
            <w:shd w:val="clear" w:color="auto" w:fill="auto"/>
          </w:tcPr>
          <w:p w14:paraId="12A9A5A5" w14:textId="7D450695" w:rsidR="00C21A7C" w:rsidRPr="009C1EA1" w:rsidRDefault="00C21A7C" w:rsidP="009C1EA1">
            <w:pPr>
              <w:tabs>
                <w:tab w:val="left" w:pos="840"/>
                <w:tab w:val="left" w:pos="1155"/>
              </w:tabs>
              <w:snapToGrid w:val="0"/>
              <w:spacing w:line="240" w:lineRule="auto"/>
              <w:jc w:val="left"/>
              <w:rPr>
                <w:rFonts w:ascii="宋体" w:hAnsi="宋体"/>
                <w:color w:val="000000" w:themeColor="text1"/>
                <w:kern w:val="0"/>
                <w:sz w:val="18"/>
                <w:szCs w:val="18"/>
              </w:rPr>
            </w:pPr>
            <w:r w:rsidRPr="009C1EA1">
              <w:rPr>
                <w:rFonts w:ascii="宋体" w:hAnsi="宋体" w:hint="eastAsia"/>
                <w:color w:val="000000" w:themeColor="text1"/>
                <w:sz w:val="18"/>
                <w:szCs w:val="18"/>
              </w:rPr>
              <w:t>La：</w:t>
            </w:r>
            <w:r w:rsidRPr="009C1EA1">
              <w:rPr>
                <w:rFonts w:ascii="宋体" w:hAnsi="宋体" w:hint="eastAsia"/>
                <w:color w:val="000000" w:themeColor="text1"/>
                <w:kern w:val="0"/>
                <w:sz w:val="18"/>
                <w:szCs w:val="18"/>
              </w:rPr>
              <w:t>同时满足下列条件：</w:t>
            </w:r>
          </w:p>
          <w:p w14:paraId="11446670" w14:textId="0106B907" w:rsidR="00C21A7C" w:rsidRPr="009C1EA1" w:rsidRDefault="00C21A7C" w:rsidP="009C1EA1">
            <w:pPr>
              <w:tabs>
                <w:tab w:val="left" w:pos="840"/>
                <w:tab w:val="left" w:pos="1155"/>
              </w:tabs>
              <w:snapToGrid w:val="0"/>
              <w:spacing w:line="240" w:lineRule="auto"/>
              <w:jc w:val="left"/>
              <w:rPr>
                <w:rFonts w:ascii="宋体" w:hAnsi="宋体"/>
                <w:color w:val="000000" w:themeColor="text1"/>
                <w:sz w:val="18"/>
                <w:szCs w:val="18"/>
              </w:rPr>
            </w:pPr>
            <w:r w:rsidRPr="009C1EA1">
              <w:rPr>
                <w:rFonts w:ascii="宋体" w:hAnsi="宋体" w:hint="eastAsia"/>
                <w:color w:val="000000" w:themeColor="text1"/>
                <w:sz w:val="18"/>
                <w:szCs w:val="18"/>
              </w:rPr>
              <w:t>a) 销轴、套筒未出现严重磨损，链条伸长引起梯级间或踏板间的间隙符合</w:t>
            </w:r>
            <w:r w:rsidR="00062F3B" w:rsidRPr="00062F3B">
              <w:rPr>
                <w:rFonts w:ascii="宋体" w:hAnsi="宋体" w:hint="eastAsia"/>
                <w:color w:val="000000" w:themeColor="text1"/>
                <w:sz w:val="18"/>
                <w:szCs w:val="18"/>
                <w:highlight w:val="yellow"/>
              </w:rPr>
              <w:t xml:space="preserve">DB XXX </w:t>
            </w:r>
            <w:r w:rsidRPr="00062F3B">
              <w:rPr>
                <w:rFonts w:ascii="宋体" w:hAnsi="宋体" w:hint="eastAsia"/>
                <w:color w:val="000000" w:themeColor="text1"/>
                <w:sz w:val="18"/>
                <w:szCs w:val="18"/>
                <w:highlight w:val="yellow"/>
              </w:rPr>
              <w:t>中</w:t>
            </w:r>
            <w:r w:rsidR="00062F3B" w:rsidRPr="00062F3B">
              <w:rPr>
                <w:rFonts w:ascii="宋体" w:hAnsi="宋体" w:hint="eastAsia"/>
                <w:color w:val="000000" w:themeColor="text1"/>
                <w:sz w:val="18"/>
                <w:szCs w:val="18"/>
                <w:highlight w:val="yellow"/>
              </w:rPr>
              <w:t>4.3</w:t>
            </w:r>
            <w:r w:rsidRPr="00062F3B">
              <w:rPr>
                <w:rFonts w:ascii="宋体" w:hAnsi="宋体" w:hint="eastAsia"/>
                <w:color w:val="000000" w:themeColor="text1"/>
                <w:sz w:val="18"/>
                <w:szCs w:val="18"/>
                <w:highlight w:val="yellow"/>
              </w:rPr>
              <w:t>的要求</w:t>
            </w:r>
            <w:r w:rsidRPr="009C1EA1">
              <w:rPr>
                <w:rFonts w:ascii="宋体" w:hAnsi="宋体" w:hint="eastAsia"/>
                <w:color w:val="000000" w:themeColor="text1"/>
                <w:sz w:val="18"/>
                <w:szCs w:val="18"/>
              </w:rPr>
              <w:t>；</w:t>
            </w:r>
          </w:p>
          <w:p w14:paraId="081A92B5" w14:textId="77777777" w:rsidR="00C21A7C" w:rsidRPr="009C1EA1" w:rsidRDefault="00C21A7C" w:rsidP="009C1EA1">
            <w:pPr>
              <w:tabs>
                <w:tab w:val="left" w:pos="840"/>
                <w:tab w:val="left" w:pos="1155"/>
              </w:tabs>
              <w:snapToGrid w:val="0"/>
              <w:spacing w:line="240" w:lineRule="auto"/>
              <w:jc w:val="left"/>
              <w:rPr>
                <w:rFonts w:ascii="宋体" w:hAnsi="宋体"/>
                <w:color w:val="000000" w:themeColor="text1"/>
                <w:sz w:val="18"/>
                <w:szCs w:val="18"/>
              </w:rPr>
            </w:pPr>
            <w:r w:rsidRPr="009C1EA1">
              <w:rPr>
                <w:rFonts w:ascii="宋体" w:hAnsi="宋体" w:hint="eastAsia"/>
                <w:color w:val="000000" w:themeColor="text1"/>
                <w:sz w:val="18"/>
                <w:szCs w:val="18"/>
              </w:rPr>
              <w:t>b) 两侧链条伸长一致，运行过程中梯级与梯级(或踏板与踏板)、梯级（或踏板）与梳齿板之间不存在碰擦；</w:t>
            </w:r>
          </w:p>
          <w:p w14:paraId="7E7AF02F" w14:textId="77777777" w:rsidR="00C21A7C" w:rsidRPr="009C1EA1" w:rsidRDefault="00C21A7C" w:rsidP="009C1EA1">
            <w:pPr>
              <w:tabs>
                <w:tab w:val="left" w:pos="840"/>
                <w:tab w:val="left" w:pos="1155"/>
              </w:tabs>
              <w:snapToGrid w:val="0"/>
              <w:spacing w:line="240" w:lineRule="auto"/>
              <w:jc w:val="left"/>
              <w:rPr>
                <w:rFonts w:ascii="宋体" w:hAnsi="宋体"/>
                <w:color w:val="000000" w:themeColor="text1"/>
                <w:sz w:val="18"/>
                <w:szCs w:val="18"/>
              </w:rPr>
            </w:pPr>
            <w:r w:rsidRPr="009C1EA1">
              <w:rPr>
                <w:rFonts w:ascii="宋体" w:hAnsi="宋体" w:hint="eastAsia"/>
                <w:color w:val="000000" w:themeColor="text1"/>
                <w:sz w:val="18"/>
                <w:szCs w:val="18"/>
              </w:rPr>
              <w:t>c) 无严重锈蚀，转动无卡阻；</w:t>
            </w:r>
          </w:p>
          <w:p w14:paraId="4D5D3163"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color w:val="000000" w:themeColor="text1"/>
                <w:szCs w:val="18"/>
              </w:rPr>
              <w:t>d) 销轴、套筒、链板无断裂或严重变形</w:t>
            </w:r>
          </w:p>
        </w:tc>
        <w:tc>
          <w:tcPr>
            <w:tcW w:w="850" w:type="dxa"/>
            <w:shd w:val="clear" w:color="auto" w:fill="auto"/>
            <w:vAlign w:val="center"/>
          </w:tcPr>
          <w:p w14:paraId="0B3C759D"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②</w:t>
            </w:r>
          </w:p>
        </w:tc>
        <w:tc>
          <w:tcPr>
            <w:tcW w:w="952" w:type="dxa"/>
            <w:shd w:val="clear" w:color="auto" w:fill="auto"/>
            <w:vAlign w:val="center"/>
          </w:tcPr>
          <w:p w14:paraId="2978C8ED" w14:textId="77777777" w:rsidR="00C21A7C" w:rsidRPr="009C1EA1" w:rsidRDefault="00C21A7C" w:rsidP="009C1EA1">
            <w:pPr>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w:t>
            </w:r>
          </w:p>
        </w:tc>
        <w:tc>
          <w:tcPr>
            <w:tcW w:w="952" w:type="dxa"/>
            <w:shd w:val="clear" w:color="auto" w:fill="auto"/>
            <w:vAlign w:val="center"/>
          </w:tcPr>
          <w:p w14:paraId="19C0EB1D"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kern w:val="0"/>
                <w:sz w:val="18"/>
                <w:szCs w:val="18"/>
              </w:rPr>
              <w:t>F</w:t>
            </w:r>
          </w:p>
        </w:tc>
        <w:tc>
          <w:tcPr>
            <w:tcW w:w="902" w:type="dxa"/>
            <w:shd w:val="clear" w:color="auto" w:fill="auto"/>
            <w:vAlign w:val="center"/>
          </w:tcPr>
          <w:p w14:paraId="19088829"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sz w:val="18"/>
                <w:szCs w:val="18"/>
              </w:rPr>
              <w:t>Ⅲ</w:t>
            </w:r>
          </w:p>
        </w:tc>
      </w:tr>
    </w:tbl>
    <w:p w14:paraId="203B059A" w14:textId="77777777" w:rsidR="009C1EA1" w:rsidRPr="009C1EA1" w:rsidRDefault="009C1EA1" w:rsidP="009C1EA1">
      <w:pPr>
        <w:pStyle w:val="affffb"/>
        <w:pageBreakBefore/>
        <w:spacing w:beforeLines="50" w:before="156" w:afterLines="50" w:after="156"/>
        <w:ind w:firstLineChars="0" w:firstLine="0"/>
        <w:jc w:val="center"/>
        <w:rPr>
          <w:rFonts w:ascii="黑体" w:eastAsia="黑体" w:hAnsi="黑体"/>
        </w:rPr>
      </w:pPr>
      <w:r w:rsidRPr="009C1EA1">
        <w:rPr>
          <w:rFonts w:ascii="黑体" w:eastAsia="黑体" w:hAnsi="黑体" w:hint="eastAsia"/>
        </w:rPr>
        <w:lastRenderedPageBreak/>
        <w:t>表A.10  梯级、踏板或胶带驱动装置评价内容</w:t>
      </w:r>
      <w:r w:rsidRPr="009C1EA1">
        <w:rPr>
          <w:rFonts w:hAnsi="宋体" w:hint="eastAsia"/>
        </w:rPr>
        <w:t>（续）</w:t>
      </w:r>
    </w:p>
    <w:tbl>
      <w:tblPr>
        <w:tblStyle w:val="24"/>
        <w:tblW w:w="5000"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54"/>
        <w:gridCol w:w="1134"/>
        <w:gridCol w:w="3490"/>
        <w:gridCol w:w="850"/>
        <w:gridCol w:w="952"/>
        <w:gridCol w:w="952"/>
        <w:gridCol w:w="902"/>
      </w:tblGrid>
      <w:tr w:rsidR="009C1EA1" w:rsidRPr="005C5DC0" w14:paraId="615781DE" w14:textId="77777777" w:rsidTr="009C1EA1">
        <w:trPr>
          <w:trHeight w:val="370"/>
          <w:jc w:val="center"/>
        </w:trPr>
        <w:tc>
          <w:tcPr>
            <w:tcW w:w="1054" w:type="dxa"/>
            <w:vMerge w:val="restart"/>
            <w:shd w:val="clear" w:color="auto" w:fill="auto"/>
            <w:vAlign w:val="center"/>
          </w:tcPr>
          <w:p w14:paraId="1352BABE"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hint="eastAsia"/>
                <w:sz w:val="18"/>
                <w:szCs w:val="18"/>
              </w:rPr>
              <w:t>项目编号</w:t>
            </w:r>
          </w:p>
        </w:tc>
        <w:tc>
          <w:tcPr>
            <w:tcW w:w="1134" w:type="dxa"/>
            <w:vMerge w:val="restart"/>
            <w:shd w:val="clear" w:color="auto" w:fill="auto"/>
            <w:vAlign w:val="center"/>
          </w:tcPr>
          <w:p w14:paraId="67D2BDAC"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项目</w:t>
            </w:r>
          </w:p>
        </w:tc>
        <w:tc>
          <w:tcPr>
            <w:tcW w:w="3490" w:type="dxa"/>
            <w:vMerge w:val="restart"/>
            <w:shd w:val="clear" w:color="auto" w:fill="auto"/>
            <w:vAlign w:val="center"/>
          </w:tcPr>
          <w:p w14:paraId="1AC36799"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评价内容与要求</w:t>
            </w:r>
          </w:p>
        </w:tc>
        <w:tc>
          <w:tcPr>
            <w:tcW w:w="3656" w:type="dxa"/>
            <w:gridSpan w:val="4"/>
            <w:shd w:val="clear" w:color="auto" w:fill="auto"/>
          </w:tcPr>
          <w:p w14:paraId="556A1293"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风险评定参考值</w:t>
            </w:r>
          </w:p>
        </w:tc>
      </w:tr>
      <w:tr w:rsidR="009C1EA1" w:rsidRPr="005C5DC0" w14:paraId="27534A29" w14:textId="77777777" w:rsidTr="009C1EA1">
        <w:trPr>
          <w:trHeight w:val="250"/>
          <w:jc w:val="center"/>
        </w:trPr>
        <w:tc>
          <w:tcPr>
            <w:tcW w:w="1054" w:type="dxa"/>
            <w:vMerge/>
            <w:shd w:val="clear" w:color="auto" w:fill="auto"/>
          </w:tcPr>
          <w:p w14:paraId="751E1423" w14:textId="77777777" w:rsidR="009C1EA1" w:rsidRPr="005C5DC0" w:rsidRDefault="009C1EA1" w:rsidP="003D6A36">
            <w:pPr>
              <w:widowControl/>
              <w:autoSpaceDE w:val="0"/>
              <w:autoSpaceDN w:val="0"/>
              <w:snapToGrid w:val="0"/>
              <w:spacing w:line="240" w:lineRule="auto"/>
              <w:rPr>
                <w:rFonts w:ascii="宋体" w:hAnsi="宋体" w:cs="黑体"/>
                <w:bCs/>
                <w:kern w:val="0"/>
                <w:sz w:val="18"/>
                <w:szCs w:val="18"/>
              </w:rPr>
            </w:pPr>
          </w:p>
        </w:tc>
        <w:tc>
          <w:tcPr>
            <w:tcW w:w="1134" w:type="dxa"/>
            <w:vMerge/>
            <w:shd w:val="clear" w:color="auto" w:fill="auto"/>
          </w:tcPr>
          <w:p w14:paraId="1DF77189" w14:textId="77777777" w:rsidR="009C1EA1" w:rsidRPr="005C5DC0" w:rsidRDefault="009C1EA1" w:rsidP="003D6A36">
            <w:pPr>
              <w:widowControl/>
              <w:autoSpaceDE w:val="0"/>
              <w:autoSpaceDN w:val="0"/>
              <w:snapToGrid w:val="0"/>
              <w:spacing w:line="240" w:lineRule="auto"/>
              <w:rPr>
                <w:rFonts w:ascii="宋体" w:hAnsi="宋体" w:cs="黑体"/>
                <w:bCs/>
                <w:kern w:val="0"/>
                <w:sz w:val="18"/>
                <w:szCs w:val="18"/>
              </w:rPr>
            </w:pPr>
          </w:p>
        </w:tc>
        <w:tc>
          <w:tcPr>
            <w:tcW w:w="3490" w:type="dxa"/>
            <w:vMerge/>
            <w:shd w:val="clear" w:color="auto" w:fill="auto"/>
          </w:tcPr>
          <w:p w14:paraId="38CB611F" w14:textId="77777777" w:rsidR="009C1EA1" w:rsidRPr="005C5DC0" w:rsidRDefault="009C1EA1" w:rsidP="003D6A36">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tcPr>
          <w:p w14:paraId="6D59BF9F"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探测度</w:t>
            </w:r>
          </w:p>
        </w:tc>
        <w:tc>
          <w:tcPr>
            <w:tcW w:w="952" w:type="dxa"/>
            <w:shd w:val="clear" w:color="auto" w:fill="auto"/>
          </w:tcPr>
          <w:p w14:paraId="27191D0A"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严重程度</w:t>
            </w:r>
          </w:p>
        </w:tc>
        <w:tc>
          <w:tcPr>
            <w:tcW w:w="952" w:type="dxa"/>
            <w:shd w:val="clear" w:color="auto" w:fill="auto"/>
          </w:tcPr>
          <w:p w14:paraId="097BE03A"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概率等级</w:t>
            </w:r>
          </w:p>
        </w:tc>
        <w:tc>
          <w:tcPr>
            <w:tcW w:w="902" w:type="dxa"/>
            <w:shd w:val="clear" w:color="auto" w:fill="auto"/>
          </w:tcPr>
          <w:p w14:paraId="7055D182"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风险类别</w:t>
            </w:r>
          </w:p>
        </w:tc>
      </w:tr>
      <w:tr w:rsidR="009C1EA1" w:rsidRPr="005C5DC0" w14:paraId="4569371C" w14:textId="77777777" w:rsidTr="009C1EA1">
        <w:trPr>
          <w:jc w:val="center"/>
        </w:trPr>
        <w:tc>
          <w:tcPr>
            <w:tcW w:w="1054" w:type="dxa"/>
            <w:shd w:val="clear" w:color="auto" w:fill="auto"/>
            <w:vAlign w:val="center"/>
          </w:tcPr>
          <w:p w14:paraId="2BADB0B3" w14:textId="702DE186"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1134" w:type="dxa"/>
            <w:shd w:val="clear" w:color="auto" w:fill="auto"/>
            <w:vAlign w:val="center"/>
          </w:tcPr>
          <w:p w14:paraId="416089AF"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p>
        </w:tc>
        <w:tc>
          <w:tcPr>
            <w:tcW w:w="3490" w:type="dxa"/>
            <w:shd w:val="clear" w:color="auto" w:fill="auto"/>
          </w:tcPr>
          <w:p w14:paraId="17B7B92C" w14:textId="542D7ECD" w:rsidR="00C21A7C" w:rsidRPr="005C5DC0" w:rsidRDefault="00C21A7C" w:rsidP="009C1EA1">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Lc：存在下列情形之一：</w:t>
            </w:r>
          </w:p>
          <w:p w14:paraId="7E478806" w14:textId="52AA2B60" w:rsidR="00C21A7C" w:rsidRPr="005C5DC0" w:rsidRDefault="00C21A7C" w:rsidP="009C1EA1">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销轴、套筒严重磨损，导致链条伸长引起梯级间或踏板间的间隙不符合</w:t>
            </w:r>
            <w:r w:rsidR="00062F3B" w:rsidRPr="005C5DC0">
              <w:rPr>
                <w:rFonts w:hAnsi="宋体" w:hint="eastAsia"/>
                <w:color w:val="000000" w:themeColor="text1"/>
                <w:szCs w:val="18"/>
                <w:highlight w:val="yellow"/>
              </w:rPr>
              <w:t>DB XXX 中4.3的要求</w:t>
            </w:r>
            <w:r w:rsidRPr="005C5DC0">
              <w:rPr>
                <w:rFonts w:hAnsi="宋体" w:hint="eastAsia"/>
                <w:color w:val="000000" w:themeColor="text1"/>
                <w:szCs w:val="18"/>
              </w:rPr>
              <w:t>；</w:t>
            </w:r>
          </w:p>
          <w:p w14:paraId="193A537B" w14:textId="77777777" w:rsidR="00C21A7C" w:rsidRPr="005C5DC0" w:rsidRDefault="00C21A7C" w:rsidP="009C1EA1">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b) 两侧链条伸长不一致，导致运行过程中梯级与梯级(或踏板与踏板)、梯级（或踏板）与梳齿板之间存在碰擦；</w:t>
            </w:r>
          </w:p>
          <w:p w14:paraId="6DA14E8D" w14:textId="77777777" w:rsidR="00C21A7C" w:rsidRPr="005C5DC0" w:rsidRDefault="00C21A7C" w:rsidP="009C1EA1">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c) 严重锈蚀，导致转动卡阻；</w:t>
            </w:r>
          </w:p>
          <w:p w14:paraId="604F7241" w14:textId="77777777" w:rsidR="00C21A7C" w:rsidRPr="005C5DC0" w:rsidRDefault="00C21A7C" w:rsidP="009C1EA1">
            <w:pPr>
              <w:pStyle w:val="affffffffffff8"/>
              <w:snapToGrid w:val="0"/>
              <w:ind w:firstLineChars="0" w:firstLine="0"/>
              <w:rPr>
                <w:rFonts w:hAnsi="宋体"/>
                <w:szCs w:val="18"/>
              </w:rPr>
            </w:pPr>
            <w:r w:rsidRPr="005C5DC0">
              <w:rPr>
                <w:rFonts w:hAnsi="宋体" w:hint="eastAsia"/>
                <w:color w:val="000000" w:themeColor="text1"/>
                <w:szCs w:val="18"/>
              </w:rPr>
              <w:t>d) 销轴、套筒、链板断裂或严重变形</w:t>
            </w:r>
          </w:p>
        </w:tc>
        <w:tc>
          <w:tcPr>
            <w:tcW w:w="850" w:type="dxa"/>
            <w:shd w:val="clear" w:color="auto" w:fill="auto"/>
          </w:tcPr>
          <w:p w14:paraId="62DF0B57"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21C2FFBE"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50D9EE85"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902" w:type="dxa"/>
            <w:shd w:val="clear" w:color="auto" w:fill="auto"/>
            <w:vAlign w:val="center"/>
          </w:tcPr>
          <w:p w14:paraId="53A03DA1" w14:textId="77777777" w:rsidR="00C21A7C" w:rsidRPr="005C5DC0" w:rsidRDefault="00C21A7C" w:rsidP="009C1EA1">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Ⅰ</w:t>
            </w:r>
          </w:p>
        </w:tc>
      </w:tr>
      <w:tr w:rsidR="00C21A7C" w:rsidRPr="005C5DC0" w14:paraId="540F9D72" w14:textId="77777777" w:rsidTr="009C1EA1">
        <w:trPr>
          <w:trHeight w:val="516"/>
          <w:jc w:val="center"/>
        </w:trPr>
        <w:tc>
          <w:tcPr>
            <w:tcW w:w="1054" w:type="dxa"/>
            <w:vMerge w:val="restart"/>
            <w:shd w:val="clear" w:color="auto" w:fill="auto"/>
            <w:vAlign w:val="center"/>
          </w:tcPr>
          <w:p w14:paraId="7073FD0B"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10.3</w:t>
            </w:r>
          </w:p>
        </w:tc>
        <w:tc>
          <w:tcPr>
            <w:tcW w:w="1134" w:type="dxa"/>
            <w:vMerge w:val="restart"/>
            <w:shd w:val="clear" w:color="auto" w:fill="auto"/>
            <w:vAlign w:val="center"/>
          </w:tcPr>
          <w:p w14:paraId="2CBF80F7"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r w:rsidRPr="005C5DC0">
              <w:rPr>
                <w:rFonts w:ascii="宋体" w:hAnsi="宋体" w:hint="eastAsia"/>
                <w:sz w:val="18"/>
                <w:szCs w:val="18"/>
              </w:rPr>
              <w:t>梯级或踏板驱动轴及轴承外观检查</w:t>
            </w:r>
          </w:p>
        </w:tc>
        <w:tc>
          <w:tcPr>
            <w:tcW w:w="3490" w:type="dxa"/>
            <w:shd w:val="clear" w:color="auto" w:fill="auto"/>
          </w:tcPr>
          <w:p w14:paraId="62C1EB8F" w14:textId="76140C3D" w:rsidR="00C21A7C" w:rsidRPr="005C5DC0" w:rsidRDefault="00C21A7C" w:rsidP="009C1EA1">
            <w:pPr>
              <w:tabs>
                <w:tab w:val="left" w:pos="840"/>
                <w:tab w:val="left" w:pos="1155"/>
              </w:tabs>
              <w:snapToGrid w:val="0"/>
              <w:spacing w:line="240" w:lineRule="auto"/>
              <w:rPr>
                <w:rFonts w:ascii="宋体" w:hAnsi="宋体"/>
                <w:color w:val="000000" w:themeColor="text1"/>
                <w:kern w:val="0"/>
                <w:sz w:val="18"/>
                <w:szCs w:val="18"/>
              </w:rPr>
            </w:pPr>
            <w:r w:rsidRPr="005C5DC0">
              <w:rPr>
                <w:rFonts w:ascii="宋体" w:hAnsi="宋体"/>
                <w:color w:val="000000"/>
                <w:sz w:val="18"/>
                <w:szCs w:val="18"/>
              </w:rPr>
              <w:t>La</w:t>
            </w:r>
            <w:r w:rsidRPr="005C5DC0">
              <w:rPr>
                <w:rFonts w:ascii="宋体" w:hAnsi="宋体" w:hint="eastAsia"/>
                <w:color w:val="000000"/>
                <w:sz w:val="18"/>
                <w:szCs w:val="18"/>
              </w:rPr>
              <w:t>：</w:t>
            </w:r>
            <w:r w:rsidRPr="005C5DC0">
              <w:rPr>
                <w:rFonts w:ascii="宋体" w:hAnsi="宋体" w:hint="eastAsia"/>
                <w:color w:val="000000" w:themeColor="text1"/>
                <w:kern w:val="0"/>
                <w:sz w:val="18"/>
                <w:szCs w:val="18"/>
              </w:rPr>
              <w:t>同时满足下列条件：</w:t>
            </w:r>
          </w:p>
          <w:p w14:paraId="4476C2F6"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a) </w:t>
            </w:r>
            <w:r w:rsidRPr="005C5DC0">
              <w:rPr>
                <w:rFonts w:hAnsi="宋体" w:hint="eastAsia"/>
                <w:szCs w:val="18"/>
              </w:rPr>
              <w:t>驱动轴未出现严重磨损或锈蚀，；</w:t>
            </w:r>
          </w:p>
          <w:p w14:paraId="1B22346E"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b) </w:t>
            </w:r>
            <w:r w:rsidRPr="005C5DC0">
              <w:rPr>
                <w:rFonts w:hAnsi="宋体" w:hint="eastAsia"/>
                <w:szCs w:val="18"/>
              </w:rPr>
              <w:t>驱动轴未出现严重变形、裂纹、缺损；</w:t>
            </w:r>
          </w:p>
          <w:p w14:paraId="0A422A5E"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c) </w:t>
            </w:r>
            <w:r w:rsidRPr="005C5DC0">
              <w:rPr>
                <w:rFonts w:hAnsi="宋体" w:hint="eastAsia"/>
                <w:szCs w:val="18"/>
              </w:rPr>
              <w:t>轴承未出现严重磨损、变形、裂纹、缺损</w:t>
            </w:r>
          </w:p>
          <w:p w14:paraId="276019CA"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d) </w:t>
            </w:r>
            <w:r w:rsidRPr="005C5DC0">
              <w:rPr>
                <w:rFonts w:hAnsi="宋体" w:hint="eastAsia"/>
                <w:szCs w:val="18"/>
              </w:rPr>
              <w:t>驱动轴焊缝无开裂</w:t>
            </w:r>
          </w:p>
        </w:tc>
        <w:tc>
          <w:tcPr>
            <w:tcW w:w="850" w:type="dxa"/>
            <w:vMerge w:val="restart"/>
            <w:shd w:val="clear" w:color="auto" w:fill="auto"/>
            <w:vAlign w:val="center"/>
          </w:tcPr>
          <w:p w14:paraId="2CCA125B"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952" w:type="dxa"/>
            <w:vMerge w:val="restart"/>
            <w:shd w:val="clear" w:color="auto" w:fill="auto"/>
            <w:vAlign w:val="center"/>
          </w:tcPr>
          <w:p w14:paraId="5F2EFAD5"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p>
        </w:tc>
        <w:tc>
          <w:tcPr>
            <w:tcW w:w="952" w:type="dxa"/>
            <w:shd w:val="clear" w:color="auto" w:fill="auto"/>
            <w:vAlign w:val="center"/>
          </w:tcPr>
          <w:p w14:paraId="2859AC0D"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F</w:t>
            </w:r>
          </w:p>
        </w:tc>
        <w:tc>
          <w:tcPr>
            <w:tcW w:w="902" w:type="dxa"/>
            <w:shd w:val="clear" w:color="auto" w:fill="auto"/>
            <w:vAlign w:val="center"/>
          </w:tcPr>
          <w:p w14:paraId="132A2D11"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C21A7C" w:rsidRPr="005C5DC0" w14:paraId="0A870A2B" w14:textId="77777777" w:rsidTr="009C1EA1">
        <w:trPr>
          <w:trHeight w:val="292"/>
          <w:jc w:val="center"/>
        </w:trPr>
        <w:tc>
          <w:tcPr>
            <w:tcW w:w="1054" w:type="dxa"/>
            <w:vMerge/>
            <w:shd w:val="clear" w:color="auto" w:fill="auto"/>
            <w:vAlign w:val="center"/>
          </w:tcPr>
          <w:p w14:paraId="7618080F"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1134" w:type="dxa"/>
            <w:vMerge/>
            <w:shd w:val="clear" w:color="auto" w:fill="auto"/>
            <w:vAlign w:val="center"/>
          </w:tcPr>
          <w:p w14:paraId="12FA2C00"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p>
        </w:tc>
        <w:tc>
          <w:tcPr>
            <w:tcW w:w="3490" w:type="dxa"/>
            <w:shd w:val="clear" w:color="auto" w:fill="auto"/>
          </w:tcPr>
          <w:p w14:paraId="2276BBEA" w14:textId="77777777" w:rsidR="00C21A7C" w:rsidRPr="005C5DC0" w:rsidRDefault="00C21A7C" w:rsidP="009C1EA1">
            <w:pPr>
              <w:pStyle w:val="affffffffffff8"/>
              <w:snapToGrid w:val="0"/>
              <w:ind w:firstLineChars="0" w:firstLine="0"/>
              <w:rPr>
                <w:rFonts w:hAnsi="宋体"/>
                <w:color w:val="000000"/>
                <w:szCs w:val="18"/>
              </w:rPr>
            </w:pPr>
            <w:r w:rsidRPr="005C5DC0">
              <w:rPr>
                <w:rFonts w:hAnsi="宋体"/>
                <w:color w:val="000000"/>
                <w:szCs w:val="18"/>
              </w:rPr>
              <w:t>Lc</w:t>
            </w:r>
            <w:r w:rsidRPr="005C5DC0">
              <w:rPr>
                <w:rFonts w:hAnsi="宋体" w:hint="eastAsia"/>
                <w:color w:val="000000"/>
                <w:szCs w:val="18"/>
              </w:rPr>
              <w:t>：</w:t>
            </w:r>
            <w:r w:rsidRPr="005C5DC0">
              <w:rPr>
                <w:rFonts w:hAnsi="宋体" w:hint="eastAsia"/>
                <w:color w:val="000000" w:themeColor="text1"/>
                <w:szCs w:val="18"/>
              </w:rPr>
              <w:t>存在下列情形之一：</w:t>
            </w:r>
          </w:p>
          <w:p w14:paraId="4013D786"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a) </w:t>
            </w:r>
            <w:r w:rsidRPr="005C5DC0">
              <w:rPr>
                <w:rFonts w:hAnsi="宋体" w:hint="eastAsia"/>
                <w:szCs w:val="18"/>
              </w:rPr>
              <w:t>驱动轴出现严重磨损或锈蚀，导致无法正常工作；</w:t>
            </w:r>
          </w:p>
          <w:p w14:paraId="54400F83"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b) </w:t>
            </w:r>
            <w:r w:rsidRPr="005C5DC0">
              <w:rPr>
                <w:rFonts w:hAnsi="宋体" w:hint="eastAsia"/>
                <w:szCs w:val="18"/>
              </w:rPr>
              <w:t>驱动轴出现严重变形、裂纹、缺损；</w:t>
            </w:r>
          </w:p>
          <w:p w14:paraId="389FFAA5"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c) </w:t>
            </w:r>
            <w:r w:rsidRPr="005C5DC0">
              <w:rPr>
                <w:rFonts w:hAnsi="宋体" w:hint="eastAsia"/>
                <w:szCs w:val="18"/>
              </w:rPr>
              <w:t>轴承出现严重磨损、变形、裂纹、缺损</w:t>
            </w:r>
          </w:p>
          <w:p w14:paraId="6C5F4E8D"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d) </w:t>
            </w:r>
            <w:r w:rsidRPr="005C5DC0">
              <w:rPr>
                <w:rFonts w:hAnsi="宋体" w:hint="eastAsia"/>
                <w:szCs w:val="18"/>
              </w:rPr>
              <w:t>驱动轴焊缝出现开裂</w:t>
            </w:r>
          </w:p>
        </w:tc>
        <w:tc>
          <w:tcPr>
            <w:tcW w:w="850" w:type="dxa"/>
            <w:vMerge/>
            <w:shd w:val="clear" w:color="auto" w:fill="auto"/>
            <w:vAlign w:val="center"/>
          </w:tcPr>
          <w:p w14:paraId="1F55636C"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29D3E4CD"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40FD59A6"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902" w:type="dxa"/>
            <w:shd w:val="clear" w:color="auto" w:fill="auto"/>
            <w:vAlign w:val="center"/>
          </w:tcPr>
          <w:p w14:paraId="52651297"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Ⅰ</w:t>
            </w:r>
          </w:p>
        </w:tc>
      </w:tr>
      <w:tr w:rsidR="00C21A7C" w:rsidRPr="005C5DC0" w14:paraId="4E7D1D87" w14:textId="77777777" w:rsidTr="009C1EA1">
        <w:trPr>
          <w:trHeight w:val="524"/>
          <w:jc w:val="center"/>
        </w:trPr>
        <w:tc>
          <w:tcPr>
            <w:tcW w:w="1054" w:type="dxa"/>
            <w:vMerge w:val="restart"/>
            <w:shd w:val="clear" w:color="auto" w:fill="auto"/>
            <w:vAlign w:val="center"/>
          </w:tcPr>
          <w:p w14:paraId="799DC8E4"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10.4</w:t>
            </w:r>
          </w:p>
        </w:tc>
        <w:tc>
          <w:tcPr>
            <w:tcW w:w="1134" w:type="dxa"/>
            <w:vMerge w:val="restart"/>
            <w:shd w:val="clear" w:color="auto" w:fill="auto"/>
            <w:vAlign w:val="center"/>
          </w:tcPr>
          <w:p w14:paraId="3530D8A7"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r w:rsidRPr="005C5DC0">
              <w:rPr>
                <w:rFonts w:ascii="宋体" w:hAnsi="宋体" w:hint="eastAsia"/>
                <w:sz w:val="18"/>
                <w:szCs w:val="18"/>
              </w:rPr>
              <w:t>链轮外观检查</w:t>
            </w:r>
          </w:p>
        </w:tc>
        <w:tc>
          <w:tcPr>
            <w:tcW w:w="3490" w:type="dxa"/>
            <w:shd w:val="clear" w:color="auto" w:fill="auto"/>
          </w:tcPr>
          <w:p w14:paraId="0E95EBB3" w14:textId="5EBE2550" w:rsidR="00C21A7C" w:rsidRPr="005C5DC0" w:rsidRDefault="00C21A7C" w:rsidP="009C1EA1">
            <w:pPr>
              <w:tabs>
                <w:tab w:val="left" w:pos="840"/>
                <w:tab w:val="left" w:pos="1155"/>
              </w:tabs>
              <w:snapToGrid w:val="0"/>
              <w:spacing w:line="240" w:lineRule="auto"/>
              <w:rPr>
                <w:rFonts w:ascii="宋体" w:hAnsi="宋体"/>
                <w:color w:val="000000" w:themeColor="text1"/>
                <w:kern w:val="0"/>
                <w:sz w:val="18"/>
                <w:szCs w:val="18"/>
              </w:rPr>
            </w:pPr>
            <w:r w:rsidRPr="005C5DC0">
              <w:rPr>
                <w:rFonts w:ascii="宋体" w:hAnsi="宋体"/>
                <w:color w:val="000000"/>
                <w:sz w:val="18"/>
                <w:szCs w:val="18"/>
              </w:rPr>
              <w:t>La</w:t>
            </w:r>
            <w:r w:rsidRPr="005C5DC0">
              <w:rPr>
                <w:rFonts w:ascii="宋体" w:hAnsi="宋体" w:hint="eastAsia"/>
                <w:color w:val="000000"/>
                <w:sz w:val="18"/>
                <w:szCs w:val="18"/>
              </w:rPr>
              <w:t>：</w:t>
            </w:r>
            <w:r w:rsidRPr="005C5DC0">
              <w:rPr>
                <w:rFonts w:ascii="宋体" w:hAnsi="宋体" w:hint="eastAsia"/>
                <w:color w:val="000000" w:themeColor="text1"/>
                <w:kern w:val="0"/>
                <w:sz w:val="18"/>
                <w:szCs w:val="18"/>
              </w:rPr>
              <w:t>同时满足下列条件：</w:t>
            </w:r>
          </w:p>
          <w:p w14:paraId="287FEDBF"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a) </w:t>
            </w:r>
            <w:r w:rsidRPr="005C5DC0">
              <w:rPr>
                <w:rFonts w:hAnsi="宋体" w:hint="eastAsia"/>
                <w:szCs w:val="18"/>
              </w:rPr>
              <w:t>无断齿</w:t>
            </w:r>
          </w:p>
          <w:p w14:paraId="4ED0894F"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b) </w:t>
            </w:r>
            <w:r w:rsidRPr="005C5DC0">
              <w:rPr>
                <w:rFonts w:hAnsi="宋体" w:hint="eastAsia"/>
                <w:szCs w:val="18"/>
              </w:rPr>
              <w:t>齿面或沿齿宽方向未出现非正常和严重磨损，与链条正常啮合；</w:t>
            </w:r>
          </w:p>
          <w:p w14:paraId="31307C22"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c) </w:t>
            </w:r>
            <w:r w:rsidRPr="005C5DC0">
              <w:rPr>
                <w:rFonts w:hAnsi="宋体" w:hint="eastAsia"/>
                <w:szCs w:val="18"/>
              </w:rPr>
              <w:t>未出现严重变形、裂纹、缺损</w:t>
            </w:r>
          </w:p>
        </w:tc>
        <w:tc>
          <w:tcPr>
            <w:tcW w:w="850" w:type="dxa"/>
            <w:vMerge w:val="restart"/>
            <w:shd w:val="clear" w:color="auto" w:fill="auto"/>
            <w:vAlign w:val="center"/>
          </w:tcPr>
          <w:p w14:paraId="2C16F56D"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952" w:type="dxa"/>
            <w:vMerge w:val="restart"/>
            <w:shd w:val="clear" w:color="auto" w:fill="auto"/>
            <w:vAlign w:val="center"/>
          </w:tcPr>
          <w:p w14:paraId="07D21E9C"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p>
        </w:tc>
        <w:tc>
          <w:tcPr>
            <w:tcW w:w="952" w:type="dxa"/>
            <w:shd w:val="clear" w:color="auto" w:fill="auto"/>
            <w:vAlign w:val="center"/>
          </w:tcPr>
          <w:p w14:paraId="22ECE924"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F</w:t>
            </w:r>
          </w:p>
        </w:tc>
        <w:tc>
          <w:tcPr>
            <w:tcW w:w="902" w:type="dxa"/>
            <w:shd w:val="clear" w:color="auto" w:fill="auto"/>
            <w:vAlign w:val="center"/>
          </w:tcPr>
          <w:p w14:paraId="75B8D2D5"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C21A7C" w:rsidRPr="005C5DC0" w14:paraId="194337EB" w14:textId="77777777" w:rsidTr="009C1EA1">
        <w:trPr>
          <w:trHeight w:val="824"/>
          <w:jc w:val="center"/>
        </w:trPr>
        <w:tc>
          <w:tcPr>
            <w:tcW w:w="1054" w:type="dxa"/>
            <w:vMerge/>
            <w:shd w:val="clear" w:color="auto" w:fill="auto"/>
            <w:vAlign w:val="center"/>
          </w:tcPr>
          <w:p w14:paraId="30E2B077"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1134" w:type="dxa"/>
            <w:vMerge/>
            <w:shd w:val="clear" w:color="auto" w:fill="auto"/>
            <w:vAlign w:val="center"/>
          </w:tcPr>
          <w:p w14:paraId="039898B4"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p>
        </w:tc>
        <w:tc>
          <w:tcPr>
            <w:tcW w:w="3490" w:type="dxa"/>
            <w:shd w:val="clear" w:color="auto" w:fill="auto"/>
          </w:tcPr>
          <w:p w14:paraId="4126934D" w14:textId="1C5B7856" w:rsidR="00C21A7C" w:rsidRPr="005C5DC0" w:rsidRDefault="00C21A7C" w:rsidP="009C1EA1">
            <w:pPr>
              <w:pStyle w:val="affffffffffff8"/>
              <w:snapToGrid w:val="0"/>
              <w:ind w:firstLineChars="0" w:firstLine="0"/>
              <w:rPr>
                <w:rFonts w:hAnsi="宋体"/>
                <w:color w:val="000000" w:themeColor="text1"/>
                <w:szCs w:val="18"/>
              </w:rPr>
            </w:pPr>
            <w:r w:rsidRPr="005C5DC0">
              <w:rPr>
                <w:rFonts w:hAnsi="宋体"/>
                <w:color w:val="000000"/>
                <w:szCs w:val="18"/>
              </w:rPr>
              <w:t>L</w:t>
            </w:r>
            <w:r w:rsidRPr="005C5DC0">
              <w:rPr>
                <w:rFonts w:hAnsi="宋体" w:hint="eastAsia"/>
                <w:color w:val="000000"/>
                <w:szCs w:val="18"/>
              </w:rPr>
              <w:t>c：</w:t>
            </w:r>
            <w:r w:rsidRPr="005C5DC0">
              <w:rPr>
                <w:rFonts w:hAnsi="宋体" w:hint="eastAsia"/>
                <w:color w:val="000000" w:themeColor="text1"/>
                <w:szCs w:val="18"/>
              </w:rPr>
              <w:t>存在下列情形之一：</w:t>
            </w:r>
          </w:p>
          <w:p w14:paraId="7FEDC5B7"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a) </w:t>
            </w:r>
            <w:r w:rsidRPr="005C5DC0">
              <w:rPr>
                <w:rFonts w:hAnsi="宋体" w:hint="eastAsia"/>
                <w:szCs w:val="18"/>
              </w:rPr>
              <w:t>出现断齿</w:t>
            </w:r>
          </w:p>
          <w:p w14:paraId="5FC6E807"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b) </w:t>
            </w:r>
            <w:r w:rsidRPr="005C5DC0">
              <w:rPr>
                <w:rFonts w:hAnsi="宋体" w:hint="eastAsia"/>
                <w:szCs w:val="18"/>
              </w:rPr>
              <w:t>齿面或沿齿宽方向出现非正常和严重磨损，导致与链条不能正常啮合；</w:t>
            </w:r>
          </w:p>
          <w:p w14:paraId="6CC039C5" w14:textId="77777777" w:rsidR="00C21A7C" w:rsidRPr="005C5DC0" w:rsidRDefault="00C21A7C" w:rsidP="009C1EA1">
            <w:pPr>
              <w:pStyle w:val="affffffffffff8"/>
              <w:snapToGrid w:val="0"/>
              <w:ind w:firstLineChars="0" w:firstLine="0"/>
              <w:rPr>
                <w:rFonts w:hAnsi="宋体"/>
                <w:szCs w:val="18"/>
              </w:rPr>
            </w:pPr>
            <w:r w:rsidRPr="005C5DC0">
              <w:rPr>
                <w:rFonts w:hAnsi="宋体"/>
                <w:szCs w:val="18"/>
              </w:rPr>
              <w:t xml:space="preserve">c) </w:t>
            </w:r>
            <w:r w:rsidRPr="005C5DC0">
              <w:rPr>
                <w:rFonts w:hAnsi="宋体" w:hint="eastAsia"/>
                <w:szCs w:val="18"/>
              </w:rPr>
              <w:t>出现严重变形、裂纹、缺损</w:t>
            </w:r>
          </w:p>
        </w:tc>
        <w:tc>
          <w:tcPr>
            <w:tcW w:w="850" w:type="dxa"/>
            <w:vMerge/>
            <w:shd w:val="clear" w:color="auto" w:fill="auto"/>
          </w:tcPr>
          <w:p w14:paraId="2575239E"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19E4315A"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62461213"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902" w:type="dxa"/>
            <w:shd w:val="clear" w:color="auto" w:fill="auto"/>
            <w:vAlign w:val="center"/>
          </w:tcPr>
          <w:p w14:paraId="35304E93" w14:textId="77777777" w:rsidR="00C21A7C" w:rsidRPr="005C5DC0" w:rsidRDefault="00C21A7C" w:rsidP="009C1EA1">
            <w:pPr>
              <w:autoSpaceDE w:val="0"/>
              <w:autoSpaceDN w:val="0"/>
              <w:snapToGrid w:val="0"/>
              <w:spacing w:line="240" w:lineRule="auto"/>
              <w:jc w:val="center"/>
              <w:rPr>
                <w:rFonts w:ascii="宋体" w:hAnsi="宋体"/>
                <w:sz w:val="18"/>
                <w:szCs w:val="18"/>
              </w:rPr>
            </w:pPr>
            <w:r w:rsidRPr="005C5DC0">
              <w:rPr>
                <w:rFonts w:ascii="宋体" w:hAnsi="宋体"/>
                <w:sz w:val="18"/>
                <w:szCs w:val="18"/>
              </w:rPr>
              <w:t>Ⅰ</w:t>
            </w:r>
          </w:p>
        </w:tc>
      </w:tr>
    </w:tbl>
    <w:p w14:paraId="42C4F608" w14:textId="477A942A" w:rsidR="00C21A7C" w:rsidRPr="00BC1D18" w:rsidRDefault="00C21A7C" w:rsidP="009C1EA1">
      <w:pPr>
        <w:pStyle w:val="aff4"/>
        <w:spacing w:before="156" w:after="156"/>
      </w:pPr>
      <w:bookmarkStart w:id="132" w:name="_Toc164371357"/>
      <w:bookmarkStart w:id="133" w:name="_Toc164371483"/>
      <w:r>
        <w:rPr>
          <w:rFonts w:hint="eastAsia"/>
        </w:rPr>
        <w:t>扶手装置</w:t>
      </w:r>
      <w:bookmarkEnd w:id="132"/>
      <w:bookmarkEnd w:id="133"/>
    </w:p>
    <w:p w14:paraId="191F6B92" w14:textId="77777777" w:rsidR="00C21A7C" w:rsidRPr="00BB22FF" w:rsidRDefault="00C21A7C" w:rsidP="009C1EA1">
      <w:pPr>
        <w:pStyle w:val="affffb"/>
        <w:ind w:firstLine="420"/>
      </w:pPr>
      <w:r w:rsidRPr="00AB7EB1">
        <w:rPr>
          <w:rFonts w:hint="eastAsia"/>
        </w:rPr>
        <w:t>扶手装置</w:t>
      </w:r>
      <w:r w:rsidRPr="00BB22FF">
        <w:rPr>
          <w:rFonts w:hint="eastAsia"/>
        </w:rPr>
        <w:t>的评价应包含表A.</w:t>
      </w:r>
      <w:r>
        <w:rPr>
          <w:rFonts w:hint="eastAsia"/>
        </w:rPr>
        <w:t>11</w:t>
      </w:r>
      <w:r w:rsidRPr="00BB22FF">
        <w:rPr>
          <w:rFonts w:hint="eastAsia"/>
        </w:rPr>
        <w:t>的内容。</w:t>
      </w:r>
    </w:p>
    <w:p w14:paraId="656E91A2" w14:textId="74652675" w:rsidR="00C21A7C" w:rsidRPr="00BC1D18" w:rsidRDefault="00C21A7C" w:rsidP="009C1EA1">
      <w:pPr>
        <w:pStyle w:val="aff"/>
        <w:spacing w:before="156" w:after="156"/>
        <w:ind w:left="0"/>
      </w:pPr>
      <w:r w:rsidRPr="00AB7EB1">
        <w:rPr>
          <w:rFonts w:hint="eastAsia"/>
        </w:rPr>
        <w:t>扶手装置</w:t>
      </w:r>
      <w:r w:rsidRPr="00BC1D18">
        <w:rPr>
          <w:rFonts w:hint="eastAsia"/>
        </w:rPr>
        <w:t>评价内容</w:t>
      </w:r>
    </w:p>
    <w:tbl>
      <w:tblPr>
        <w:tblStyle w:val="24"/>
        <w:tblW w:w="5000" w:type="pct"/>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7"/>
        <w:gridCol w:w="1260"/>
        <w:gridCol w:w="3693"/>
        <w:gridCol w:w="849"/>
        <w:gridCol w:w="848"/>
        <w:gridCol w:w="849"/>
        <w:gridCol w:w="848"/>
      </w:tblGrid>
      <w:tr w:rsidR="009C1EA1" w:rsidRPr="009C1EA1" w14:paraId="19C4A657" w14:textId="77777777" w:rsidTr="009C1EA1">
        <w:trPr>
          <w:trHeight w:val="370"/>
          <w:tblHeader/>
          <w:jc w:val="center"/>
        </w:trPr>
        <w:tc>
          <w:tcPr>
            <w:tcW w:w="987" w:type="dxa"/>
            <w:vMerge w:val="restart"/>
            <w:shd w:val="clear" w:color="auto" w:fill="auto"/>
            <w:vAlign w:val="center"/>
          </w:tcPr>
          <w:p w14:paraId="5DD5ECA2"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hint="eastAsia"/>
                <w:sz w:val="18"/>
                <w:szCs w:val="18"/>
              </w:rPr>
              <w:t>项目编号</w:t>
            </w:r>
          </w:p>
        </w:tc>
        <w:tc>
          <w:tcPr>
            <w:tcW w:w="1260" w:type="dxa"/>
            <w:vMerge w:val="restart"/>
            <w:shd w:val="clear" w:color="auto" w:fill="auto"/>
            <w:vAlign w:val="center"/>
          </w:tcPr>
          <w:p w14:paraId="72E3FB8F"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项目</w:t>
            </w:r>
          </w:p>
        </w:tc>
        <w:tc>
          <w:tcPr>
            <w:tcW w:w="3693" w:type="dxa"/>
            <w:vMerge w:val="restart"/>
            <w:shd w:val="clear" w:color="auto" w:fill="auto"/>
            <w:vAlign w:val="center"/>
          </w:tcPr>
          <w:p w14:paraId="2F368EB1"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评价内容与要求</w:t>
            </w:r>
          </w:p>
        </w:tc>
        <w:tc>
          <w:tcPr>
            <w:tcW w:w="3394" w:type="dxa"/>
            <w:gridSpan w:val="4"/>
            <w:shd w:val="clear" w:color="auto" w:fill="auto"/>
          </w:tcPr>
          <w:p w14:paraId="5B0CEBF3"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风险评定参考值</w:t>
            </w:r>
          </w:p>
        </w:tc>
      </w:tr>
      <w:tr w:rsidR="009C1EA1" w:rsidRPr="009C1EA1" w14:paraId="7B5F4398" w14:textId="77777777" w:rsidTr="009C1EA1">
        <w:trPr>
          <w:trHeight w:val="250"/>
          <w:tblHeader/>
          <w:jc w:val="center"/>
        </w:trPr>
        <w:tc>
          <w:tcPr>
            <w:tcW w:w="987" w:type="dxa"/>
            <w:vMerge/>
            <w:shd w:val="clear" w:color="auto" w:fill="auto"/>
          </w:tcPr>
          <w:p w14:paraId="282E2203" w14:textId="77777777" w:rsidR="00C21A7C" w:rsidRPr="009C1EA1" w:rsidRDefault="00C21A7C" w:rsidP="009C1EA1">
            <w:pPr>
              <w:widowControl/>
              <w:autoSpaceDE w:val="0"/>
              <w:autoSpaceDN w:val="0"/>
              <w:snapToGrid w:val="0"/>
              <w:spacing w:line="240" w:lineRule="auto"/>
              <w:rPr>
                <w:rFonts w:ascii="宋体" w:hAnsi="宋体" w:cs="黑体"/>
                <w:bCs/>
                <w:kern w:val="0"/>
                <w:sz w:val="18"/>
                <w:szCs w:val="18"/>
              </w:rPr>
            </w:pPr>
          </w:p>
        </w:tc>
        <w:tc>
          <w:tcPr>
            <w:tcW w:w="1260" w:type="dxa"/>
            <w:vMerge/>
            <w:shd w:val="clear" w:color="auto" w:fill="auto"/>
          </w:tcPr>
          <w:p w14:paraId="0CDB8EBB" w14:textId="77777777" w:rsidR="00C21A7C" w:rsidRPr="009C1EA1" w:rsidRDefault="00C21A7C" w:rsidP="009C1EA1">
            <w:pPr>
              <w:widowControl/>
              <w:autoSpaceDE w:val="0"/>
              <w:autoSpaceDN w:val="0"/>
              <w:snapToGrid w:val="0"/>
              <w:spacing w:line="240" w:lineRule="auto"/>
              <w:rPr>
                <w:rFonts w:ascii="宋体" w:hAnsi="宋体" w:cs="黑体"/>
                <w:bCs/>
                <w:kern w:val="0"/>
                <w:sz w:val="18"/>
                <w:szCs w:val="18"/>
              </w:rPr>
            </w:pPr>
          </w:p>
        </w:tc>
        <w:tc>
          <w:tcPr>
            <w:tcW w:w="3693" w:type="dxa"/>
            <w:vMerge/>
            <w:shd w:val="clear" w:color="auto" w:fill="auto"/>
          </w:tcPr>
          <w:p w14:paraId="5DFF53E7" w14:textId="77777777" w:rsidR="00C21A7C" w:rsidRPr="009C1EA1" w:rsidRDefault="00C21A7C" w:rsidP="009C1EA1">
            <w:pPr>
              <w:widowControl/>
              <w:autoSpaceDE w:val="0"/>
              <w:autoSpaceDN w:val="0"/>
              <w:snapToGrid w:val="0"/>
              <w:spacing w:line="240" w:lineRule="auto"/>
              <w:rPr>
                <w:rFonts w:ascii="宋体" w:hAnsi="宋体" w:cs="黑体"/>
                <w:bCs/>
                <w:kern w:val="0"/>
                <w:sz w:val="18"/>
                <w:szCs w:val="18"/>
              </w:rPr>
            </w:pPr>
          </w:p>
        </w:tc>
        <w:tc>
          <w:tcPr>
            <w:tcW w:w="849" w:type="dxa"/>
            <w:shd w:val="clear" w:color="auto" w:fill="auto"/>
          </w:tcPr>
          <w:p w14:paraId="2742B90F"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探测度</w:t>
            </w:r>
          </w:p>
        </w:tc>
        <w:tc>
          <w:tcPr>
            <w:tcW w:w="848" w:type="dxa"/>
            <w:shd w:val="clear" w:color="auto" w:fill="auto"/>
          </w:tcPr>
          <w:p w14:paraId="45C23CC1"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严重程度</w:t>
            </w:r>
          </w:p>
        </w:tc>
        <w:tc>
          <w:tcPr>
            <w:tcW w:w="849" w:type="dxa"/>
            <w:shd w:val="clear" w:color="auto" w:fill="auto"/>
          </w:tcPr>
          <w:p w14:paraId="47A19CD1"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概率等级</w:t>
            </w:r>
          </w:p>
        </w:tc>
        <w:tc>
          <w:tcPr>
            <w:tcW w:w="848" w:type="dxa"/>
            <w:shd w:val="clear" w:color="auto" w:fill="auto"/>
          </w:tcPr>
          <w:p w14:paraId="1E09DC90" w14:textId="77777777" w:rsidR="00C21A7C" w:rsidRPr="009C1EA1" w:rsidRDefault="00C21A7C" w:rsidP="009C1EA1">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风险类别</w:t>
            </w:r>
          </w:p>
        </w:tc>
      </w:tr>
      <w:tr w:rsidR="009C1EA1" w:rsidRPr="009C1EA1" w14:paraId="5D657AC8" w14:textId="77777777" w:rsidTr="009C1EA1">
        <w:trPr>
          <w:jc w:val="center"/>
        </w:trPr>
        <w:tc>
          <w:tcPr>
            <w:tcW w:w="987" w:type="dxa"/>
            <w:shd w:val="clear" w:color="auto" w:fill="auto"/>
            <w:vAlign w:val="center"/>
          </w:tcPr>
          <w:p w14:paraId="10B122C5"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11.1</w:t>
            </w:r>
          </w:p>
        </w:tc>
        <w:tc>
          <w:tcPr>
            <w:tcW w:w="1260" w:type="dxa"/>
            <w:shd w:val="clear" w:color="auto" w:fill="auto"/>
            <w:vAlign w:val="center"/>
          </w:tcPr>
          <w:p w14:paraId="768F9F7A"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r w:rsidRPr="009C1EA1">
              <w:rPr>
                <w:rFonts w:ascii="宋体" w:hAnsi="宋体" w:hint="eastAsia"/>
                <w:sz w:val="18"/>
                <w:szCs w:val="18"/>
              </w:rPr>
              <w:t>垂直距离</w:t>
            </w:r>
          </w:p>
        </w:tc>
        <w:tc>
          <w:tcPr>
            <w:tcW w:w="3693" w:type="dxa"/>
            <w:shd w:val="clear" w:color="auto" w:fill="auto"/>
          </w:tcPr>
          <w:p w14:paraId="59FBC95C" w14:textId="0A4ED2DC" w:rsidR="00C21A7C" w:rsidRPr="009C1EA1" w:rsidRDefault="00C21A7C" w:rsidP="009C1EA1">
            <w:pPr>
              <w:tabs>
                <w:tab w:val="left" w:pos="840"/>
                <w:tab w:val="left" w:pos="1155"/>
              </w:tabs>
              <w:snapToGrid w:val="0"/>
              <w:spacing w:line="240" w:lineRule="auto"/>
              <w:jc w:val="left"/>
              <w:rPr>
                <w:rFonts w:ascii="宋体" w:hAnsi="宋体"/>
                <w:szCs w:val="18"/>
              </w:rPr>
            </w:pPr>
            <w:r w:rsidRPr="009C1EA1">
              <w:rPr>
                <w:rFonts w:ascii="宋体" w:hAnsi="宋体"/>
                <w:color w:val="000000" w:themeColor="text1"/>
                <w:sz w:val="18"/>
                <w:szCs w:val="18"/>
              </w:rPr>
              <w:t>La</w:t>
            </w:r>
            <w:r w:rsidRPr="009C1EA1">
              <w:rPr>
                <w:rFonts w:ascii="宋体" w:hAnsi="宋体" w:hint="eastAsia"/>
                <w:color w:val="000000" w:themeColor="text1"/>
                <w:sz w:val="18"/>
                <w:szCs w:val="18"/>
              </w:rPr>
              <w:t>：</w:t>
            </w:r>
            <w:r w:rsidRPr="009C1EA1">
              <w:rPr>
                <w:rFonts w:ascii="宋体" w:hAnsi="宋体" w:hint="eastAsia"/>
                <w:sz w:val="18"/>
                <w:szCs w:val="18"/>
              </w:rPr>
              <w:t>扶手带顶面距梯级踏面前缘或踏板表面或胶带表面之间的竖直距离不小于</w:t>
            </w:r>
            <w:r w:rsidRPr="009C1EA1">
              <w:rPr>
                <w:rFonts w:ascii="宋体" w:hAnsi="宋体"/>
                <w:sz w:val="18"/>
                <w:szCs w:val="18"/>
              </w:rPr>
              <w:t>0.90 m</w:t>
            </w:r>
            <w:r w:rsidRPr="009C1EA1">
              <w:rPr>
                <w:rFonts w:ascii="宋体" w:hAnsi="宋体" w:hint="eastAsia"/>
                <w:sz w:val="18"/>
                <w:szCs w:val="18"/>
              </w:rPr>
              <w:t>，也不大于</w:t>
            </w:r>
            <w:r w:rsidRPr="009C1EA1">
              <w:rPr>
                <w:rFonts w:ascii="宋体" w:hAnsi="宋体"/>
                <w:sz w:val="18"/>
                <w:szCs w:val="18"/>
              </w:rPr>
              <w:t>1.10 m</w:t>
            </w:r>
          </w:p>
        </w:tc>
        <w:tc>
          <w:tcPr>
            <w:tcW w:w="849" w:type="dxa"/>
            <w:shd w:val="clear" w:color="auto" w:fill="auto"/>
            <w:vAlign w:val="center"/>
          </w:tcPr>
          <w:p w14:paraId="2B68B48D"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②</w:t>
            </w:r>
          </w:p>
        </w:tc>
        <w:tc>
          <w:tcPr>
            <w:tcW w:w="848" w:type="dxa"/>
            <w:shd w:val="clear" w:color="auto" w:fill="auto"/>
            <w:vAlign w:val="center"/>
          </w:tcPr>
          <w:p w14:paraId="6AE34ECD" w14:textId="77777777" w:rsidR="00C21A7C" w:rsidRPr="009C1EA1" w:rsidRDefault="00C21A7C" w:rsidP="009C1EA1">
            <w:pPr>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2</w:t>
            </w:r>
          </w:p>
        </w:tc>
        <w:tc>
          <w:tcPr>
            <w:tcW w:w="849" w:type="dxa"/>
            <w:shd w:val="clear" w:color="auto" w:fill="auto"/>
            <w:vAlign w:val="center"/>
          </w:tcPr>
          <w:p w14:paraId="2D52F68D"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F</w:t>
            </w:r>
          </w:p>
        </w:tc>
        <w:tc>
          <w:tcPr>
            <w:tcW w:w="848" w:type="dxa"/>
            <w:shd w:val="clear" w:color="auto" w:fill="auto"/>
            <w:vAlign w:val="center"/>
          </w:tcPr>
          <w:p w14:paraId="62C93E3C"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sz w:val="18"/>
                <w:szCs w:val="18"/>
              </w:rPr>
              <w:t>Ⅲ</w:t>
            </w:r>
          </w:p>
        </w:tc>
      </w:tr>
    </w:tbl>
    <w:p w14:paraId="5AC9D20B" w14:textId="77777777" w:rsidR="009C1EA1" w:rsidRPr="009C1EA1" w:rsidRDefault="009C1EA1" w:rsidP="009C1EA1">
      <w:pPr>
        <w:pStyle w:val="affffb"/>
        <w:pageBreakBefore/>
        <w:spacing w:beforeLines="50" w:before="156" w:afterLines="50" w:after="156"/>
        <w:ind w:firstLineChars="0" w:firstLine="0"/>
        <w:jc w:val="center"/>
        <w:rPr>
          <w:rFonts w:ascii="黑体" w:eastAsia="黑体" w:hAnsi="黑体"/>
        </w:rPr>
      </w:pPr>
      <w:r w:rsidRPr="009C1EA1">
        <w:rPr>
          <w:rFonts w:ascii="黑体" w:eastAsia="黑体" w:hAnsi="黑体" w:hint="eastAsia"/>
        </w:rPr>
        <w:lastRenderedPageBreak/>
        <w:t>表A.11  扶手装置评价内容</w:t>
      </w:r>
      <w:r w:rsidRPr="009C1EA1">
        <w:rPr>
          <w:rFonts w:hAnsi="宋体" w:hint="eastAsia"/>
        </w:rPr>
        <w:t>（续）</w:t>
      </w:r>
    </w:p>
    <w:tbl>
      <w:tblPr>
        <w:tblStyle w:val="24"/>
        <w:tblW w:w="5000" w:type="pct"/>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7"/>
        <w:gridCol w:w="1260"/>
        <w:gridCol w:w="3693"/>
        <w:gridCol w:w="849"/>
        <w:gridCol w:w="848"/>
        <w:gridCol w:w="849"/>
        <w:gridCol w:w="848"/>
      </w:tblGrid>
      <w:tr w:rsidR="009C1EA1" w:rsidRPr="005C5DC0" w14:paraId="7C15236B" w14:textId="77777777" w:rsidTr="009C1EA1">
        <w:trPr>
          <w:trHeight w:val="370"/>
          <w:tblHeader/>
          <w:jc w:val="center"/>
        </w:trPr>
        <w:tc>
          <w:tcPr>
            <w:tcW w:w="987" w:type="dxa"/>
            <w:vMerge w:val="restart"/>
            <w:shd w:val="clear" w:color="auto" w:fill="auto"/>
            <w:vAlign w:val="center"/>
          </w:tcPr>
          <w:p w14:paraId="0B8BC86B"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hint="eastAsia"/>
                <w:sz w:val="18"/>
                <w:szCs w:val="18"/>
              </w:rPr>
              <w:t>项目编号</w:t>
            </w:r>
          </w:p>
        </w:tc>
        <w:tc>
          <w:tcPr>
            <w:tcW w:w="1260" w:type="dxa"/>
            <w:vMerge w:val="restart"/>
            <w:shd w:val="clear" w:color="auto" w:fill="auto"/>
            <w:vAlign w:val="center"/>
          </w:tcPr>
          <w:p w14:paraId="0C945657"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项目</w:t>
            </w:r>
          </w:p>
        </w:tc>
        <w:tc>
          <w:tcPr>
            <w:tcW w:w="3693" w:type="dxa"/>
            <w:vMerge w:val="restart"/>
            <w:shd w:val="clear" w:color="auto" w:fill="auto"/>
            <w:vAlign w:val="center"/>
          </w:tcPr>
          <w:p w14:paraId="31C0F430"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评价内容与要求</w:t>
            </w:r>
          </w:p>
        </w:tc>
        <w:tc>
          <w:tcPr>
            <w:tcW w:w="3394" w:type="dxa"/>
            <w:gridSpan w:val="4"/>
            <w:shd w:val="clear" w:color="auto" w:fill="auto"/>
          </w:tcPr>
          <w:p w14:paraId="5264B233"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风险评定参考值</w:t>
            </w:r>
          </w:p>
        </w:tc>
      </w:tr>
      <w:tr w:rsidR="009C1EA1" w:rsidRPr="005C5DC0" w14:paraId="742338E2" w14:textId="77777777" w:rsidTr="009C1EA1">
        <w:trPr>
          <w:trHeight w:val="250"/>
          <w:tblHeader/>
          <w:jc w:val="center"/>
        </w:trPr>
        <w:tc>
          <w:tcPr>
            <w:tcW w:w="987" w:type="dxa"/>
            <w:vMerge/>
            <w:shd w:val="clear" w:color="auto" w:fill="auto"/>
          </w:tcPr>
          <w:p w14:paraId="51FCB85B" w14:textId="77777777" w:rsidR="009C1EA1" w:rsidRPr="005C5DC0" w:rsidRDefault="009C1EA1" w:rsidP="003D6A36">
            <w:pPr>
              <w:widowControl/>
              <w:autoSpaceDE w:val="0"/>
              <w:autoSpaceDN w:val="0"/>
              <w:snapToGrid w:val="0"/>
              <w:spacing w:line="240" w:lineRule="auto"/>
              <w:rPr>
                <w:rFonts w:ascii="宋体" w:hAnsi="宋体" w:cs="黑体"/>
                <w:bCs/>
                <w:kern w:val="0"/>
                <w:sz w:val="18"/>
                <w:szCs w:val="18"/>
              </w:rPr>
            </w:pPr>
          </w:p>
        </w:tc>
        <w:tc>
          <w:tcPr>
            <w:tcW w:w="1260" w:type="dxa"/>
            <w:vMerge/>
            <w:shd w:val="clear" w:color="auto" w:fill="auto"/>
          </w:tcPr>
          <w:p w14:paraId="673957E5" w14:textId="77777777" w:rsidR="009C1EA1" w:rsidRPr="005C5DC0" w:rsidRDefault="009C1EA1" w:rsidP="003D6A36">
            <w:pPr>
              <w:widowControl/>
              <w:autoSpaceDE w:val="0"/>
              <w:autoSpaceDN w:val="0"/>
              <w:snapToGrid w:val="0"/>
              <w:spacing w:line="240" w:lineRule="auto"/>
              <w:rPr>
                <w:rFonts w:ascii="宋体" w:hAnsi="宋体" w:cs="黑体"/>
                <w:bCs/>
                <w:kern w:val="0"/>
                <w:sz w:val="18"/>
                <w:szCs w:val="18"/>
              </w:rPr>
            </w:pPr>
          </w:p>
        </w:tc>
        <w:tc>
          <w:tcPr>
            <w:tcW w:w="3693" w:type="dxa"/>
            <w:vMerge/>
            <w:shd w:val="clear" w:color="auto" w:fill="auto"/>
          </w:tcPr>
          <w:p w14:paraId="1DEDC80E" w14:textId="77777777" w:rsidR="009C1EA1" w:rsidRPr="005C5DC0" w:rsidRDefault="009C1EA1" w:rsidP="003D6A36">
            <w:pPr>
              <w:widowControl/>
              <w:autoSpaceDE w:val="0"/>
              <w:autoSpaceDN w:val="0"/>
              <w:snapToGrid w:val="0"/>
              <w:spacing w:line="240" w:lineRule="auto"/>
              <w:rPr>
                <w:rFonts w:ascii="宋体" w:hAnsi="宋体" w:cs="黑体"/>
                <w:bCs/>
                <w:kern w:val="0"/>
                <w:sz w:val="18"/>
                <w:szCs w:val="18"/>
              </w:rPr>
            </w:pPr>
          </w:p>
        </w:tc>
        <w:tc>
          <w:tcPr>
            <w:tcW w:w="849" w:type="dxa"/>
            <w:shd w:val="clear" w:color="auto" w:fill="auto"/>
          </w:tcPr>
          <w:p w14:paraId="46208F16"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hint="eastAsia"/>
                <w:szCs w:val="18"/>
              </w:rPr>
              <w:t>探测度</w:t>
            </w:r>
          </w:p>
        </w:tc>
        <w:tc>
          <w:tcPr>
            <w:tcW w:w="848" w:type="dxa"/>
            <w:shd w:val="clear" w:color="auto" w:fill="auto"/>
          </w:tcPr>
          <w:p w14:paraId="6A1E1C33"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严重程度</w:t>
            </w:r>
          </w:p>
        </w:tc>
        <w:tc>
          <w:tcPr>
            <w:tcW w:w="849" w:type="dxa"/>
            <w:shd w:val="clear" w:color="auto" w:fill="auto"/>
          </w:tcPr>
          <w:p w14:paraId="202CCF3C"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概率等级</w:t>
            </w:r>
          </w:p>
        </w:tc>
        <w:tc>
          <w:tcPr>
            <w:tcW w:w="848" w:type="dxa"/>
            <w:shd w:val="clear" w:color="auto" w:fill="auto"/>
          </w:tcPr>
          <w:p w14:paraId="7216EA30" w14:textId="77777777" w:rsidR="009C1EA1" w:rsidRPr="005C5DC0" w:rsidRDefault="009C1EA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风险类别</w:t>
            </w:r>
          </w:p>
        </w:tc>
      </w:tr>
      <w:tr w:rsidR="009C1EA1" w:rsidRPr="005C5DC0" w14:paraId="00748A34" w14:textId="77777777" w:rsidTr="009C1EA1">
        <w:trPr>
          <w:jc w:val="center"/>
        </w:trPr>
        <w:tc>
          <w:tcPr>
            <w:tcW w:w="987" w:type="dxa"/>
            <w:shd w:val="clear" w:color="auto" w:fill="auto"/>
            <w:vAlign w:val="center"/>
          </w:tcPr>
          <w:p w14:paraId="19243595" w14:textId="2152A3FA"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shd w:val="clear" w:color="auto" w:fill="auto"/>
            <w:vAlign w:val="center"/>
          </w:tcPr>
          <w:p w14:paraId="1D285053"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09099851" w14:textId="2E66354C" w:rsidR="00C21A7C" w:rsidRPr="005C5DC0" w:rsidRDefault="00C21A7C" w:rsidP="009C1EA1">
            <w:pPr>
              <w:pStyle w:val="affffffffffff8"/>
              <w:snapToGrid w:val="0"/>
              <w:ind w:firstLineChars="0" w:firstLine="0"/>
              <w:rPr>
                <w:rFonts w:hAnsi="宋体"/>
                <w:szCs w:val="18"/>
              </w:rPr>
            </w:pPr>
            <w:r w:rsidRPr="005C5DC0">
              <w:rPr>
                <w:rFonts w:hAnsi="宋体"/>
                <w:color w:val="000000" w:themeColor="text1"/>
                <w:szCs w:val="18"/>
              </w:rPr>
              <w:t>L</w:t>
            </w:r>
            <w:r w:rsidRPr="005C5DC0">
              <w:rPr>
                <w:rFonts w:hAnsi="宋体" w:hint="eastAsia"/>
                <w:color w:val="000000" w:themeColor="text1"/>
                <w:szCs w:val="18"/>
              </w:rPr>
              <w:t>c：</w:t>
            </w:r>
            <w:r w:rsidRPr="005C5DC0">
              <w:rPr>
                <w:rFonts w:hAnsi="宋体" w:hint="eastAsia"/>
                <w:szCs w:val="18"/>
              </w:rPr>
              <w:t>扶手带顶面距梯级踏面前缘或踏板表面或胶带表面之间的竖直距离小于</w:t>
            </w:r>
            <w:r w:rsidRPr="005C5DC0">
              <w:rPr>
                <w:rFonts w:hAnsi="宋体"/>
                <w:szCs w:val="18"/>
              </w:rPr>
              <w:t>0.90 m</w:t>
            </w:r>
            <w:r w:rsidRPr="005C5DC0">
              <w:rPr>
                <w:rFonts w:hAnsi="宋体" w:hint="eastAsia"/>
                <w:szCs w:val="18"/>
              </w:rPr>
              <w:t>，或大于</w:t>
            </w:r>
            <w:r w:rsidRPr="005C5DC0">
              <w:rPr>
                <w:rFonts w:hAnsi="宋体"/>
                <w:szCs w:val="18"/>
              </w:rPr>
              <w:t>1.10 m</w:t>
            </w:r>
          </w:p>
        </w:tc>
        <w:tc>
          <w:tcPr>
            <w:tcW w:w="849" w:type="dxa"/>
            <w:shd w:val="clear" w:color="auto" w:fill="auto"/>
            <w:vAlign w:val="center"/>
          </w:tcPr>
          <w:p w14:paraId="50250383"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848" w:type="dxa"/>
            <w:shd w:val="clear" w:color="auto" w:fill="auto"/>
            <w:vAlign w:val="center"/>
          </w:tcPr>
          <w:p w14:paraId="37049940"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849" w:type="dxa"/>
            <w:shd w:val="clear" w:color="auto" w:fill="auto"/>
            <w:vAlign w:val="center"/>
          </w:tcPr>
          <w:p w14:paraId="4677EBDD"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C</w:t>
            </w:r>
          </w:p>
        </w:tc>
        <w:tc>
          <w:tcPr>
            <w:tcW w:w="848" w:type="dxa"/>
            <w:shd w:val="clear" w:color="auto" w:fill="auto"/>
            <w:vAlign w:val="center"/>
          </w:tcPr>
          <w:p w14:paraId="01A05F4C" w14:textId="77777777" w:rsidR="00C21A7C" w:rsidRPr="005C5DC0" w:rsidRDefault="00C21A7C" w:rsidP="009C1EA1">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Ⅰ</w:t>
            </w:r>
          </w:p>
        </w:tc>
      </w:tr>
      <w:tr w:rsidR="009C1EA1" w:rsidRPr="005C5DC0" w14:paraId="522E2E83" w14:textId="77777777" w:rsidTr="009C1EA1">
        <w:trPr>
          <w:trHeight w:val="1559"/>
          <w:jc w:val="center"/>
        </w:trPr>
        <w:tc>
          <w:tcPr>
            <w:tcW w:w="987" w:type="dxa"/>
            <w:vMerge w:val="restart"/>
            <w:shd w:val="clear" w:color="auto" w:fill="auto"/>
            <w:vAlign w:val="center"/>
          </w:tcPr>
          <w:p w14:paraId="11E6AB16"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11.</w:t>
            </w:r>
            <w:r w:rsidRPr="005C5DC0">
              <w:rPr>
                <w:rFonts w:ascii="宋体" w:hAnsi="宋体"/>
                <w:kern w:val="0"/>
                <w:sz w:val="18"/>
                <w:szCs w:val="18"/>
              </w:rPr>
              <w:t>2</w:t>
            </w:r>
          </w:p>
        </w:tc>
        <w:tc>
          <w:tcPr>
            <w:tcW w:w="1260" w:type="dxa"/>
            <w:vMerge w:val="restart"/>
            <w:shd w:val="clear" w:color="auto" w:fill="auto"/>
            <w:vAlign w:val="center"/>
          </w:tcPr>
          <w:p w14:paraId="593E20D3"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r w:rsidRPr="005C5DC0">
              <w:rPr>
                <w:rFonts w:ascii="宋体" w:hAnsi="宋体" w:hint="eastAsia"/>
                <w:sz w:val="18"/>
                <w:szCs w:val="18"/>
              </w:rPr>
              <w:t>扶手防爬</w:t>
            </w:r>
          </w:p>
        </w:tc>
        <w:tc>
          <w:tcPr>
            <w:tcW w:w="3693" w:type="dxa"/>
            <w:shd w:val="clear" w:color="auto" w:fill="auto"/>
          </w:tcPr>
          <w:p w14:paraId="65D8A063" w14:textId="0E5ACC3E" w:rsidR="00C21A7C" w:rsidRPr="005C5DC0" w:rsidRDefault="00C21A7C" w:rsidP="009C1EA1">
            <w:pPr>
              <w:tabs>
                <w:tab w:val="left" w:pos="840"/>
                <w:tab w:val="left" w:pos="1155"/>
              </w:tabs>
              <w:snapToGrid w:val="0"/>
              <w:spacing w:line="240" w:lineRule="auto"/>
              <w:jc w:val="left"/>
              <w:rPr>
                <w:rFonts w:ascii="宋体" w:hAnsi="宋体"/>
                <w:sz w:val="18"/>
                <w:szCs w:val="18"/>
              </w:rPr>
            </w:pPr>
            <w:r w:rsidRPr="005C5DC0">
              <w:rPr>
                <w:rFonts w:ascii="宋体" w:hAnsi="宋体" w:hint="eastAsia"/>
                <w:color w:val="000000" w:themeColor="text1"/>
                <w:sz w:val="18"/>
                <w:szCs w:val="18"/>
              </w:rPr>
              <w:t>La：如果存在人员跌落的风险（例如：人员可能沿外盖板向上攀爬并从高处坠落），应采取适当措施阻止人员爬上扶手装置外侧。为防止人员跌落而在自动扶梯或者自动人行道的外盖板上装设的防爬装置应当位于地平面上方(1000±50) mm，下部与外盖板相交，平行于外盖板方向上的延伸长度不应小于1000 mm，并应确保在此长度范围内无踩脚处。该装置的高度应至少与扶手带表面齐平</w:t>
            </w:r>
          </w:p>
        </w:tc>
        <w:tc>
          <w:tcPr>
            <w:tcW w:w="849" w:type="dxa"/>
            <w:vMerge w:val="restart"/>
            <w:shd w:val="clear" w:color="auto" w:fill="auto"/>
            <w:vAlign w:val="center"/>
          </w:tcPr>
          <w:p w14:paraId="428DE5D5"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848" w:type="dxa"/>
            <w:vMerge w:val="restart"/>
            <w:shd w:val="clear" w:color="auto" w:fill="auto"/>
            <w:vAlign w:val="center"/>
          </w:tcPr>
          <w:p w14:paraId="58B6FD7C"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p>
        </w:tc>
        <w:tc>
          <w:tcPr>
            <w:tcW w:w="849" w:type="dxa"/>
            <w:shd w:val="clear" w:color="auto" w:fill="auto"/>
            <w:vAlign w:val="center"/>
          </w:tcPr>
          <w:p w14:paraId="7F276778"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F</w:t>
            </w:r>
          </w:p>
        </w:tc>
        <w:tc>
          <w:tcPr>
            <w:tcW w:w="848" w:type="dxa"/>
            <w:shd w:val="clear" w:color="auto" w:fill="auto"/>
            <w:vAlign w:val="center"/>
          </w:tcPr>
          <w:p w14:paraId="25B9563D"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9C1EA1" w:rsidRPr="005C5DC0" w14:paraId="1FC5DB1B" w14:textId="77777777" w:rsidTr="009C1EA1">
        <w:trPr>
          <w:trHeight w:val="280"/>
          <w:jc w:val="center"/>
        </w:trPr>
        <w:tc>
          <w:tcPr>
            <w:tcW w:w="987" w:type="dxa"/>
            <w:vMerge/>
            <w:shd w:val="clear" w:color="auto" w:fill="auto"/>
            <w:vAlign w:val="center"/>
          </w:tcPr>
          <w:p w14:paraId="50BB34F3"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vMerge/>
            <w:shd w:val="clear" w:color="auto" w:fill="auto"/>
            <w:vAlign w:val="center"/>
          </w:tcPr>
          <w:p w14:paraId="38EB348E"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291FDC48" w14:textId="7BAA17C7" w:rsidR="00C21A7C" w:rsidRPr="005C5DC0" w:rsidRDefault="00C21A7C" w:rsidP="009C1EA1">
            <w:pPr>
              <w:pStyle w:val="affffffffffff8"/>
              <w:snapToGrid w:val="0"/>
              <w:ind w:firstLineChars="0" w:firstLine="0"/>
              <w:rPr>
                <w:rFonts w:hAnsi="宋体"/>
                <w:szCs w:val="18"/>
              </w:rPr>
            </w:pPr>
            <w:r w:rsidRPr="005C5DC0">
              <w:rPr>
                <w:rFonts w:hAnsi="宋体"/>
                <w:color w:val="000000" w:themeColor="text1"/>
                <w:szCs w:val="18"/>
              </w:rPr>
              <w:t>L</w:t>
            </w:r>
            <w:r w:rsidRPr="005C5DC0">
              <w:rPr>
                <w:rFonts w:hAnsi="宋体" w:hint="eastAsia"/>
                <w:color w:val="000000" w:themeColor="text1"/>
                <w:szCs w:val="18"/>
              </w:rPr>
              <w:t>c：</w:t>
            </w:r>
            <w:r w:rsidRPr="005C5DC0">
              <w:rPr>
                <w:rFonts w:hAnsi="宋体" w:hint="eastAsia"/>
                <w:szCs w:val="18"/>
              </w:rPr>
              <w:t>扶手防爬装置不符合要求</w:t>
            </w:r>
          </w:p>
        </w:tc>
        <w:tc>
          <w:tcPr>
            <w:tcW w:w="849" w:type="dxa"/>
            <w:vMerge/>
            <w:shd w:val="clear" w:color="auto" w:fill="auto"/>
          </w:tcPr>
          <w:p w14:paraId="465275D8"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848" w:type="dxa"/>
            <w:vMerge/>
            <w:shd w:val="clear" w:color="auto" w:fill="auto"/>
            <w:vAlign w:val="center"/>
          </w:tcPr>
          <w:p w14:paraId="647FC871"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849" w:type="dxa"/>
            <w:shd w:val="clear" w:color="auto" w:fill="auto"/>
            <w:vAlign w:val="center"/>
          </w:tcPr>
          <w:p w14:paraId="15398340"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848" w:type="dxa"/>
            <w:shd w:val="clear" w:color="auto" w:fill="auto"/>
            <w:vAlign w:val="center"/>
          </w:tcPr>
          <w:p w14:paraId="5A6CECD0" w14:textId="77777777" w:rsidR="00C21A7C" w:rsidRPr="005C5DC0" w:rsidRDefault="00C21A7C" w:rsidP="009C1EA1">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Ⅰ</w:t>
            </w:r>
          </w:p>
        </w:tc>
      </w:tr>
      <w:tr w:rsidR="009C1EA1" w:rsidRPr="005C5DC0" w14:paraId="4EC6F924" w14:textId="77777777" w:rsidTr="009C1EA1">
        <w:trPr>
          <w:trHeight w:val="866"/>
          <w:jc w:val="center"/>
        </w:trPr>
        <w:tc>
          <w:tcPr>
            <w:tcW w:w="987" w:type="dxa"/>
            <w:vMerge w:val="restart"/>
            <w:shd w:val="clear" w:color="auto" w:fill="auto"/>
            <w:vAlign w:val="center"/>
          </w:tcPr>
          <w:p w14:paraId="2C075B52"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11.</w:t>
            </w:r>
            <w:r w:rsidRPr="005C5DC0">
              <w:rPr>
                <w:rFonts w:ascii="宋体" w:hAnsi="宋体"/>
                <w:kern w:val="0"/>
                <w:sz w:val="18"/>
                <w:szCs w:val="18"/>
              </w:rPr>
              <w:t>3</w:t>
            </w:r>
          </w:p>
        </w:tc>
        <w:tc>
          <w:tcPr>
            <w:tcW w:w="1260" w:type="dxa"/>
            <w:vMerge w:val="restart"/>
            <w:shd w:val="clear" w:color="auto" w:fill="auto"/>
            <w:vAlign w:val="center"/>
          </w:tcPr>
          <w:p w14:paraId="314718C7"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r w:rsidRPr="005C5DC0">
              <w:rPr>
                <w:rFonts w:ascii="宋体" w:hAnsi="宋体" w:hint="eastAsia"/>
                <w:sz w:val="18"/>
                <w:szCs w:val="18"/>
              </w:rPr>
              <w:t>阻挡装置</w:t>
            </w:r>
          </w:p>
        </w:tc>
        <w:tc>
          <w:tcPr>
            <w:tcW w:w="3693" w:type="dxa"/>
            <w:shd w:val="clear" w:color="auto" w:fill="auto"/>
          </w:tcPr>
          <w:p w14:paraId="65567601" w14:textId="689F24D4" w:rsidR="00C21A7C" w:rsidRPr="005C5DC0" w:rsidRDefault="00C21A7C" w:rsidP="009C1EA1">
            <w:pPr>
              <w:tabs>
                <w:tab w:val="left" w:pos="840"/>
                <w:tab w:val="left" w:pos="1155"/>
              </w:tabs>
              <w:snapToGrid w:val="0"/>
              <w:spacing w:line="240" w:lineRule="auto"/>
              <w:rPr>
                <w:rFonts w:ascii="宋体" w:hAnsi="宋体"/>
                <w:sz w:val="18"/>
                <w:szCs w:val="18"/>
              </w:rPr>
            </w:pPr>
            <w:r w:rsidRPr="005C5DC0">
              <w:rPr>
                <w:rFonts w:ascii="宋体" w:hAnsi="宋体"/>
                <w:color w:val="000000"/>
                <w:sz w:val="18"/>
                <w:szCs w:val="18"/>
              </w:rPr>
              <w:t>La</w:t>
            </w:r>
            <w:r w:rsidRPr="005C5DC0">
              <w:rPr>
                <w:rFonts w:ascii="宋体" w:hAnsi="宋体" w:hint="eastAsia"/>
                <w:color w:val="000000"/>
                <w:sz w:val="18"/>
                <w:szCs w:val="18"/>
              </w:rPr>
              <w:t>：</w:t>
            </w:r>
            <w:r w:rsidRPr="005C5DC0">
              <w:rPr>
                <w:rFonts w:ascii="宋体" w:hAnsi="宋体" w:hint="eastAsia"/>
                <w:sz w:val="18"/>
                <w:szCs w:val="18"/>
              </w:rPr>
              <w:t>当自动扶梯或自动人行道与墙壁相邻，并且外盖板的宽度大于</w:t>
            </w:r>
            <w:r w:rsidRPr="005C5DC0">
              <w:rPr>
                <w:rFonts w:ascii="宋体" w:hAnsi="宋体"/>
                <w:sz w:val="18"/>
                <w:szCs w:val="18"/>
              </w:rPr>
              <w:t>125 mm</w:t>
            </w:r>
            <w:r w:rsidRPr="005C5DC0">
              <w:rPr>
                <w:rFonts w:ascii="宋体" w:hAnsi="宋体" w:hint="eastAsia"/>
                <w:sz w:val="18"/>
                <w:szCs w:val="18"/>
              </w:rPr>
              <w:t>时，在上、下端部应安装阻挡装置防止人员进入外盖板区域。当自动扶梯或自动人行道为相邻平行布置，且共用外盖板的宽度大于</w:t>
            </w:r>
            <w:r w:rsidRPr="005C5DC0">
              <w:rPr>
                <w:rFonts w:ascii="宋体" w:hAnsi="宋体"/>
                <w:sz w:val="18"/>
                <w:szCs w:val="18"/>
              </w:rPr>
              <w:t>125 mm</w:t>
            </w:r>
            <w:r w:rsidRPr="005C5DC0">
              <w:rPr>
                <w:rFonts w:ascii="宋体" w:hAnsi="宋体" w:hint="eastAsia"/>
                <w:sz w:val="18"/>
                <w:szCs w:val="18"/>
              </w:rPr>
              <w:t>时，也应当安装这种阻挡装置。该装置应延伸到高度距离扶手带下缘</w:t>
            </w:r>
            <w:r w:rsidRPr="005C5DC0">
              <w:rPr>
                <w:rFonts w:ascii="宋体" w:hAnsi="宋体"/>
                <w:sz w:val="18"/>
                <w:szCs w:val="18"/>
              </w:rPr>
              <w:t>25 mm</w:t>
            </w:r>
            <w:r w:rsidRPr="005C5DC0">
              <w:rPr>
                <w:rFonts w:ascii="宋体" w:hAnsi="宋体" w:hint="eastAsia"/>
                <w:sz w:val="18"/>
                <w:szCs w:val="18"/>
              </w:rPr>
              <w:t>～</w:t>
            </w:r>
            <w:r w:rsidRPr="005C5DC0">
              <w:rPr>
                <w:rFonts w:ascii="宋体" w:hAnsi="宋体"/>
                <w:sz w:val="18"/>
                <w:szCs w:val="18"/>
              </w:rPr>
              <w:t>150 mm</w:t>
            </w:r>
            <w:r w:rsidRPr="005C5DC0">
              <w:rPr>
                <w:rFonts w:ascii="宋体" w:hAnsi="宋体" w:hint="eastAsia"/>
                <w:sz w:val="18"/>
                <w:szCs w:val="18"/>
              </w:rPr>
              <w:t>处</w:t>
            </w:r>
          </w:p>
        </w:tc>
        <w:tc>
          <w:tcPr>
            <w:tcW w:w="849" w:type="dxa"/>
            <w:vMerge w:val="restart"/>
            <w:shd w:val="clear" w:color="auto" w:fill="auto"/>
            <w:vAlign w:val="center"/>
          </w:tcPr>
          <w:p w14:paraId="40F9EACA"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848" w:type="dxa"/>
            <w:vMerge w:val="restart"/>
            <w:shd w:val="clear" w:color="auto" w:fill="auto"/>
            <w:vAlign w:val="center"/>
          </w:tcPr>
          <w:p w14:paraId="4EB12CD6"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p>
        </w:tc>
        <w:tc>
          <w:tcPr>
            <w:tcW w:w="849" w:type="dxa"/>
            <w:shd w:val="clear" w:color="auto" w:fill="auto"/>
            <w:vAlign w:val="center"/>
          </w:tcPr>
          <w:p w14:paraId="7E11E554"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F</w:t>
            </w:r>
          </w:p>
        </w:tc>
        <w:tc>
          <w:tcPr>
            <w:tcW w:w="848" w:type="dxa"/>
            <w:shd w:val="clear" w:color="auto" w:fill="auto"/>
            <w:vAlign w:val="center"/>
          </w:tcPr>
          <w:p w14:paraId="0F97D4AF"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9C1EA1" w:rsidRPr="005C5DC0" w14:paraId="760BDABC" w14:textId="77777777" w:rsidTr="009C1EA1">
        <w:trPr>
          <w:trHeight w:val="324"/>
          <w:jc w:val="center"/>
        </w:trPr>
        <w:tc>
          <w:tcPr>
            <w:tcW w:w="987" w:type="dxa"/>
            <w:vMerge/>
            <w:shd w:val="clear" w:color="auto" w:fill="auto"/>
            <w:vAlign w:val="center"/>
          </w:tcPr>
          <w:p w14:paraId="4250C36D"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vMerge/>
            <w:shd w:val="clear" w:color="auto" w:fill="auto"/>
            <w:vAlign w:val="center"/>
          </w:tcPr>
          <w:p w14:paraId="2F661546"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27B6312A" w14:textId="588C9318" w:rsidR="00C21A7C" w:rsidRPr="005C5DC0" w:rsidRDefault="00C21A7C" w:rsidP="009C1EA1">
            <w:pPr>
              <w:pStyle w:val="affffffffffff8"/>
              <w:snapToGrid w:val="0"/>
              <w:ind w:firstLineChars="0" w:firstLine="0"/>
              <w:rPr>
                <w:rFonts w:hAnsi="宋体"/>
                <w:szCs w:val="18"/>
              </w:rPr>
            </w:pPr>
            <w:r w:rsidRPr="005C5DC0">
              <w:rPr>
                <w:rFonts w:hAnsi="宋体"/>
                <w:color w:val="000000" w:themeColor="text1"/>
                <w:szCs w:val="18"/>
              </w:rPr>
              <w:t>L</w:t>
            </w:r>
            <w:r w:rsidRPr="005C5DC0">
              <w:rPr>
                <w:rFonts w:hAnsi="宋体" w:hint="eastAsia"/>
                <w:color w:val="000000" w:themeColor="text1"/>
                <w:szCs w:val="18"/>
              </w:rPr>
              <w:t>c：</w:t>
            </w:r>
            <w:r w:rsidRPr="005C5DC0">
              <w:rPr>
                <w:rFonts w:hAnsi="宋体" w:hint="eastAsia"/>
                <w:szCs w:val="18"/>
              </w:rPr>
              <w:t>阻挡装置不符合要求</w:t>
            </w:r>
          </w:p>
        </w:tc>
        <w:tc>
          <w:tcPr>
            <w:tcW w:w="849" w:type="dxa"/>
            <w:vMerge/>
            <w:shd w:val="clear" w:color="auto" w:fill="auto"/>
            <w:vAlign w:val="center"/>
          </w:tcPr>
          <w:p w14:paraId="1388E403"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p>
        </w:tc>
        <w:tc>
          <w:tcPr>
            <w:tcW w:w="848" w:type="dxa"/>
            <w:vMerge/>
            <w:shd w:val="clear" w:color="auto" w:fill="auto"/>
            <w:vAlign w:val="center"/>
          </w:tcPr>
          <w:p w14:paraId="05A01312"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p>
        </w:tc>
        <w:tc>
          <w:tcPr>
            <w:tcW w:w="849" w:type="dxa"/>
            <w:shd w:val="clear" w:color="auto" w:fill="auto"/>
            <w:vAlign w:val="center"/>
          </w:tcPr>
          <w:p w14:paraId="6908540E"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848" w:type="dxa"/>
            <w:shd w:val="clear" w:color="auto" w:fill="auto"/>
            <w:vAlign w:val="center"/>
          </w:tcPr>
          <w:p w14:paraId="7F8D97F7" w14:textId="77777777" w:rsidR="00C21A7C" w:rsidRPr="005C5DC0" w:rsidRDefault="00C21A7C" w:rsidP="009C1EA1">
            <w:pPr>
              <w:autoSpaceDE w:val="0"/>
              <w:autoSpaceDN w:val="0"/>
              <w:snapToGrid w:val="0"/>
              <w:spacing w:line="240" w:lineRule="auto"/>
              <w:jc w:val="center"/>
              <w:rPr>
                <w:rFonts w:ascii="宋体" w:hAnsi="宋体"/>
                <w:sz w:val="18"/>
                <w:szCs w:val="18"/>
              </w:rPr>
            </w:pPr>
            <w:r w:rsidRPr="005C5DC0">
              <w:rPr>
                <w:rFonts w:ascii="宋体" w:hAnsi="宋体"/>
                <w:sz w:val="18"/>
                <w:szCs w:val="18"/>
              </w:rPr>
              <w:t>Ⅰ</w:t>
            </w:r>
          </w:p>
        </w:tc>
      </w:tr>
      <w:tr w:rsidR="009C1EA1" w:rsidRPr="005C5DC0" w14:paraId="2695F75F" w14:textId="77777777" w:rsidTr="009C1EA1">
        <w:trPr>
          <w:trHeight w:val="2400"/>
          <w:jc w:val="center"/>
        </w:trPr>
        <w:tc>
          <w:tcPr>
            <w:tcW w:w="987" w:type="dxa"/>
            <w:vMerge w:val="restart"/>
            <w:shd w:val="clear" w:color="auto" w:fill="auto"/>
            <w:vAlign w:val="center"/>
          </w:tcPr>
          <w:p w14:paraId="3FD34FD0"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11.</w:t>
            </w:r>
            <w:r w:rsidRPr="005C5DC0">
              <w:rPr>
                <w:rFonts w:ascii="宋体" w:hAnsi="宋体"/>
                <w:kern w:val="0"/>
                <w:sz w:val="18"/>
                <w:szCs w:val="18"/>
              </w:rPr>
              <w:t>4</w:t>
            </w:r>
          </w:p>
        </w:tc>
        <w:tc>
          <w:tcPr>
            <w:tcW w:w="1260" w:type="dxa"/>
            <w:vMerge w:val="restart"/>
            <w:shd w:val="clear" w:color="auto" w:fill="auto"/>
            <w:vAlign w:val="center"/>
          </w:tcPr>
          <w:p w14:paraId="28A9BF99"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r w:rsidRPr="005C5DC0">
              <w:rPr>
                <w:rFonts w:ascii="宋体" w:hAnsi="宋体" w:hint="eastAsia"/>
                <w:sz w:val="18"/>
                <w:szCs w:val="18"/>
              </w:rPr>
              <w:t>防滑行装置</w:t>
            </w:r>
          </w:p>
        </w:tc>
        <w:tc>
          <w:tcPr>
            <w:tcW w:w="3693" w:type="dxa"/>
            <w:shd w:val="clear" w:color="auto" w:fill="auto"/>
          </w:tcPr>
          <w:p w14:paraId="027B1641" w14:textId="3CE74C4E" w:rsidR="00C21A7C" w:rsidRPr="005C5DC0" w:rsidRDefault="00C21A7C" w:rsidP="009C1EA1">
            <w:pPr>
              <w:tabs>
                <w:tab w:val="left" w:pos="840"/>
                <w:tab w:val="left" w:pos="1155"/>
              </w:tabs>
              <w:snapToGrid w:val="0"/>
              <w:spacing w:line="240" w:lineRule="auto"/>
              <w:jc w:val="left"/>
              <w:rPr>
                <w:rFonts w:ascii="宋体" w:hAnsi="宋体"/>
                <w:sz w:val="18"/>
                <w:szCs w:val="18"/>
              </w:rPr>
            </w:pPr>
            <w:r w:rsidRPr="005C5DC0">
              <w:rPr>
                <w:rFonts w:ascii="宋体" w:hAnsi="宋体"/>
                <w:color w:val="000000" w:themeColor="text1"/>
                <w:sz w:val="18"/>
                <w:szCs w:val="18"/>
              </w:rPr>
              <w:t>La</w:t>
            </w:r>
            <w:r w:rsidRPr="005C5DC0">
              <w:rPr>
                <w:rFonts w:ascii="宋体" w:hAnsi="宋体" w:hint="eastAsia"/>
                <w:color w:val="000000" w:themeColor="text1"/>
                <w:sz w:val="18"/>
                <w:szCs w:val="18"/>
              </w:rPr>
              <w:t>：</w:t>
            </w:r>
            <w:r w:rsidRPr="005C5DC0">
              <w:rPr>
                <w:rFonts w:ascii="宋体" w:hAnsi="宋体" w:hint="eastAsia"/>
                <w:sz w:val="18"/>
                <w:szCs w:val="18"/>
              </w:rPr>
              <w:t>当自动扶梯或倾斜的自动人行道和相邻的墙壁之间装有接近扶手带高度的扶手盖板，且建筑物(墙)和扶手带中心线之间的距离大于300 mm时，或者相邻自动扶梯或倾斜的自动人行道的扶手带中心线之间的距离大于400 mm时，应在扶手盖板上装设防滑行装置。该装置应包含固定在扶手盖板上的部件，与扶手带的距离不应小于100 mm，也不应大于300</w:t>
            </w:r>
            <w:r w:rsidRPr="005C5DC0">
              <w:rPr>
                <w:rFonts w:ascii="宋体" w:hAnsi="宋体"/>
                <w:sz w:val="18"/>
                <w:szCs w:val="18"/>
              </w:rPr>
              <w:t xml:space="preserve"> </w:t>
            </w:r>
            <w:r w:rsidRPr="005C5DC0">
              <w:rPr>
                <w:rFonts w:ascii="MS Gothic" w:eastAsia="MS Gothic" w:hAnsi="MS Gothic" w:cs="MS Gothic" w:hint="eastAsia"/>
                <w:sz w:val="18"/>
                <w:szCs w:val="18"/>
              </w:rPr>
              <w:t> </w:t>
            </w:r>
            <w:r w:rsidRPr="005C5DC0">
              <w:rPr>
                <w:rFonts w:ascii="宋体" w:hAnsi="宋体" w:hint="eastAsia"/>
                <w:sz w:val="18"/>
                <w:szCs w:val="18"/>
              </w:rPr>
              <w:t>mm，与相邻建筑物（墙壁）之间的距离也不应大于300</w:t>
            </w:r>
            <w:r w:rsidRPr="005C5DC0">
              <w:rPr>
                <w:rFonts w:ascii="宋体" w:hAnsi="宋体"/>
                <w:sz w:val="18"/>
                <w:szCs w:val="18"/>
              </w:rPr>
              <w:t xml:space="preserve"> </w:t>
            </w:r>
            <w:r w:rsidRPr="005C5DC0">
              <w:rPr>
                <w:rFonts w:ascii="MS Gothic" w:eastAsia="MS Gothic" w:hAnsi="MS Gothic" w:cs="MS Gothic" w:hint="eastAsia"/>
                <w:sz w:val="18"/>
                <w:szCs w:val="18"/>
              </w:rPr>
              <w:t> </w:t>
            </w:r>
            <w:r w:rsidRPr="005C5DC0">
              <w:rPr>
                <w:rFonts w:ascii="宋体" w:hAnsi="宋体" w:hint="eastAsia"/>
                <w:sz w:val="18"/>
                <w:szCs w:val="18"/>
              </w:rPr>
              <w:t>mm，且防滑行装置之间的间隔距离在运行方向上不大于1</w:t>
            </w:r>
            <w:r w:rsidRPr="005C5DC0">
              <w:rPr>
                <w:rFonts w:ascii="宋体" w:hAnsi="宋体"/>
                <w:sz w:val="18"/>
                <w:szCs w:val="18"/>
              </w:rPr>
              <w:t xml:space="preserve"> </w:t>
            </w:r>
            <w:r w:rsidRPr="005C5DC0">
              <w:rPr>
                <w:rFonts w:ascii="宋体" w:hAnsi="宋体" w:hint="eastAsia"/>
                <w:sz w:val="18"/>
                <w:szCs w:val="18"/>
              </w:rPr>
              <w:t>800 mm，在垂直于运行方向上不应大于300</w:t>
            </w:r>
            <w:r w:rsidRPr="005C5DC0">
              <w:rPr>
                <w:rFonts w:ascii="MS Gothic" w:eastAsia="MS Gothic" w:hAnsi="MS Gothic" w:cs="MS Gothic" w:hint="eastAsia"/>
                <w:sz w:val="18"/>
                <w:szCs w:val="18"/>
              </w:rPr>
              <w:t> </w:t>
            </w:r>
            <w:r w:rsidRPr="005C5DC0">
              <w:rPr>
                <w:rFonts w:ascii="宋体" w:hAnsi="宋体" w:hint="eastAsia"/>
                <w:sz w:val="18"/>
                <w:szCs w:val="18"/>
              </w:rPr>
              <w:t xml:space="preserve"> mm，高度不小于20 mm。该装置应当无锐角或者锐边</w:t>
            </w:r>
          </w:p>
        </w:tc>
        <w:tc>
          <w:tcPr>
            <w:tcW w:w="849" w:type="dxa"/>
            <w:vMerge w:val="restart"/>
            <w:shd w:val="clear" w:color="auto" w:fill="auto"/>
            <w:vAlign w:val="center"/>
          </w:tcPr>
          <w:p w14:paraId="47116114"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848" w:type="dxa"/>
            <w:vMerge w:val="restart"/>
            <w:shd w:val="clear" w:color="auto" w:fill="auto"/>
            <w:vAlign w:val="center"/>
          </w:tcPr>
          <w:p w14:paraId="00C60F38"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p>
        </w:tc>
        <w:tc>
          <w:tcPr>
            <w:tcW w:w="849" w:type="dxa"/>
            <w:shd w:val="clear" w:color="auto" w:fill="auto"/>
            <w:vAlign w:val="center"/>
          </w:tcPr>
          <w:p w14:paraId="49427E62"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F</w:t>
            </w:r>
          </w:p>
        </w:tc>
        <w:tc>
          <w:tcPr>
            <w:tcW w:w="848" w:type="dxa"/>
            <w:shd w:val="clear" w:color="auto" w:fill="auto"/>
            <w:vAlign w:val="center"/>
          </w:tcPr>
          <w:p w14:paraId="16F7416F" w14:textId="77777777" w:rsidR="00C21A7C" w:rsidRPr="005C5DC0" w:rsidRDefault="00C21A7C" w:rsidP="009C1EA1">
            <w:pPr>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r w:rsidR="009C1EA1" w:rsidRPr="005C5DC0" w14:paraId="7716DEEA" w14:textId="77777777" w:rsidTr="009C1EA1">
        <w:trPr>
          <w:trHeight w:val="402"/>
          <w:jc w:val="center"/>
        </w:trPr>
        <w:tc>
          <w:tcPr>
            <w:tcW w:w="987" w:type="dxa"/>
            <w:vMerge/>
            <w:shd w:val="clear" w:color="auto" w:fill="auto"/>
            <w:vAlign w:val="center"/>
          </w:tcPr>
          <w:p w14:paraId="623FCC41" w14:textId="77777777" w:rsidR="00C21A7C" w:rsidRPr="005C5DC0"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vMerge/>
            <w:shd w:val="clear" w:color="auto" w:fill="auto"/>
            <w:vAlign w:val="center"/>
          </w:tcPr>
          <w:p w14:paraId="448BC429" w14:textId="77777777" w:rsidR="00C21A7C" w:rsidRPr="005C5DC0"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01E35493" w14:textId="2C36D3DE" w:rsidR="00C21A7C" w:rsidRPr="005C5DC0" w:rsidRDefault="00C21A7C" w:rsidP="009C1EA1">
            <w:pPr>
              <w:pStyle w:val="affffffffffff8"/>
              <w:snapToGrid w:val="0"/>
              <w:ind w:firstLineChars="0" w:firstLine="0"/>
              <w:rPr>
                <w:rFonts w:hAnsi="宋体"/>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w:t>
            </w:r>
            <w:r w:rsidRPr="005C5DC0">
              <w:rPr>
                <w:rFonts w:hAnsi="宋体" w:hint="eastAsia"/>
                <w:szCs w:val="18"/>
              </w:rPr>
              <w:t>防滑</w:t>
            </w:r>
            <w:r w:rsidR="00062F3B" w:rsidRPr="005C5DC0">
              <w:rPr>
                <w:rFonts w:hAnsi="宋体" w:hint="eastAsia"/>
                <w:szCs w:val="18"/>
              </w:rPr>
              <w:t>行</w:t>
            </w:r>
            <w:r w:rsidRPr="005C5DC0">
              <w:rPr>
                <w:rFonts w:hAnsi="宋体" w:hint="eastAsia"/>
                <w:szCs w:val="18"/>
              </w:rPr>
              <w:t>装置不符合要求</w:t>
            </w:r>
          </w:p>
        </w:tc>
        <w:tc>
          <w:tcPr>
            <w:tcW w:w="849" w:type="dxa"/>
            <w:vMerge/>
            <w:shd w:val="clear" w:color="auto" w:fill="auto"/>
          </w:tcPr>
          <w:p w14:paraId="09303A16"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p>
        </w:tc>
        <w:tc>
          <w:tcPr>
            <w:tcW w:w="848" w:type="dxa"/>
            <w:vMerge/>
            <w:shd w:val="clear" w:color="auto" w:fill="auto"/>
            <w:vAlign w:val="center"/>
          </w:tcPr>
          <w:p w14:paraId="1A3117B1"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p>
        </w:tc>
        <w:tc>
          <w:tcPr>
            <w:tcW w:w="849" w:type="dxa"/>
            <w:shd w:val="clear" w:color="auto" w:fill="auto"/>
            <w:vAlign w:val="center"/>
          </w:tcPr>
          <w:p w14:paraId="6866A686" w14:textId="77777777" w:rsidR="00C21A7C" w:rsidRPr="005C5DC0" w:rsidRDefault="00C21A7C" w:rsidP="009C1EA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E</w:t>
            </w:r>
          </w:p>
        </w:tc>
        <w:tc>
          <w:tcPr>
            <w:tcW w:w="848" w:type="dxa"/>
            <w:shd w:val="clear" w:color="auto" w:fill="auto"/>
            <w:vAlign w:val="center"/>
          </w:tcPr>
          <w:p w14:paraId="450F4D57" w14:textId="77777777" w:rsidR="00C21A7C" w:rsidRPr="005C5DC0" w:rsidRDefault="00C21A7C" w:rsidP="009C1EA1">
            <w:pPr>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Ⅱ</w:t>
            </w:r>
          </w:p>
        </w:tc>
      </w:tr>
    </w:tbl>
    <w:p w14:paraId="2E5DF14E" w14:textId="77777777" w:rsidR="009C1EA1" w:rsidRPr="009C1EA1" w:rsidRDefault="009C1EA1" w:rsidP="009C1EA1">
      <w:pPr>
        <w:pStyle w:val="affffb"/>
        <w:pageBreakBefore/>
        <w:spacing w:beforeLines="50" w:before="156" w:afterLines="50" w:after="156"/>
        <w:ind w:firstLineChars="0" w:firstLine="0"/>
        <w:jc w:val="center"/>
        <w:rPr>
          <w:rFonts w:ascii="黑体" w:eastAsia="黑体" w:hAnsi="黑体"/>
        </w:rPr>
      </w:pPr>
      <w:r w:rsidRPr="009C1EA1">
        <w:rPr>
          <w:rFonts w:ascii="黑体" w:eastAsia="黑体" w:hAnsi="黑体" w:hint="eastAsia"/>
        </w:rPr>
        <w:lastRenderedPageBreak/>
        <w:t>表A.11  扶手装置评价内容</w:t>
      </w:r>
      <w:r w:rsidRPr="009C1EA1">
        <w:rPr>
          <w:rFonts w:hAnsi="宋体" w:hint="eastAsia"/>
        </w:rPr>
        <w:t>（续）</w:t>
      </w:r>
    </w:p>
    <w:tbl>
      <w:tblPr>
        <w:tblStyle w:val="24"/>
        <w:tblW w:w="5000" w:type="pct"/>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7"/>
        <w:gridCol w:w="1260"/>
        <w:gridCol w:w="3693"/>
        <w:gridCol w:w="849"/>
        <w:gridCol w:w="848"/>
        <w:gridCol w:w="849"/>
        <w:gridCol w:w="848"/>
      </w:tblGrid>
      <w:tr w:rsidR="009C1EA1" w:rsidRPr="009C1EA1" w14:paraId="3591CF15" w14:textId="77777777" w:rsidTr="003D6A36">
        <w:trPr>
          <w:trHeight w:val="370"/>
          <w:tblHeader/>
          <w:jc w:val="center"/>
        </w:trPr>
        <w:tc>
          <w:tcPr>
            <w:tcW w:w="987" w:type="dxa"/>
            <w:vMerge w:val="restart"/>
            <w:shd w:val="clear" w:color="auto" w:fill="auto"/>
            <w:vAlign w:val="center"/>
          </w:tcPr>
          <w:p w14:paraId="64FF123A"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hint="eastAsia"/>
                <w:sz w:val="18"/>
                <w:szCs w:val="18"/>
              </w:rPr>
              <w:t>项目编号</w:t>
            </w:r>
          </w:p>
        </w:tc>
        <w:tc>
          <w:tcPr>
            <w:tcW w:w="1260" w:type="dxa"/>
            <w:vMerge w:val="restart"/>
            <w:shd w:val="clear" w:color="auto" w:fill="auto"/>
            <w:vAlign w:val="center"/>
          </w:tcPr>
          <w:p w14:paraId="286B338F"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项目</w:t>
            </w:r>
          </w:p>
        </w:tc>
        <w:tc>
          <w:tcPr>
            <w:tcW w:w="3693" w:type="dxa"/>
            <w:vMerge w:val="restart"/>
            <w:shd w:val="clear" w:color="auto" w:fill="auto"/>
            <w:vAlign w:val="center"/>
          </w:tcPr>
          <w:p w14:paraId="33A5AB6C"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评价内容与要求</w:t>
            </w:r>
          </w:p>
        </w:tc>
        <w:tc>
          <w:tcPr>
            <w:tcW w:w="3394" w:type="dxa"/>
            <w:gridSpan w:val="4"/>
            <w:shd w:val="clear" w:color="auto" w:fill="auto"/>
          </w:tcPr>
          <w:p w14:paraId="75AE2A18"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风险评定参考值</w:t>
            </w:r>
          </w:p>
        </w:tc>
      </w:tr>
      <w:tr w:rsidR="009C1EA1" w:rsidRPr="009C1EA1" w14:paraId="04701704" w14:textId="77777777" w:rsidTr="003D6A36">
        <w:trPr>
          <w:trHeight w:val="250"/>
          <w:tblHeader/>
          <w:jc w:val="center"/>
        </w:trPr>
        <w:tc>
          <w:tcPr>
            <w:tcW w:w="987" w:type="dxa"/>
            <w:vMerge/>
            <w:shd w:val="clear" w:color="auto" w:fill="auto"/>
          </w:tcPr>
          <w:p w14:paraId="35C235EA" w14:textId="77777777" w:rsidR="009C1EA1" w:rsidRPr="009C1EA1" w:rsidRDefault="009C1EA1" w:rsidP="003D6A36">
            <w:pPr>
              <w:widowControl/>
              <w:autoSpaceDE w:val="0"/>
              <w:autoSpaceDN w:val="0"/>
              <w:snapToGrid w:val="0"/>
              <w:spacing w:line="240" w:lineRule="auto"/>
              <w:rPr>
                <w:rFonts w:ascii="宋体" w:hAnsi="宋体" w:cs="黑体"/>
                <w:bCs/>
                <w:kern w:val="0"/>
                <w:sz w:val="18"/>
                <w:szCs w:val="18"/>
              </w:rPr>
            </w:pPr>
          </w:p>
        </w:tc>
        <w:tc>
          <w:tcPr>
            <w:tcW w:w="1260" w:type="dxa"/>
            <w:vMerge/>
            <w:shd w:val="clear" w:color="auto" w:fill="auto"/>
          </w:tcPr>
          <w:p w14:paraId="769B3150" w14:textId="77777777" w:rsidR="009C1EA1" w:rsidRPr="009C1EA1" w:rsidRDefault="009C1EA1" w:rsidP="003D6A36">
            <w:pPr>
              <w:widowControl/>
              <w:autoSpaceDE w:val="0"/>
              <w:autoSpaceDN w:val="0"/>
              <w:snapToGrid w:val="0"/>
              <w:spacing w:line="240" w:lineRule="auto"/>
              <w:rPr>
                <w:rFonts w:ascii="宋体" w:hAnsi="宋体" w:cs="黑体"/>
                <w:bCs/>
                <w:kern w:val="0"/>
                <w:sz w:val="18"/>
                <w:szCs w:val="18"/>
              </w:rPr>
            </w:pPr>
          </w:p>
        </w:tc>
        <w:tc>
          <w:tcPr>
            <w:tcW w:w="3693" w:type="dxa"/>
            <w:vMerge/>
            <w:shd w:val="clear" w:color="auto" w:fill="auto"/>
          </w:tcPr>
          <w:p w14:paraId="3ABFCC10" w14:textId="77777777" w:rsidR="009C1EA1" w:rsidRPr="009C1EA1" w:rsidRDefault="009C1EA1" w:rsidP="003D6A36">
            <w:pPr>
              <w:widowControl/>
              <w:autoSpaceDE w:val="0"/>
              <w:autoSpaceDN w:val="0"/>
              <w:snapToGrid w:val="0"/>
              <w:spacing w:line="240" w:lineRule="auto"/>
              <w:rPr>
                <w:rFonts w:ascii="宋体" w:hAnsi="宋体" w:cs="黑体"/>
                <w:bCs/>
                <w:kern w:val="0"/>
                <w:sz w:val="18"/>
                <w:szCs w:val="18"/>
              </w:rPr>
            </w:pPr>
          </w:p>
        </w:tc>
        <w:tc>
          <w:tcPr>
            <w:tcW w:w="849" w:type="dxa"/>
            <w:shd w:val="clear" w:color="auto" w:fill="auto"/>
          </w:tcPr>
          <w:p w14:paraId="6B046158"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hint="eastAsia"/>
                <w:szCs w:val="18"/>
              </w:rPr>
              <w:t>探测度</w:t>
            </w:r>
          </w:p>
        </w:tc>
        <w:tc>
          <w:tcPr>
            <w:tcW w:w="848" w:type="dxa"/>
            <w:shd w:val="clear" w:color="auto" w:fill="auto"/>
          </w:tcPr>
          <w:p w14:paraId="22175D83"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严重程度</w:t>
            </w:r>
          </w:p>
        </w:tc>
        <w:tc>
          <w:tcPr>
            <w:tcW w:w="849" w:type="dxa"/>
            <w:shd w:val="clear" w:color="auto" w:fill="auto"/>
          </w:tcPr>
          <w:p w14:paraId="756B3DD5"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概率等级</w:t>
            </w:r>
          </w:p>
        </w:tc>
        <w:tc>
          <w:tcPr>
            <w:tcW w:w="848" w:type="dxa"/>
            <w:shd w:val="clear" w:color="auto" w:fill="auto"/>
          </w:tcPr>
          <w:p w14:paraId="2E300D04"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风险类别</w:t>
            </w:r>
          </w:p>
        </w:tc>
      </w:tr>
      <w:tr w:rsidR="009C1EA1" w:rsidRPr="009C1EA1" w14:paraId="3182FDB8" w14:textId="77777777" w:rsidTr="009C1EA1">
        <w:trPr>
          <w:jc w:val="center"/>
        </w:trPr>
        <w:tc>
          <w:tcPr>
            <w:tcW w:w="987" w:type="dxa"/>
            <w:vMerge w:val="restart"/>
            <w:shd w:val="clear" w:color="auto" w:fill="auto"/>
            <w:vAlign w:val="center"/>
          </w:tcPr>
          <w:p w14:paraId="4372AED1" w14:textId="7FC03A71"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11.</w:t>
            </w:r>
            <w:r w:rsidRPr="009C1EA1">
              <w:rPr>
                <w:rFonts w:ascii="宋体" w:hAnsi="宋体"/>
                <w:kern w:val="0"/>
                <w:sz w:val="18"/>
                <w:szCs w:val="18"/>
              </w:rPr>
              <w:t>5</w:t>
            </w:r>
          </w:p>
        </w:tc>
        <w:tc>
          <w:tcPr>
            <w:tcW w:w="1260" w:type="dxa"/>
            <w:vMerge w:val="restart"/>
            <w:shd w:val="clear" w:color="auto" w:fill="auto"/>
            <w:vAlign w:val="center"/>
          </w:tcPr>
          <w:p w14:paraId="21A972DA"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r w:rsidRPr="009C1EA1">
              <w:rPr>
                <w:rFonts w:ascii="宋体" w:hAnsi="宋体"/>
                <w:sz w:val="18"/>
                <w:szCs w:val="18"/>
              </w:rPr>
              <w:t>围裙板</w:t>
            </w:r>
          </w:p>
        </w:tc>
        <w:tc>
          <w:tcPr>
            <w:tcW w:w="3693" w:type="dxa"/>
            <w:shd w:val="clear" w:color="auto" w:fill="auto"/>
          </w:tcPr>
          <w:p w14:paraId="4CF252D6" w14:textId="6EE65FAC" w:rsidR="00C21A7C" w:rsidRPr="009C1EA1" w:rsidRDefault="00C21A7C" w:rsidP="009C1EA1">
            <w:pPr>
              <w:tabs>
                <w:tab w:val="left" w:pos="840"/>
                <w:tab w:val="left" w:pos="1155"/>
              </w:tabs>
              <w:snapToGrid w:val="0"/>
              <w:spacing w:line="240" w:lineRule="auto"/>
              <w:jc w:val="left"/>
              <w:rPr>
                <w:rFonts w:ascii="宋体" w:hAnsi="宋体"/>
                <w:sz w:val="18"/>
                <w:szCs w:val="18"/>
              </w:rPr>
            </w:pPr>
            <w:r w:rsidRPr="009C1EA1">
              <w:rPr>
                <w:rFonts w:ascii="宋体" w:hAnsi="宋体"/>
                <w:color w:val="000000" w:themeColor="text1"/>
                <w:sz w:val="18"/>
                <w:szCs w:val="18"/>
              </w:rPr>
              <w:t>La</w:t>
            </w:r>
            <w:r w:rsidRPr="009C1EA1">
              <w:rPr>
                <w:rFonts w:ascii="宋体" w:hAnsi="宋体" w:hint="eastAsia"/>
                <w:color w:val="000000" w:themeColor="text1"/>
                <w:sz w:val="18"/>
                <w:szCs w:val="18"/>
              </w:rPr>
              <w:t>：</w:t>
            </w:r>
            <w:r w:rsidRPr="009C1EA1">
              <w:rPr>
                <w:rFonts w:ascii="宋体" w:hAnsi="宋体" w:hint="eastAsia"/>
                <w:sz w:val="18"/>
                <w:szCs w:val="18"/>
              </w:rPr>
              <w:t xml:space="preserve">围裙板应垂直、平滑且是对接缝的，围裙板未出现下列情况： </w:t>
            </w:r>
          </w:p>
          <w:p w14:paraId="0760B2BD"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a)锈蚀、开裂、翘边、破损、脱落、表面粗糙；</w:t>
            </w:r>
            <w:r w:rsidRPr="009C1EA1">
              <w:rPr>
                <w:rFonts w:hAnsi="宋体"/>
                <w:szCs w:val="18"/>
              </w:rPr>
              <w:t xml:space="preserve"> </w:t>
            </w:r>
          </w:p>
          <w:p w14:paraId="23B5ABB8"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b) 表面有大于4 mm的永久凹陷；</w:t>
            </w:r>
          </w:p>
          <w:p w14:paraId="0B896805"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c) 由于围裙板变形导致围裙板与梯级（或踏板、胶带）单侧间隙大于4 mm，或者两侧对称处间隙总和大于7 mm；</w:t>
            </w:r>
          </w:p>
          <w:p w14:paraId="316847CE"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d</w:t>
            </w:r>
            <w:r w:rsidRPr="009C1EA1">
              <w:rPr>
                <w:rFonts w:hAnsi="宋体"/>
                <w:szCs w:val="18"/>
              </w:rPr>
              <w:t xml:space="preserve">) </w:t>
            </w:r>
            <w:r w:rsidRPr="009C1EA1">
              <w:rPr>
                <w:rFonts w:hAnsi="宋体" w:hint="eastAsia"/>
                <w:szCs w:val="18"/>
              </w:rPr>
              <w:t>如果自动人行道的围裙板位于踏板或胶带之上，则踏面与围裙板下端间的垂直间隙大于4 mm。踏板或胶带的横向摆动导致踏板或胶带的侧边与围裙板垂直投影间产生间隙；</w:t>
            </w:r>
          </w:p>
          <w:p w14:paraId="08978853" w14:textId="77777777" w:rsidR="00C21A7C" w:rsidRPr="009C1EA1" w:rsidRDefault="00C21A7C" w:rsidP="009C1EA1">
            <w:pPr>
              <w:pStyle w:val="affffffffffff8"/>
              <w:snapToGrid w:val="0"/>
              <w:ind w:firstLineChars="0" w:firstLine="0"/>
              <w:rPr>
                <w:rFonts w:hAnsi="宋体"/>
                <w:szCs w:val="18"/>
              </w:rPr>
            </w:pPr>
            <w:r w:rsidRPr="009C1EA1">
              <w:rPr>
                <w:rFonts w:hAnsi="宋体"/>
                <w:szCs w:val="18"/>
              </w:rPr>
              <w:t>e</w:t>
            </w:r>
            <w:r w:rsidRPr="009C1EA1">
              <w:rPr>
                <w:rFonts w:hAnsi="宋体" w:hint="eastAsia"/>
                <w:szCs w:val="18"/>
              </w:rPr>
              <w:t>) 本体支撑结构失效（如加强筋脱落）；</w:t>
            </w:r>
          </w:p>
          <w:p w14:paraId="38558D81" w14:textId="77777777" w:rsidR="00C21A7C" w:rsidRPr="009C1EA1" w:rsidRDefault="00C21A7C" w:rsidP="009C1EA1">
            <w:pPr>
              <w:pStyle w:val="affffffffffff8"/>
              <w:snapToGrid w:val="0"/>
              <w:ind w:firstLineChars="0" w:firstLine="0"/>
              <w:rPr>
                <w:rFonts w:hAnsi="宋体"/>
                <w:szCs w:val="18"/>
              </w:rPr>
            </w:pPr>
            <w:r w:rsidRPr="009C1EA1">
              <w:rPr>
                <w:rFonts w:hAnsi="宋体"/>
                <w:szCs w:val="18"/>
              </w:rPr>
              <w:t>f</w:t>
            </w:r>
            <w:r w:rsidRPr="009C1EA1">
              <w:rPr>
                <w:rFonts w:hAnsi="宋体" w:hint="eastAsia"/>
                <w:szCs w:val="18"/>
              </w:rPr>
              <w:t>)</w:t>
            </w:r>
            <w:r w:rsidRPr="009C1EA1">
              <w:rPr>
                <w:rFonts w:hAnsi="宋体"/>
                <w:szCs w:val="18"/>
              </w:rPr>
              <w:t xml:space="preserve"> </w:t>
            </w:r>
            <w:r w:rsidRPr="009C1EA1">
              <w:rPr>
                <w:rFonts w:hAnsi="宋体" w:hint="eastAsia"/>
                <w:szCs w:val="18"/>
              </w:rPr>
              <w:t>围裙板开关（如果有）失效</w:t>
            </w:r>
          </w:p>
        </w:tc>
        <w:tc>
          <w:tcPr>
            <w:tcW w:w="849" w:type="dxa"/>
            <w:vMerge w:val="restart"/>
            <w:shd w:val="clear" w:color="auto" w:fill="auto"/>
            <w:vAlign w:val="center"/>
          </w:tcPr>
          <w:p w14:paraId="45224DED"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r w:rsidRPr="009C1EA1">
              <w:rPr>
                <w:rFonts w:ascii="宋体" w:hAnsi="宋体" w:hint="eastAsia"/>
                <w:noProof/>
                <w:kern w:val="0"/>
                <w:sz w:val="18"/>
                <w:szCs w:val="18"/>
              </w:rPr>
              <w:t>②</w:t>
            </w:r>
          </w:p>
        </w:tc>
        <w:tc>
          <w:tcPr>
            <w:tcW w:w="848" w:type="dxa"/>
            <w:vMerge w:val="restart"/>
            <w:shd w:val="clear" w:color="auto" w:fill="auto"/>
            <w:vAlign w:val="center"/>
          </w:tcPr>
          <w:p w14:paraId="5014628D" w14:textId="77777777" w:rsidR="00C21A7C" w:rsidRPr="009C1EA1" w:rsidRDefault="00C21A7C" w:rsidP="009C1EA1">
            <w:pPr>
              <w:autoSpaceDE w:val="0"/>
              <w:autoSpaceDN w:val="0"/>
              <w:snapToGrid w:val="0"/>
              <w:spacing w:line="240" w:lineRule="auto"/>
              <w:jc w:val="center"/>
              <w:rPr>
                <w:rFonts w:ascii="宋体" w:hAnsi="宋体"/>
                <w:kern w:val="0"/>
                <w:sz w:val="18"/>
                <w:szCs w:val="18"/>
              </w:rPr>
            </w:pPr>
            <w:r w:rsidRPr="009C1EA1">
              <w:rPr>
                <w:rFonts w:ascii="宋体" w:hAnsi="宋体" w:hint="eastAsia"/>
                <w:noProof/>
                <w:kern w:val="0"/>
                <w:sz w:val="18"/>
                <w:szCs w:val="18"/>
              </w:rPr>
              <w:t>3</w:t>
            </w:r>
          </w:p>
        </w:tc>
        <w:tc>
          <w:tcPr>
            <w:tcW w:w="849" w:type="dxa"/>
            <w:shd w:val="clear" w:color="auto" w:fill="auto"/>
            <w:vAlign w:val="center"/>
          </w:tcPr>
          <w:p w14:paraId="391592D1"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E</w:t>
            </w:r>
          </w:p>
        </w:tc>
        <w:tc>
          <w:tcPr>
            <w:tcW w:w="848" w:type="dxa"/>
            <w:shd w:val="clear" w:color="auto" w:fill="auto"/>
            <w:vAlign w:val="center"/>
          </w:tcPr>
          <w:p w14:paraId="0BAE1C5E"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sz w:val="18"/>
                <w:szCs w:val="18"/>
              </w:rPr>
              <w:t>Ⅲ</w:t>
            </w:r>
          </w:p>
        </w:tc>
      </w:tr>
      <w:tr w:rsidR="009C1EA1" w:rsidRPr="009C1EA1" w14:paraId="283B569C" w14:textId="77777777" w:rsidTr="009C1EA1">
        <w:trPr>
          <w:jc w:val="center"/>
        </w:trPr>
        <w:tc>
          <w:tcPr>
            <w:tcW w:w="987" w:type="dxa"/>
            <w:vMerge/>
            <w:shd w:val="clear" w:color="auto" w:fill="auto"/>
            <w:vAlign w:val="center"/>
          </w:tcPr>
          <w:p w14:paraId="094C3ED5"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vMerge/>
            <w:shd w:val="clear" w:color="auto" w:fill="auto"/>
            <w:vAlign w:val="center"/>
          </w:tcPr>
          <w:p w14:paraId="4D1333B1"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0CED122E" w14:textId="2D0940A2" w:rsidR="00C21A7C" w:rsidRPr="009C1EA1" w:rsidRDefault="00C21A7C" w:rsidP="009C1EA1">
            <w:pPr>
              <w:widowControl/>
              <w:autoSpaceDE w:val="0"/>
              <w:autoSpaceDN w:val="0"/>
              <w:snapToGrid w:val="0"/>
              <w:spacing w:line="240" w:lineRule="auto"/>
              <w:rPr>
                <w:rFonts w:ascii="宋体" w:hAnsi="宋体"/>
                <w:color w:val="000000" w:themeColor="text1"/>
                <w:kern w:val="0"/>
                <w:sz w:val="18"/>
                <w:szCs w:val="18"/>
              </w:rPr>
            </w:pPr>
            <w:proofErr w:type="spellStart"/>
            <w:r w:rsidRPr="009C1EA1">
              <w:rPr>
                <w:rFonts w:ascii="宋体" w:hAnsi="宋体"/>
                <w:color w:val="000000" w:themeColor="text1"/>
                <w:sz w:val="18"/>
                <w:szCs w:val="18"/>
              </w:rPr>
              <w:t>L</w:t>
            </w:r>
            <w:r w:rsidRPr="009C1EA1">
              <w:rPr>
                <w:rFonts w:ascii="宋体" w:hAnsi="宋体" w:hint="eastAsia"/>
                <w:color w:val="000000" w:themeColor="text1"/>
                <w:sz w:val="18"/>
                <w:szCs w:val="18"/>
              </w:rPr>
              <w:t>b</w:t>
            </w:r>
            <w:proofErr w:type="spellEnd"/>
            <w:r w:rsidRPr="009C1EA1">
              <w:rPr>
                <w:rFonts w:ascii="宋体" w:hAnsi="宋体" w:hint="eastAsia"/>
                <w:color w:val="000000" w:themeColor="text1"/>
                <w:sz w:val="18"/>
                <w:szCs w:val="18"/>
              </w:rPr>
              <w:t>：</w:t>
            </w:r>
            <w:r w:rsidRPr="009C1EA1">
              <w:rPr>
                <w:rFonts w:ascii="宋体" w:hAnsi="宋体" w:hint="eastAsia"/>
                <w:color w:val="000000" w:themeColor="text1"/>
                <w:kern w:val="0"/>
                <w:sz w:val="18"/>
                <w:szCs w:val="18"/>
              </w:rPr>
              <w:t>存在下列情形之一：</w:t>
            </w:r>
          </w:p>
          <w:p w14:paraId="7DDF1419"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a) 出现锈蚀、表面粗糙；</w:t>
            </w:r>
            <w:r w:rsidRPr="009C1EA1">
              <w:rPr>
                <w:rFonts w:hAnsi="宋体"/>
                <w:szCs w:val="18"/>
              </w:rPr>
              <w:t xml:space="preserve"> </w:t>
            </w:r>
          </w:p>
          <w:p w14:paraId="7212F56B"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b) 表面有大于4 mm的永久凹陷；</w:t>
            </w:r>
          </w:p>
          <w:p w14:paraId="5C5E1144"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c) 由于围裙板变形导致围裙板与梯级（或踏板、胶带）单侧间隙大于4 mm，或者两侧对称处间隙总和大于7 mm；</w:t>
            </w:r>
          </w:p>
          <w:p w14:paraId="1FC9403C"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d</w:t>
            </w:r>
            <w:r w:rsidRPr="009C1EA1">
              <w:rPr>
                <w:rFonts w:hAnsi="宋体"/>
                <w:szCs w:val="18"/>
              </w:rPr>
              <w:t xml:space="preserve">) </w:t>
            </w:r>
            <w:r w:rsidRPr="009C1EA1">
              <w:rPr>
                <w:rFonts w:hAnsi="宋体" w:hint="eastAsia"/>
                <w:szCs w:val="18"/>
              </w:rPr>
              <w:t>如果自动人行道的围裙板位于踏板或胶带之上，则踏面与围裙板下端间的垂直间隙大于4 mm。踏板或胶带的横向摆动导致踏板或胶带的侧边与围裙板垂直投影间产生间隙；</w:t>
            </w:r>
          </w:p>
          <w:p w14:paraId="06B2122C" w14:textId="77777777" w:rsidR="00C21A7C" w:rsidRPr="009C1EA1" w:rsidRDefault="00C21A7C" w:rsidP="009C1EA1">
            <w:pPr>
              <w:pStyle w:val="affffffffffff8"/>
              <w:snapToGrid w:val="0"/>
              <w:ind w:firstLineChars="0" w:firstLine="0"/>
              <w:rPr>
                <w:rFonts w:hAnsi="宋体"/>
                <w:szCs w:val="18"/>
              </w:rPr>
            </w:pPr>
            <w:r w:rsidRPr="009C1EA1">
              <w:rPr>
                <w:rFonts w:hAnsi="宋体"/>
                <w:szCs w:val="18"/>
              </w:rPr>
              <w:t>f</w:t>
            </w:r>
            <w:r w:rsidRPr="009C1EA1">
              <w:rPr>
                <w:rFonts w:hAnsi="宋体" w:hint="eastAsia"/>
                <w:szCs w:val="18"/>
              </w:rPr>
              <w:t>)</w:t>
            </w:r>
            <w:r w:rsidRPr="009C1EA1">
              <w:rPr>
                <w:rFonts w:hAnsi="宋体"/>
                <w:szCs w:val="18"/>
              </w:rPr>
              <w:t xml:space="preserve"> </w:t>
            </w:r>
            <w:r w:rsidRPr="009C1EA1">
              <w:rPr>
                <w:rFonts w:hAnsi="宋体" w:hint="eastAsia"/>
                <w:szCs w:val="18"/>
              </w:rPr>
              <w:t>围裙板开关（如果有）不能可靠动作</w:t>
            </w:r>
          </w:p>
        </w:tc>
        <w:tc>
          <w:tcPr>
            <w:tcW w:w="849" w:type="dxa"/>
            <w:vMerge/>
            <w:shd w:val="clear" w:color="auto" w:fill="auto"/>
          </w:tcPr>
          <w:p w14:paraId="786FC353" w14:textId="77777777" w:rsidR="00C21A7C" w:rsidRPr="009C1EA1" w:rsidRDefault="00C21A7C" w:rsidP="009C1EA1">
            <w:pPr>
              <w:autoSpaceDE w:val="0"/>
              <w:autoSpaceDN w:val="0"/>
              <w:snapToGrid w:val="0"/>
              <w:spacing w:line="240" w:lineRule="auto"/>
              <w:jc w:val="center"/>
              <w:rPr>
                <w:rFonts w:ascii="宋体" w:hAnsi="宋体"/>
                <w:noProof/>
                <w:kern w:val="0"/>
                <w:sz w:val="18"/>
                <w:szCs w:val="18"/>
              </w:rPr>
            </w:pPr>
          </w:p>
        </w:tc>
        <w:tc>
          <w:tcPr>
            <w:tcW w:w="848" w:type="dxa"/>
            <w:vMerge/>
            <w:shd w:val="clear" w:color="auto" w:fill="auto"/>
            <w:vAlign w:val="center"/>
          </w:tcPr>
          <w:p w14:paraId="72A540D5" w14:textId="77777777" w:rsidR="00C21A7C" w:rsidRPr="009C1EA1" w:rsidRDefault="00C21A7C" w:rsidP="009C1EA1">
            <w:pPr>
              <w:autoSpaceDE w:val="0"/>
              <w:autoSpaceDN w:val="0"/>
              <w:snapToGrid w:val="0"/>
              <w:spacing w:line="240" w:lineRule="auto"/>
              <w:jc w:val="center"/>
              <w:rPr>
                <w:rFonts w:ascii="宋体" w:hAnsi="宋体"/>
                <w:noProof/>
                <w:kern w:val="0"/>
                <w:sz w:val="18"/>
                <w:szCs w:val="18"/>
              </w:rPr>
            </w:pPr>
          </w:p>
        </w:tc>
        <w:tc>
          <w:tcPr>
            <w:tcW w:w="849" w:type="dxa"/>
            <w:shd w:val="clear" w:color="auto" w:fill="auto"/>
            <w:vAlign w:val="center"/>
          </w:tcPr>
          <w:p w14:paraId="48B52AFB"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r w:rsidRPr="009C1EA1">
              <w:rPr>
                <w:rFonts w:ascii="宋体" w:hAnsi="宋体" w:hint="eastAsia"/>
                <w:noProof/>
                <w:kern w:val="0"/>
                <w:sz w:val="18"/>
                <w:szCs w:val="18"/>
              </w:rPr>
              <w:t>C</w:t>
            </w:r>
          </w:p>
        </w:tc>
        <w:tc>
          <w:tcPr>
            <w:tcW w:w="848" w:type="dxa"/>
            <w:shd w:val="clear" w:color="auto" w:fill="auto"/>
            <w:vAlign w:val="center"/>
          </w:tcPr>
          <w:p w14:paraId="693EC5E8"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r w:rsidRPr="009C1EA1">
              <w:rPr>
                <w:rFonts w:ascii="宋体" w:hAnsi="宋体"/>
                <w:noProof/>
                <w:kern w:val="0"/>
                <w:sz w:val="18"/>
                <w:szCs w:val="18"/>
              </w:rPr>
              <w:t>Ⅱ</w:t>
            </w:r>
          </w:p>
        </w:tc>
      </w:tr>
      <w:tr w:rsidR="009C1EA1" w:rsidRPr="009C1EA1" w14:paraId="718CCBAC" w14:textId="77777777" w:rsidTr="009C1EA1">
        <w:trPr>
          <w:jc w:val="center"/>
        </w:trPr>
        <w:tc>
          <w:tcPr>
            <w:tcW w:w="987" w:type="dxa"/>
            <w:vMerge/>
            <w:shd w:val="clear" w:color="auto" w:fill="auto"/>
            <w:vAlign w:val="center"/>
          </w:tcPr>
          <w:p w14:paraId="077665C8"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vMerge/>
            <w:shd w:val="clear" w:color="auto" w:fill="auto"/>
            <w:vAlign w:val="center"/>
          </w:tcPr>
          <w:p w14:paraId="642B6B97"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70CB7A10" w14:textId="77777777" w:rsidR="00C21A7C" w:rsidRPr="009C1EA1" w:rsidRDefault="00C21A7C" w:rsidP="009C1EA1">
            <w:pPr>
              <w:pStyle w:val="affffffffffff8"/>
              <w:snapToGrid w:val="0"/>
              <w:ind w:firstLineChars="0" w:firstLine="0"/>
              <w:rPr>
                <w:rFonts w:hAnsi="宋体"/>
                <w:color w:val="000000" w:themeColor="text1"/>
                <w:szCs w:val="18"/>
              </w:rPr>
            </w:pPr>
            <w:r w:rsidRPr="009C1EA1">
              <w:rPr>
                <w:rFonts w:hAnsi="宋体"/>
                <w:color w:val="000000" w:themeColor="text1"/>
                <w:szCs w:val="18"/>
              </w:rPr>
              <w:t>L</w:t>
            </w:r>
            <w:r w:rsidRPr="009C1EA1">
              <w:rPr>
                <w:rFonts w:hAnsi="宋体" w:hint="eastAsia"/>
                <w:color w:val="000000" w:themeColor="text1"/>
                <w:szCs w:val="18"/>
              </w:rPr>
              <w:t>c：出现下列情况：</w:t>
            </w:r>
          </w:p>
          <w:p w14:paraId="49169B78" w14:textId="77777777" w:rsidR="00C21A7C" w:rsidRPr="009C1EA1" w:rsidRDefault="00C21A7C" w:rsidP="009C1EA1">
            <w:pPr>
              <w:pStyle w:val="affffffffffff8"/>
              <w:snapToGrid w:val="0"/>
              <w:ind w:firstLineChars="0" w:firstLine="0"/>
              <w:rPr>
                <w:rFonts w:hAnsi="宋体"/>
                <w:color w:val="000000" w:themeColor="text1"/>
                <w:szCs w:val="18"/>
              </w:rPr>
            </w:pPr>
            <w:r w:rsidRPr="009C1EA1">
              <w:rPr>
                <w:rFonts w:hAnsi="宋体" w:hint="eastAsia"/>
                <w:szCs w:val="18"/>
              </w:rPr>
              <w:t>a）出现开裂、翘边、破损、脱落；</w:t>
            </w:r>
          </w:p>
          <w:p w14:paraId="0357148D" w14:textId="77777777" w:rsidR="00C21A7C" w:rsidRPr="009C1EA1" w:rsidRDefault="00C21A7C" w:rsidP="009C1EA1">
            <w:pPr>
              <w:pStyle w:val="affffffffffff8"/>
              <w:snapToGrid w:val="0"/>
              <w:ind w:firstLineChars="0" w:firstLine="0"/>
              <w:rPr>
                <w:rFonts w:hAnsi="宋体"/>
                <w:kern w:val="2"/>
                <w:szCs w:val="18"/>
              </w:rPr>
            </w:pPr>
            <w:r w:rsidRPr="009C1EA1">
              <w:rPr>
                <w:rFonts w:hAnsi="宋体"/>
                <w:szCs w:val="18"/>
              </w:rPr>
              <w:t>e</w:t>
            </w:r>
            <w:r w:rsidRPr="009C1EA1">
              <w:rPr>
                <w:rFonts w:hAnsi="宋体" w:hint="eastAsia"/>
                <w:szCs w:val="18"/>
              </w:rPr>
              <w:t>) 本体支撑结构失效（如加强筋脱落）</w:t>
            </w:r>
          </w:p>
        </w:tc>
        <w:tc>
          <w:tcPr>
            <w:tcW w:w="849" w:type="dxa"/>
            <w:vMerge/>
            <w:shd w:val="clear" w:color="auto" w:fill="auto"/>
          </w:tcPr>
          <w:p w14:paraId="3EBC236A"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p>
        </w:tc>
        <w:tc>
          <w:tcPr>
            <w:tcW w:w="848" w:type="dxa"/>
            <w:vMerge/>
            <w:shd w:val="clear" w:color="auto" w:fill="auto"/>
            <w:vAlign w:val="center"/>
          </w:tcPr>
          <w:p w14:paraId="52A76A34"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p>
        </w:tc>
        <w:tc>
          <w:tcPr>
            <w:tcW w:w="849" w:type="dxa"/>
            <w:shd w:val="clear" w:color="auto" w:fill="auto"/>
            <w:vAlign w:val="center"/>
          </w:tcPr>
          <w:p w14:paraId="7BA23EC7"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r w:rsidRPr="009C1EA1">
              <w:rPr>
                <w:rFonts w:ascii="宋体" w:hAnsi="宋体" w:hint="eastAsia"/>
                <w:noProof/>
                <w:kern w:val="0"/>
                <w:sz w:val="18"/>
                <w:szCs w:val="18"/>
              </w:rPr>
              <w:t>B</w:t>
            </w:r>
          </w:p>
        </w:tc>
        <w:tc>
          <w:tcPr>
            <w:tcW w:w="848" w:type="dxa"/>
            <w:shd w:val="clear" w:color="auto" w:fill="auto"/>
            <w:vAlign w:val="center"/>
          </w:tcPr>
          <w:p w14:paraId="1A4F5C18"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r w:rsidRPr="009C1EA1">
              <w:rPr>
                <w:rFonts w:ascii="宋体" w:hAnsi="宋体"/>
                <w:noProof/>
                <w:kern w:val="0"/>
                <w:sz w:val="18"/>
                <w:szCs w:val="18"/>
              </w:rPr>
              <w:t>Ⅰ</w:t>
            </w:r>
          </w:p>
        </w:tc>
      </w:tr>
      <w:tr w:rsidR="009C1EA1" w:rsidRPr="009C1EA1" w14:paraId="245701ED" w14:textId="77777777" w:rsidTr="009C1EA1">
        <w:trPr>
          <w:jc w:val="center"/>
        </w:trPr>
        <w:tc>
          <w:tcPr>
            <w:tcW w:w="987" w:type="dxa"/>
            <w:vMerge w:val="restart"/>
            <w:shd w:val="clear" w:color="auto" w:fill="auto"/>
            <w:vAlign w:val="center"/>
          </w:tcPr>
          <w:p w14:paraId="416E8636"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11.</w:t>
            </w:r>
            <w:r w:rsidRPr="009C1EA1">
              <w:rPr>
                <w:rFonts w:ascii="宋体" w:hAnsi="宋体"/>
                <w:kern w:val="0"/>
                <w:sz w:val="18"/>
                <w:szCs w:val="18"/>
              </w:rPr>
              <w:t>6</w:t>
            </w:r>
          </w:p>
        </w:tc>
        <w:tc>
          <w:tcPr>
            <w:tcW w:w="1260" w:type="dxa"/>
            <w:vMerge w:val="restart"/>
            <w:shd w:val="clear" w:color="auto" w:fill="auto"/>
            <w:vAlign w:val="center"/>
          </w:tcPr>
          <w:p w14:paraId="481FA1DB"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r w:rsidRPr="009C1EA1">
              <w:rPr>
                <w:rFonts w:ascii="宋体" w:hAnsi="宋体" w:hint="eastAsia"/>
                <w:sz w:val="18"/>
                <w:szCs w:val="18"/>
              </w:rPr>
              <w:t>围裙板防夹装置</w:t>
            </w:r>
          </w:p>
        </w:tc>
        <w:tc>
          <w:tcPr>
            <w:tcW w:w="3693" w:type="dxa"/>
            <w:shd w:val="clear" w:color="auto" w:fill="auto"/>
          </w:tcPr>
          <w:p w14:paraId="597A5D3D" w14:textId="6C5988BF" w:rsidR="00C21A7C" w:rsidRPr="009C1EA1" w:rsidRDefault="00C21A7C" w:rsidP="009C1EA1">
            <w:pPr>
              <w:pStyle w:val="affffffffffff8"/>
              <w:snapToGrid w:val="0"/>
              <w:ind w:firstLineChars="0" w:firstLine="0"/>
              <w:rPr>
                <w:rFonts w:hAnsi="宋体"/>
                <w:color w:val="000000" w:themeColor="text1"/>
                <w:szCs w:val="18"/>
              </w:rPr>
            </w:pPr>
            <w:r w:rsidRPr="009C1EA1">
              <w:rPr>
                <w:rFonts w:hAnsi="宋体" w:hint="eastAsia"/>
                <w:color w:val="000000" w:themeColor="text1"/>
                <w:szCs w:val="18"/>
              </w:rPr>
              <w:t>La：未出现下列条件：</w:t>
            </w:r>
          </w:p>
          <w:p w14:paraId="4657C760" w14:textId="65571D7A" w:rsidR="00C21A7C" w:rsidRPr="009C1EA1" w:rsidRDefault="00C21A7C" w:rsidP="009C1EA1">
            <w:pPr>
              <w:pStyle w:val="affffffffffff8"/>
              <w:snapToGrid w:val="0"/>
              <w:ind w:firstLineChars="0" w:firstLine="0"/>
              <w:rPr>
                <w:rFonts w:hAnsi="宋体"/>
                <w:color w:val="000000" w:themeColor="text1"/>
                <w:szCs w:val="18"/>
              </w:rPr>
            </w:pPr>
            <w:r w:rsidRPr="009C1EA1">
              <w:rPr>
                <w:rFonts w:hAnsi="宋体" w:hint="eastAsia"/>
                <w:color w:val="000000" w:themeColor="text1"/>
                <w:szCs w:val="18"/>
              </w:rPr>
              <w:t>a) 柔性部件脱落、破损；</w:t>
            </w:r>
          </w:p>
          <w:p w14:paraId="3088877E" w14:textId="26F12C09" w:rsidR="00C21A7C" w:rsidRPr="009C1EA1" w:rsidRDefault="00C21A7C" w:rsidP="009C1EA1">
            <w:pPr>
              <w:pStyle w:val="affffffffffff8"/>
              <w:snapToGrid w:val="0"/>
              <w:ind w:firstLineChars="0" w:firstLine="0"/>
              <w:rPr>
                <w:rFonts w:hAnsi="宋体"/>
                <w:color w:val="000000" w:themeColor="text1"/>
                <w:szCs w:val="18"/>
              </w:rPr>
            </w:pPr>
            <w:r w:rsidRPr="009C1EA1">
              <w:rPr>
                <w:rFonts w:hAnsi="宋体" w:hint="eastAsia"/>
                <w:color w:val="000000" w:themeColor="text1"/>
                <w:szCs w:val="18"/>
              </w:rPr>
              <w:t>b) 刚性部件脱离、破损或出现永久变形；</w:t>
            </w:r>
          </w:p>
          <w:p w14:paraId="00C2A98B"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color w:val="000000" w:themeColor="text1"/>
                <w:szCs w:val="18"/>
              </w:rPr>
              <w:t>c) 防夹装置边缘出现锐边、尖角</w:t>
            </w:r>
          </w:p>
        </w:tc>
        <w:tc>
          <w:tcPr>
            <w:tcW w:w="849" w:type="dxa"/>
            <w:vMerge w:val="restart"/>
            <w:shd w:val="clear" w:color="auto" w:fill="auto"/>
            <w:vAlign w:val="center"/>
          </w:tcPr>
          <w:p w14:paraId="46EEF8E3"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②</w:t>
            </w:r>
          </w:p>
        </w:tc>
        <w:tc>
          <w:tcPr>
            <w:tcW w:w="848" w:type="dxa"/>
            <w:vMerge w:val="restart"/>
            <w:shd w:val="clear" w:color="auto" w:fill="auto"/>
            <w:vAlign w:val="center"/>
          </w:tcPr>
          <w:p w14:paraId="58CEE991" w14:textId="77777777" w:rsidR="00C21A7C" w:rsidRPr="009C1EA1" w:rsidRDefault="00C21A7C" w:rsidP="009C1EA1">
            <w:pPr>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3</w:t>
            </w:r>
          </w:p>
        </w:tc>
        <w:tc>
          <w:tcPr>
            <w:tcW w:w="849" w:type="dxa"/>
            <w:shd w:val="clear" w:color="auto" w:fill="auto"/>
            <w:vAlign w:val="center"/>
          </w:tcPr>
          <w:p w14:paraId="14E34176"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kern w:val="0"/>
                <w:sz w:val="18"/>
                <w:szCs w:val="18"/>
              </w:rPr>
              <w:t>E</w:t>
            </w:r>
          </w:p>
        </w:tc>
        <w:tc>
          <w:tcPr>
            <w:tcW w:w="848" w:type="dxa"/>
            <w:shd w:val="clear" w:color="auto" w:fill="auto"/>
            <w:vAlign w:val="center"/>
          </w:tcPr>
          <w:p w14:paraId="6D5300EA"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sz w:val="18"/>
                <w:szCs w:val="18"/>
              </w:rPr>
              <w:t>Ⅲ</w:t>
            </w:r>
          </w:p>
        </w:tc>
      </w:tr>
      <w:tr w:rsidR="009C1EA1" w:rsidRPr="009C1EA1" w14:paraId="67737E70" w14:textId="77777777" w:rsidTr="009C1EA1">
        <w:trPr>
          <w:jc w:val="center"/>
        </w:trPr>
        <w:tc>
          <w:tcPr>
            <w:tcW w:w="987" w:type="dxa"/>
            <w:vMerge/>
            <w:shd w:val="clear" w:color="auto" w:fill="auto"/>
            <w:vAlign w:val="center"/>
          </w:tcPr>
          <w:p w14:paraId="38F1B0BF"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vMerge/>
            <w:shd w:val="clear" w:color="auto" w:fill="auto"/>
            <w:vAlign w:val="center"/>
          </w:tcPr>
          <w:p w14:paraId="2B166C73"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6036C6B6" w14:textId="56B11A36" w:rsidR="00C21A7C" w:rsidRPr="009C1EA1" w:rsidRDefault="00C21A7C" w:rsidP="009C1EA1">
            <w:pPr>
              <w:pStyle w:val="affffffffffff8"/>
              <w:snapToGrid w:val="0"/>
              <w:ind w:firstLineChars="0" w:firstLine="0"/>
              <w:rPr>
                <w:rFonts w:hAnsi="宋体"/>
                <w:color w:val="000000" w:themeColor="text1"/>
                <w:szCs w:val="18"/>
              </w:rPr>
            </w:pPr>
            <w:proofErr w:type="spellStart"/>
            <w:r w:rsidRPr="009C1EA1">
              <w:rPr>
                <w:rFonts w:hAnsi="宋体" w:hint="eastAsia"/>
                <w:color w:val="000000" w:themeColor="text1"/>
                <w:szCs w:val="18"/>
              </w:rPr>
              <w:t>Lb</w:t>
            </w:r>
            <w:proofErr w:type="spellEnd"/>
            <w:r w:rsidRPr="009C1EA1">
              <w:rPr>
                <w:rFonts w:hAnsi="宋体" w:hint="eastAsia"/>
                <w:color w:val="000000" w:themeColor="text1"/>
                <w:szCs w:val="18"/>
              </w:rPr>
              <w:t>：存在下列情形之一：</w:t>
            </w:r>
          </w:p>
          <w:p w14:paraId="30721274" w14:textId="0E25E4A0" w:rsidR="00C21A7C" w:rsidRPr="009C1EA1" w:rsidRDefault="00C21A7C" w:rsidP="009C1EA1">
            <w:pPr>
              <w:pStyle w:val="affffffffffff8"/>
              <w:snapToGrid w:val="0"/>
              <w:ind w:firstLineChars="0" w:firstLine="0"/>
              <w:rPr>
                <w:rFonts w:hAnsi="宋体"/>
                <w:color w:val="000000" w:themeColor="text1"/>
                <w:szCs w:val="18"/>
              </w:rPr>
            </w:pPr>
            <w:r w:rsidRPr="009C1EA1">
              <w:rPr>
                <w:rFonts w:hAnsi="宋体" w:hint="eastAsia"/>
                <w:color w:val="000000" w:themeColor="text1"/>
                <w:szCs w:val="18"/>
              </w:rPr>
              <w:t>a) 柔性部件脱落、破损；</w:t>
            </w:r>
          </w:p>
          <w:p w14:paraId="233AB9EB" w14:textId="76839F9A" w:rsidR="00C21A7C" w:rsidRPr="009C1EA1" w:rsidRDefault="00C21A7C" w:rsidP="009C1EA1">
            <w:pPr>
              <w:pStyle w:val="affffffffffff8"/>
              <w:snapToGrid w:val="0"/>
              <w:ind w:firstLineChars="0" w:firstLine="0"/>
              <w:rPr>
                <w:rFonts w:hAnsi="宋体"/>
                <w:szCs w:val="18"/>
              </w:rPr>
            </w:pPr>
            <w:r w:rsidRPr="009C1EA1">
              <w:rPr>
                <w:rFonts w:hAnsi="宋体" w:hint="eastAsia"/>
                <w:color w:val="000000" w:themeColor="text1"/>
                <w:szCs w:val="18"/>
              </w:rPr>
              <w:t>b) 刚性部件脱离、破损或出现永久变形</w:t>
            </w:r>
          </w:p>
        </w:tc>
        <w:tc>
          <w:tcPr>
            <w:tcW w:w="849" w:type="dxa"/>
            <w:vMerge/>
            <w:shd w:val="clear" w:color="auto" w:fill="auto"/>
          </w:tcPr>
          <w:p w14:paraId="1EFB34AE"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848" w:type="dxa"/>
            <w:vMerge/>
            <w:shd w:val="clear" w:color="auto" w:fill="auto"/>
            <w:vAlign w:val="center"/>
          </w:tcPr>
          <w:p w14:paraId="2620B58E" w14:textId="77777777" w:rsidR="00C21A7C" w:rsidRPr="009C1EA1" w:rsidRDefault="00C21A7C" w:rsidP="009C1EA1">
            <w:pPr>
              <w:autoSpaceDE w:val="0"/>
              <w:autoSpaceDN w:val="0"/>
              <w:snapToGrid w:val="0"/>
              <w:spacing w:line="240" w:lineRule="auto"/>
              <w:jc w:val="center"/>
              <w:rPr>
                <w:rFonts w:ascii="宋体" w:hAnsi="宋体"/>
                <w:kern w:val="0"/>
                <w:sz w:val="18"/>
                <w:szCs w:val="18"/>
              </w:rPr>
            </w:pPr>
          </w:p>
        </w:tc>
        <w:tc>
          <w:tcPr>
            <w:tcW w:w="849" w:type="dxa"/>
            <w:shd w:val="clear" w:color="auto" w:fill="auto"/>
            <w:vAlign w:val="center"/>
          </w:tcPr>
          <w:p w14:paraId="4FE1C0DB"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C</w:t>
            </w:r>
          </w:p>
        </w:tc>
        <w:tc>
          <w:tcPr>
            <w:tcW w:w="848" w:type="dxa"/>
            <w:shd w:val="clear" w:color="auto" w:fill="auto"/>
            <w:vAlign w:val="center"/>
          </w:tcPr>
          <w:p w14:paraId="22B07B36"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r w:rsidRPr="009C1EA1">
              <w:rPr>
                <w:rFonts w:ascii="宋体" w:hAnsi="宋体"/>
                <w:kern w:val="0"/>
                <w:sz w:val="18"/>
                <w:szCs w:val="18"/>
              </w:rPr>
              <w:t>Ⅱ</w:t>
            </w:r>
          </w:p>
        </w:tc>
      </w:tr>
      <w:tr w:rsidR="009C1EA1" w:rsidRPr="009C1EA1" w14:paraId="7919EFDB" w14:textId="77777777" w:rsidTr="009C1EA1">
        <w:trPr>
          <w:jc w:val="center"/>
        </w:trPr>
        <w:tc>
          <w:tcPr>
            <w:tcW w:w="987" w:type="dxa"/>
            <w:vMerge/>
            <w:shd w:val="clear" w:color="auto" w:fill="auto"/>
            <w:vAlign w:val="center"/>
          </w:tcPr>
          <w:p w14:paraId="54C674E4"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vMerge/>
            <w:shd w:val="clear" w:color="auto" w:fill="auto"/>
            <w:vAlign w:val="center"/>
          </w:tcPr>
          <w:p w14:paraId="5C7F1F60"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1B2B6FB2" w14:textId="53524603" w:rsidR="00C21A7C" w:rsidRPr="009C1EA1" w:rsidRDefault="00C21A7C" w:rsidP="009C1EA1">
            <w:pPr>
              <w:pStyle w:val="affffffffffff8"/>
              <w:snapToGrid w:val="0"/>
              <w:ind w:firstLineChars="0" w:firstLine="0"/>
              <w:rPr>
                <w:rFonts w:hAnsi="宋体"/>
                <w:color w:val="000000" w:themeColor="text1"/>
                <w:szCs w:val="18"/>
              </w:rPr>
            </w:pPr>
            <w:r w:rsidRPr="009C1EA1">
              <w:rPr>
                <w:rFonts w:hAnsi="宋体" w:hint="eastAsia"/>
                <w:szCs w:val="18"/>
              </w:rPr>
              <w:t>Lc：防夹装置边缘出现锐边、尖角</w:t>
            </w:r>
          </w:p>
        </w:tc>
        <w:tc>
          <w:tcPr>
            <w:tcW w:w="849" w:type="dxa"/>
            <w:vMerge/>
            <w:shd w:val="clear" w:color="auto" w:fill="auto"/>
          </w:tcPr>
          <w:p w14:paraId="6C68C5CB"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848" w:type="dxa"/>
            <w:vMerge/>
            <w:shd w:val="clear" w:color="auto" w:fill="auto"/>
            <w:vAlign w:val="center"/>
          </w:tcPr>
          <w:p w14:paraId="0A78FD8D"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849" w:type="dxa"/>
            <w:shd w:val="clear" w:color="auto" w:fill="auto"/>
            <w:vAlign w:val="center"/>
          </w:tcPr>
          <w:p w14:paraId="5EA3C6FD"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B</w:t>
            </w:r>
          </w:p>
        </w:tc>
        <w:tc>
          <w:tcPr>
            <w:tcW w:w="848" w:type="dxa"/>
            <w:shd w:val="clear" w:color="auto" w:fill="auto"/>
            <w:vAlign w:val="center"/>
          </w:tcPr>
          <w:p w14:paraId="4C15BDAA"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noProof/>
                <w:kern w:val="0"/>
                <w:sz w:val="18"/>
                <w:szCs w:val="18"/>
              </w:rPr>
              <w:t>Ⅰ</w:t>
            </w:r>
          </w:p>
        </w:tc>
      </w:tr>
    </w:tbl>
    <w:p w14:paraId="677C80F1" w14:textId="77777777" w:rsidR="009C1EA1" w:rsidRPr="009C1EA1" w:rsidRDefault="009C1EA1" w:rsidP="009C1EA1">
      <w:pPr>
        <w:pStyle w:val="affffb"/>
        <w:pageBreakBefore/>
        <w:spacing w:beforeLines="50" w:before="156" w:afterLines="50" w:after="156"/>
        <w:ind w:firstLineChars="0" w:firstLine="0"/>
        <w:jc w:val="center"/>
        <w:rPr>
          <w:rFonts w:ascii="黑体" w:eastAsia="黑体" w:hAnsi="黑体"/>
        </w:rPr>
      </w:pPr>
      <w:r w:rsidRPr="009C1EA1">
        <w:rPr>
          <w:rFonts w:ascii="黑体" w:eastAsia="黑体" w:hAnsi="黑体" w:hint="eastAsia"/>
        </w:rPr>
        <w:lastRenderedPageBreak/>
        <w:t>表A.11  扶手装置评价内容</w:t>
      </w:r>
      <w:r w:rsidRPr="009C1EA1">
        <w:rPr>
          <w:rFonts w:hAnsi="宋体" w:hint="eastAsia"/>
        </w:rPr>
        <w:t>（续）</w:t>
      </w:r>
    </w:p>
    <w:tbl>
      <w:tblPr>
        <w:tblStyle w:val="24"/>
        <w:tblW w:w="5000" w:type="pct"/>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7"/>
        <w:gridCol w:w="1260"/>
        <w:gridCol w:w="3693"/>
        <w:gridCol w:w="849"/>
        <w:gridCol w:w="848"/>
        <w:gridCol w:w="849"/>
        <w:gridCol w:w="848"/>
      </w:tblGrid>
      <w:tr w:rsidR="009C1EA1" w:rsidRPr="009C1EA1" w14:paraId="5C4715A6" w14:textId="77777777" w:rsidTr="003D6A36">
        <w:trPr>
          <w:trHeight w:val="370"/>
          <w:tblHeader/>
          <w:jc w:val="center"/>
        </w:trPr>
        <w:tc>
          <w:tcPr>
            <w:tcW w:w="987" w:type="dxa"/>
            <w:vMerge w:val="restart"/>
            <w:shd w:val="clear" w:color="auto" w:fill="auto"/>
            <w:vAlign w:val="center"/>
          </w:tcPr>
          <w:p w14:paraId="2E6B8ED8"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hint="eastAsia"/>
                <w:sz w:val="18"/>
                <w:szCs w:val="18"/>
              </w:rPr>
              <w:t>项目编号</w:t>
            </w:r>
          </w:p>
        </w:tc>
        <w:tc>
          <w:tcPr>
            <w:tcW w:w="1260" w:type="dxa"/>
            <w:vMerge w:val="restart"/>
            <w:shd w:val="clear" w:color="auto" w:fill="auto"/>
            <w:vAlign w:val="center"/>
          </w:tcPr>
          <w:p w14:paraId="6F53C085"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项目</w:t>
            </w:r>
          </w:p>
        </w:tc>
        <w:tc>
          <w:tcPr>
            <w:tcW w:w="3693" w:type="dxa"/>
            <w:vMerge w:val="restart"/>
            <w:shd w:val="clear" w:color="auto" w:fill="auto"/>
            <w:vAlign w:val="center"/>
          </w:tcPr>
          <w:p w14:paraId="7B0D962A"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评价内容与要求</w:t>
            </w:r>
          </w:p>
        </w:tc>
        <w:tc>
          <w:tcPr>
            <w:tcW w:w="3394" w:type="dxa"/>
            <w:gridSpan w:val="4"/>
            <w:shd w:val="clear" w:color="auto" w:fill="auto"/>
          </w:tcPr>
          <w:p w14:paraId="5346C02B"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风险评定参考值</w:t>
            </w:r>
          </w:p>
        </w:tc>
      </w:tr>
      <w:tr w:rsidR="009C1EA1" w:rsidRPr="009C1EA1" w14:paraId="1FC49E24" w14:textId="77777777" w:rsidTr="003D6A36">
        <w:trPr>
          <w:trHeight w:val="250"/>
          <w:tblHeader/>
          <w:jc w:val="center"/>
        </w:trPr>
        <w:tc>
          <w:tcPr>
            <w:tcW w:w="987" w:type="dxa"/>
            <w:vMerge/>
            <w:shd w:val="clear" w:color="auto" w:fill="auto"/>
          </w:tcPr>
          <w:p w14:paraId="2E166DF4" w14:textId="77777777" w:rsidR="009C1EA1" w:rsidRPr="009C1EA1" w:rsidRDefault="009C1EA1" w:rsidP="003D6A36">
            <w:pPr>
              <w:widowControl/>
              <w:autoSpaceDE w:val="0"/>
              <w:autoSpaceDN w:val="0"/>
              <w:snapToGrid w:val="0"/>
              <w:spacing w:line="240" w:lineRule="auto"/>
              <w:rPr>
                <w:rFonts w:ascii="宋体" w:hAnsi="宋体" w:cs="黑体"/>
                <w:bCs/>
                <w:kern w:val="0"/>
                <w:sz w:val="18"/>
                <w:szCs w:val="18"/>
              </w:rPr>
            </w:pPr>
          </w:p>
        </w:tc>
        <w:tc>
          <w:tcPr>
            <w:tcW w:w="1260" w:type="dxa"/>
            <w:vMerge/>
            <w:shd w:val="clear" w:color="auto" w:fill="auto"/>
          </w:tcPr>
          <w:p w14:paraId="2D84EBA7" w14:textId="77777777" w:rsidR="009C1EA1" w:rsidRPr="009C1EA1" w:rsidRDefault="009C1EA1" w:rsidP="003D6A36">
            <w:pPr>
              <w:widowControl/>
              <w:autoSpaceDE w:val="0"/>
              <w:autoSpaceDN w:val="0"/>
              <w:snapToGrid w:val="0"/>
              <w:spacing w:line="240" w:lineRule="auto"/>
              <w:rPr>
                <w:rFonts w:ascii="宋体" w:hAnsi="宋体" w:cs="黑体"/>
                <w:bCs/>
                <w:kern w:val="0"/>
                <w:sz w:val="18"/>
                <w:szCs w:val="18"/>
              </w:rPr>
            </w:pPr>
          </w:p>
        </w:tc>
        <w:tc>
          <w:tcPr>
            <w:tcW w:w="3693" w:type="dxa"/>
            <w:vMerge/>
            <w:shd w:val="clear" w:color="auto" w:fill="auto"/>
          </w:tcPr>
          <w:p w14:paraId="5F51407B" w14:textId="77777777" w:rsidR="009C1EA1" w:rsidRPr="009C1EA1" w:rsidRDefault="009C1EA1" w:rsidP="003D6A36">
            <w:pPr>
              <w:widowControl/>
              <w:autoSpaceDE w:val="0"/>
              <w:autoSpaceDN w:val="0"/>
              <w:snapToGrid w:val="0"/>
              <w:spacing w:line="240" w:lineRule="auto"/>
              <w:rPr>
                <w:rFonts w:ascii="宋体" w:hAnsi="宋体" w:cs="黑体"/>
                <w:bCs/>
                <w:kern w:val="0"/>
                <w:sz w:val="18"/>
                <w:szCs w:val="18"/>
              </w:rPr>
            </w:pPr>
          </w:p>
        </w:tc>
        <w:tc>
          <w:tcPr>
            <w:tcW w:w="849" w:type="dxa"/>
            <w:shd w:val="clear" w:color="auto" w:fill="auto"/>
          </w:tcPr>
          <w:p w14:paraId="4B238E38"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hint="eastAsia"/>
                <w:szCs w:val="18"/>
              </w:rPr>
              <w:t>探测度</w:t>
            </w:r>
          </w:p>
        </w:tc>
        <w:tc>
          <w:tcPr>
            <w:tcW w:w="848" w:type="dxa"/>
            <w:shd w:val="clear" w:color="auto" w:fill="auto"/>
          </w:tcPr>
          <w:p w14:paraId="2E13C486"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严重程度</w:t>
            </w:r>
          </w:p>
        </w:tc>
        <w:tc>
          <w:tcPr>
            <w:tcW w:w="849" w:type="dxa"/>
            <w:shd w:val="clear" w:color="auto" w:fill="auto"/>
          </w:tcPr>
          <w:p w14:paraId="47671BC6"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概率等级</w:t>
            </w:r>
          </w:p>
        </w:tc>
        <w:tc>
          <w:tcPr>
            <w:tcW w:w="848" w:type="dxa"/>
            <w:shd w:val="clear" w:color="auto" w:fill="auto"/>
          </w:tcPr>
          <w:p w14:paraId="59A165A0" w14:textId="77777777" w:rsidR="009C1EA1" w:rsidRPr="009C1EA1" w:rsidRDefault="009C1EA1" w:rsidP="003D6A36">
            <w:pPr>
              <w:widowControl/>
              <w:autoSpaceDE w:val="0"/>
              <w:autoSpaceDN w:val="0"/>
              <w:snapToGrid w:val="0"/>
              <w:spacing w:line="240" w:lineRule="auto"/>
              <w:jc w:val="center"/>
              <w:rPr>
                <w:rFonts w:ascii="宋体" w:hAnsi="宋体" w:cs="黑体"/>
                <w:bCs/>
                <w:kern w:val="0"/>
                <w:sz w:val="18"/>
                <w:szCs w:val="18"/>
              </w:rPr>
            </w:pPr>
            <w:r w:rsidRPr="009C1EA1">
              <w:rPr>
                <w:rFonts w:ascii="宋体" w:hAnsi="宋体" w:cs="黑体" w:hint="eastAsia"/>
                <w:bCs/>
                <w:kern w:val="0"/>
                <w:sz w:val="18"/>
                <w:szCs w:val="18"/>
              </w:rPr>
              <w:t>风险类别</w:t>
            </w:r>
          </w:p>
        </w:tc>
      </w:tr>
      <w:tr w:rsidR="009C1EA1" w:rsidRPr="009C1EA1" w14:paraId="7A76EC2B" w14:textId="77777777" w:rsidTr="009C1EA1">
        <w:trPr>
          <w:jc w:val="center"/>
        </w:trPr>
        <w:tc>
          <w:tcPr>
            <w:tcW w:w="987" w:type="dxa"/>
            <w:vMerge w:val="restart"/>
            <w:shd w:val="clear" w:color="auto" w:fill="auto"/>
            <w:vAlign w:val="center"/>
          </w:tcPr>
          <w:p w14:paraId="7313A13D" w14:textId="0144482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11.</w:t>
            </w:r>
            <w:r w:rsidRPr="009C1EA1">
              <w:rPr>
                <w:rFonts w:ascii="宋体" w:hAnsi="宋体"/>
                <w:kern w:val="0"/>
                <w:sz w:val="18"/>
                <w:szCs w:val="18"/>
              </w:rPr>
              <w:t>7</w:t>
            </w:r>
          </w:p>
        </w:tc>
        <w:tc>
          <w:tcPr>
            <w:tcW w:w="1260" w:type="dxa"/>
            <w:vMerge w:val="restart"/>
            <w:shd w:val="clear" w:color="auto" w:fill="auto"/>
            <w:vAlign w:val="center"/>
          </w:tcPr>
          <w:p w14:paraId="531D8497"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r w:rsidRPr="009C1EA1">
              <w:rPr>
                <w:rFonts w:ascii="宋体" w:hAnsi="宋体" w:hint="eastAsia"/>
                <w:sz w:val="18"/>
                <w:szCs w:val="18"/>
              </w:rPr>
              <w:t>护壁板</w:t>
            </w:r>
          </w:p>
        </w:tc>
        <w:tc>
          <w:tcPr>
            <w:tcW w:w="3693" w:type="dxa"/>
            <w:shd w:val="clear" w:color="auto" w:fill="auto"/>
          </w:tcPr>
          <w:p w14:paraId="4400F1C0" w14:textId="3880F8D2" w:rsidR="00C21A7C" w:rsidRPr="00062F3B" w:rsidRDefault="00C21A7C" w:rsidP="009C1EA1">
            <w:pPr>
              <w:pStyle w:val="affffffffffff8"/>
              <w:snapToGrid w:val="0"/>
              <w:ind w:firstLineChars="0" w:firstLine="0"/>
              <w:rPr>
                <w:rFonts w:ascii="Times New Roman"/>
                <w:color w:val="000000" w:themeColor="text1"/>
                <w:szCs w:val="18"/>
              </w:rPr>
            </w:pPr>
            <w:r w:rsidRPr="00062F3B">
              <w:rPr>
                <w:rFonts w:ascii="Times New Roman"/>
                <w:color w:val="000000" w:themeColor="text1"/>
                <w:szCs w:val="18"/>
              </w:rPr>
              <w:t>La</w:t>
            </w:r>
            <w:r w:rsidRPr="00062F3B">
              <w:rPr>
                <w:rFonts w:ascii="Times New Roman"/>
                <w:color w:val="000000" w:themeColor="text1"/>
                <w:szCs w:val="18"/>
              </w:rPr>
              <w:t>：同时满足下列条件：</w:t>
            </w:r>
          </w:p>
          <w:p w14:paraId="0B9AB923" w14:textId="33DB1DB5" w:rsidR="00C21A7C" w:rsidRPr="00062F3B" w:rsidRDefault="00C21A7C" w:rsidP="009C1EA1">
            <w:pPr>
              <w:pStyle w:val="affffffffffff8"/>
              <w:snapToGrid w:val="0"/>
              <w:ind w:firstLineChars="0" w:firstLine="0"/>
              <w:rPr>
                <w:rFonts w:ascii="Times New Roman"/>
                <w:szCs w:val="18"/>
              </w:rPr>
            </w:pPr>
            <w:r w:rsidRPr="00062F3B">
              <w:rPr>
                <w:rFonts w:ascii="Times New Roman"/>
                <w:szCs w:val="18"/>
              </w:rPr>
              <w:t xml:space="preserve">a) </w:t>
            </w:r>
            <w:r w:rsidRPr="00062F3B">
              <w:rPr>
                <w:rFonts w:ascii="Times New Roman"/>
                <w:szCs w:val="18"/>
              </w:rPr>
              <w:t>未出现锈蚀、破损、开裂、翘边、脱落；</w:t>
            </w:r>
          </w:p>
          <w:p w14:paraId="49BD1F66" w14:textId="1B32386A" w:rsidR="00C21A7C" w:rsidRPr="00062F3B" w:rsidRDefault="00062F3B" w:rsidP="009C1EA1">
            <w:pPr>
              <w:pStyle w:val="affffffffffff8"/>
              <w:snapToGrid w:val="0"/>
              <w:ind w:firstLineChars="0" w:firstLine="0"/>
              <w:rPr>
                <w:rFonts w:ascii="Times New Roman"/>
                <w:szCs w:val="18"/>
              </w:rPr>
            </w:pPr>
            <w:r w:rsidRPr="00062F3B">
              <w:rPr>
                <w:rFonts w:ascii="Times New Roman"/>
                <w:szCs w:val="18"/>
              </w:rPr>
              <w:t>b</w:t>
            </w:r>
            <w:r w:rsidR="00C21A7C" w:rsidRPr="00062F3B">
              <w:rPr>
                <w:rFonts w:ascii="Times New Roman"/>
                <w:szCs w:val="18"/>
              </w:rPr>
              <w:t xml:space="preserve">) </w:t>
            </w:r>
            <w:r w:rsidR="00C21A7C" w:rsidRPr="00062F3B">
              <w:rPr>
                <w:rFonts w:ascii="Times New Roman"/>
                <w:szCs w:val="18"/>
              </w:rPr>
              <w:t>玻璃护壁板无裂纹或玻璃护壁板边缘无锋利锐边；</w:t>
            </w:r>
          </w:p>
          <w:p w14:paraId="776A61EB" w14:textId="790B1F14" w:rsidR="00C21A7C" w:rsidRPr="00062F3B" w:rsidRDefault="00062F3B" w:rsidP="009C1EA1">
            <w:pPr>
              <w:pStyle w:val="affffffffffff8"/>
              <w:snapToGrid w:val="0"/>
              <w:ind w:firstLineChars="0" w:firstLine="0"/>
              <w:rPr>
                <w:rFonts w:ascii="Times New Roman"/>
                <w:szCs w:val="18"/>
              </w:rPr>
            </w:pPr>
            <w:r w:rsidRPr="00062F3B">
              <w:rPr>
                <w:rFonts w:ascii="Times New Roman"/>
                <w:szCs w:val="18"/>
              </w:rPr>
              <w:t>c</w:t>
            </w:r>
            <w:r w:rsidRPr="00062F3B">
              <w:rPr>
                <w:rFonts w:ascii="Times New Roman"/>
                <w:szCs w:val="18"/>
              </w:rPr>
              <w:t>）玻璃护壁板固定件可靠</w:t>
            </w:r>
          </w:p>
        </w:tc>
        <w:tc>
          <w:tcPr>
            <w:tcW w:w="849" w:type="dxa"/>
            <w:vMerge w:val="restart"/>
            <w:shd w:val="clear" w:color="auto" w:fill="auto"/>
            <w:vAlign w:val="center"/>
          </w:tcPr>
          <w:p w14:paraId="473B7AB8"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②</w:t>
            </w:r>
          </w:p>
        </w:tc>
        <w:tc>
          <w:tcPr>
            <w:tcW w:w="848" w:type="dxa"/>
            <w:vMerge w:val="restart"/>
            <w:shd w:val="clear" w:color="auto" w:fill="auto"/>
            <w:vAlign w:val="center"/>
          </w:tcPr>
          <w:p w14:paraId="4FDFB28B" w14:textId="77777777" w:rsidR="00C21A7C" w:rsidRPr="009C1EA1" w:rsidRDefault="00C21A7C" w:rsidP="009C1EA1">
            <w:pPr>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3</w:t>
            </w:r>
          </w:p>
        </w:tc>
        <w:tc>
          <w:tcPr>
            <w:tcW w:w="849" w:type="dxa"/>
            <w:shd w:val="clear" w:color="auto" w:fill="auto"/>
            <w:vAlign w:val="center"/>
          </w:tcPr>
          <w:p w14:paraId="53D16632"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kern w:val="0"/>
                <w:sz w:val="18"/>
                <w:szCs w:val="18"/>
              </w:rPr>
              <w:t>E</w:t>
            </w:r>
          </w:p>
        </w:tc>
        <w:tc>
          <w:tcPr>
            <w:tcW w:w="848" w:type="dxa"/>
            <w:shd w:val="clear" w:color="auto" w:fill="auto"/>
            <w:vAlign w:val="center"/>
          </w:tcPr>
          <w:p w14:paraId="234A74FE"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sz w:val="18"/>
                <w:szCs w:val="18"/>
              </w:rPr>
              <w:t>Ⅲ</w:t>
            </w:r>
          </w:p>
        </w:tc>
      </w:tr>
      <w:tr w:rsidR="009C1EA1" w:rsidRPr="009C1EA1" w14:paraId="7728138E" w14:textId="77777777" w:rsidTr="009C1EA1">
        <w:trPr>
          <w:jc w:val="center"/>
        </w:trPr>
        <w:tc>
          <w:tcPr>
            <w:tcW w:w="987" w:type="dxa"/>
            <w:vMerge/>
            <w:shd w:val="clear" w:color="auto" w:fill="auto"/>
            <w:vAlign w:val="center"/>
          </w:tcPr>
          <w:p w14:paraId="3F4F1ACB"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vMerge/>
            <w:shd w:val="clear" w:color="auto" w:fill="auto"/>
            <w:vAlign w:val="center"/>
          </w:tcPr>
          <w:p w14:paraId="58C3AA3F"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3FFDCF1C" w14:textId="5DDE3D2B" w:rsidR="00C21A7C" w:rsidRPr="00062F3B" w:rsidRDefault="00C21A7C" w:rsidP="009C1EA1">
            <w:pPr>
              <w:pStyle w:val="affffffffffff8"/>
              <w:snapToGrid w:val="0"/>
              <w:ind w:firstLineChars="0" w:firstLine="0"/>
              <w:rPr>
                <w:rFonts w:ascii="Times New Roman"/>
                <w:color w:val="000000" w:themeColor="text1"/>
                <w:szCs w:val="18"/>
              </w:rPr>
            </w:pPr>
            <w:proofErr w:type="spellStart"/>
            <w:r w:rsidRPr="00062F3B">
              <w:rPr>
                <w:rFonts w:ascii="Times New Roman"/>
                <w:color w:val="000000" w:themeColor="text1"/>
                <w:szCs w:val="18"/>
              </w:rPr>
              <w:t>Lb</w:t>
            </w:r>
            <w:proofErr w:type="spellEnd"/>
            <w:r w:rsidRPr="00062F3B">
              <w:rPr>
                <w:rFonts w:ascii="Times New Roman"/>
                <w:color w:val="000000" w:themeColor="text1"/>
                <w:szCs w:val="18"/>
              </w:rPr>
              <w:t>：存在下列情形之一：</w:t>
            </w:r>
          </w:p>
          <w:p w14:paraId="08E4CA7B" w14:textId="368B958E" w:rsidR="00C21A7C" w:rsidRPr="00062F3B" w:rsidRDefault="00C21A7C" w:rsidP="009C1EA1">
            <w:pPr>
              <w:pStyle w:val="affffffffffff8"/>
              <w:snapToGrid w:val="0"/>
              <w:ind w:firstLineChars="0" w:firstLine="0"/>
              <w:rPr>
                <w:rFonts w:ascii="Times New Roman"/>
                <w:color w:val="000000" w:themeColor="text1"/>
                <w:szCs w:val="18"/>
              </w:rPr>
            </w:pPr>
            <w:r w:rsidRPr="00062F3B">
              <w:rPr>
                <w:rFonts w:ascii="Times New Roman"/>
                <w:color w:val="000000" w:themeColor="text1"/>
                <w:szCs w:val="18"/>
              </w:rPr>
              <w:t xml:space="preserve">a) </w:t>
            </w:r>
            <w:r w:rsidRPr="00062F3B">
              <w:rPr>
                <w:rFonts w:ascii="Times New Roman"/>
                <w:color w:val="000000" w:themeColor="text1"/>
                <w:szCs w:val="18"/>
              </w:rPr>
              <w:t>锈蚀、破损、开裂、翘边、脱落；</w:t>
            </w:r>
          </w:p>
          <w:p w14:paraId="65649AD0" w14:textId="77777777" w:rsidR="00C21A7C" w:rsidRPr="00062F3B" w:rsidRDefault="00062F3B" w:rsidP="009C1EA1">
            <w:pPr>
              <w:pStyle w:val="affffffffffff8"/>
              <w:snapToGrid w:val="0"/>
              <w:ind w:firstLineChars="0" w:firstLine="0"/>
              <w:rPr>
                <w:rFonts w:ascii="Times New Roman"/>
                <w:color w:val="000000" w:themeColor="text1"/>
                <w:szCs w:val="18"/>
              </w:rPr>
            </w:pPr>
            <w:r w:rsidRPr="00062F3B">
              <w:rPr>
                <w:rFonts w:ascii="Times New Roman"/>
                <w:color w:val="000000" w:themeColor="text1"/>
                <w:szCs w:val="18"/>
              </w:rPr>
              <w:t>b</w:t>
            </w:r>
            <w:r w:rsidR="00C21A7C" w:rsidRPr="00062F3B">
              <w:rPr>
                <w:rFonts w:ascii="Times New Roman"/>
                <w:color w:val="000000" w:themeColor="text1"/>
                <w:szCs w:val="18"/>
              </w:rPr>
              <w:t xml:space="preserve">) </w:t>
            </w:r>
            <w:r w:rsidR="00C21A7C" w:rsidRPr="00062F3B">
              <w:rPr>
                <w:rFonts w:ascii="Times New Roman"/>
                <w:color w:val="000000" w:themeColor="text1"/>
                <w:szCs w:val="18"/>
              </w:rPr>
              <w:t>玻璃护壁板出现裂纹或玻璃护壁板边缘出现锋利锐边；</w:t>
            </w:r>
          </w:p>
          <w:p w14:paraId="309A3A67" w14:textId="10D0FD30" w:rsidR="00062F3B" w:rsidRPr="00062F3B" w:rsidRDefault="00062F3B" w:rsidP="009C1EA1">
            <w:pPr>
              <w:pStyle w:val="affffffffffff8"/>
              <w:snapToGrid w:val="0"/>
              <w:ind w:firstLineChars="0" w:firstLine="0"/>
              <w:rPr>
                <w:rFonts w:ascii="Times New Roman"/>
                <w:szCs w:val="18"/>
              </w:rPr>
            </w:pPr>
            <w:r w:rsidRPr="00062F3B">
              <w:rPr>
                <w:rFonts w:ascii="Times New Roman"/>
                <w:szCs w:val="18"/>
              </w:rPr>
              <w:t>c</w:t>
            </w:r>
            <w:r w:rsidRPr="00062F3B">
              <w:rPr>
                <w:rFonts w:ascii="Times New Roman"/>
                <w:szCs w:val="18"/>
              </w:rPr>
              <w:t>）玻璃护壁板固定件可靠</w:t>
            </w:r>
          </w:p>
        </w:tc>
        <w:tc>
          <w:tcPr>
            <w:tcW w:w="849" w:type="dxa"/>
            <w:vMerge/>
            <w:shd w:val="clear" w:color="auto" w:fill="auto"/>
            <w:vAlign w:val="center"/>
          </w:tcPr>
          <w:p w14:paraId="27BF4A66"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848" w:type="dxa"/>
            <w:vMerge/>
            <w:shd w:val="clear" w:color="auto" w:fill="auto"/>
            <w:vAlign w:val="center"/>
          </w:tcPr>
          <w:p w14:paraId="709601BE"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849" w:type="dxa"/>
            <w:shd w:val="clear" w:color="auto" w:fill="auto"/>
            <w:vAlign w:val="center"/>
          </w:tcPr>
          <w:p w14:paraId="45CDDC4B"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C</w:t>
            </w:r>
          </w:p>
        </w:tc>
        <w:tc>
          <w:tcPr>
            <w:tcW w:w="848" w:type="dxa"/>
            <w:shd w:val="clear" w:color="auto" w:fill="auto"/>
            <w:vAlign w:val="center"/>
          </w:tcPr>
          <w:p w14:paraId="05891645"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r w:rsidRPr="009C1EA1">
              <w:rPr>
                <w:rFonts w:ascii="宋体" w:hAnsi="宋体"/>
                <w:sz w:val="18"/>
                <w:szCs w:val="18"/>
              </w:rPr>
              <w:t>Ⅱ</w:t>
            </w:r>
          </w:p>
        </w:tc>
      </w:tr>
      <w:tr w:rsidR="009C1EA1" w:rsidRPr="009C1EA1" w14:paraId="7A1FAE4B" w14:textId="77777777" w:rsidTr="009C1EA1">
        <w:trPr>
          <w:jc w:val="center"/>
        </w:trPr>
        <w:tc>
          <w:tcPr>
            <w:tcW w:w="987" w:type="dxa"/>
            <w:vMerge w:val="restart"/>
            <w:shd w:val="clear" w:color="auto" w:fill="auto"/>
            <w:vAlign w:val="center"/>
          </w:tcPr>
          <w:p w14:paraId="57831B28"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kern w:val="0"/>
                <w:sz w:val="18"/>
                <w:szCs w:val="18"/>
              </w:rPr>
              <w:t>11.</w:t>
            </w:r>
            <w:r w:rsidRPr="009C1EA1">
              <w:rPr>
                <w:rFonts w:ascii="宋体" w:hAnsi="宋体"/>
                <w:kern w:val="0"/>
                <w:sz w:val="18"/>
                <w:szCs w:val="18"/>
              </w:rPr>
              <w:t>8</w:t>
            </w:r>
          </w:p>
        </w:tc>
        <w:tc>
          <w:tcPr>
            <w:tcW w:w="1260" w:type="dxa"/>
            <w:vMerge w:val="restart"/>
            <w:shd w:val="clear" w:color="auto" w:fill="auto"/>
            <w:vAlign w:val="center"/>
          </w:tcPr>
          <w:p w14:paraId="5BB5AF03"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r w:rsidRPr="009C1EA1">
              <w:rPr>
                <w:rFonts w:ascii="宋体" w:hAnsi="宋体" w:hint="eastAsia"/>
                <w:sz w:val="18"/>
                <w:szCs w:val="18"/>
              </w:rPr>
              <w:t>内、外盖板</w:t>
            </w:r>
          </w:p>
        </w:tc>
        <w:tc>
          <w:tcPr>
            <w:tcW w:w="3693" w:type="dxa"/>
            <w:shd w:val="clear" w:color="auto" w:fill="auto"/>
          </w:tcPr>
          <w:p w14:paraId="1EF54A50" w14:textId="6B51C7A4" w:rsidR="00C21A7C" w:rsidRPr="009C1EA1" w:rsidRDefault="00C21A7C" w:rsidP="009C1EA1">
            <w:pPr>
              <w:pStyle w:val="affffffffffff8"/>
              <w:snapToGrid w:val="0"/>
              <w:ind w:firstLineChars="0" w:firstLine="0"/>
              <w:rPr>
                <w:rFonts w:hAnsi="宋体"/>
                <w:color w:val="000000" w:themeColor="text1"/>
                <w:szCs w:val="18"/>
              </w:rPr>
            </w:pPr>
            <w:r w:rsidRPr="009C1EA1">
              <w:rPr>
                <w:rFonts w:hAnsi="宋体"/>
                <w:color w:val="000000" w:themeColor="text1"/>
                <w:szCs w:val="18"/>
              </w:rPr>
              <w:t>L</w:t>
            </w:r>
            <w:r w:rsidRPr="009C1EA1">
              <w:rPr>
                <w:rFonts w:hAnsi="宋体" w:hint="eastAsia"/>
                <w:color w:val="000000" w:themeColor="text1"/>
                <w:szCs w:val="18"/>
              </w:rPr>
              <w:t>a：同时满足下列条件：</w:t>
            </w:r>
          </w:p>
          <w:p w14:paraId="4330AD23"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a) 无锈蚀、破损、开裂、翘边、脱落；</w:t>
            </w:r>
          </w:p>
          <w:p w14:paraId="3D6EFBE5"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b) 内盖板无变形，不存在勾绊和人身伤害的危险</w:t>
            </w:r>
          </w:p>
        </w:tc>
        <w:tc>
          <w:tcPr>
            <w:tcW w:w="849" w:type="dxa"/>
            <w:vMerge w:val="restart"/>
            <w:shd w:val="clear" w:color="auto" w:fill="auto"/>
            <w:vAlign w:val="center"/>
          </w:tcPr>
          <w:p w14:paraId="65C25469" w14:textId="77777777" w:rsidR="00C21A7C" w:rsidRPr="009C1EA1" w:rsidRDefault="00C21A7C" w:rsidP="009C1EA1">
            <w:pPr>
              <w:widowControl/>
              <w:autoSpaceDE w:val="0"/>
              <w:autoSpaceDN w:val="0"/>
              <w:snapToGrid w:val="0"/>
              <w:spacing w:line="240" w:lineRule="auto"/>
              <w:jc w:val="center"/>
              <w:rPr>
                <w:rFonts w:ascii="宋体" w:hAnsi="宋体"/>
                <w:sz w:val="18"/>
                <w:szCs w:val="18"/>
              </w:rPr>
            </w:pPr>
            <w:r w:rsidRPr="009C1EA1">
              <w:rPr>
                <w:rFonts w:ascii="宋体" w:hAnsi="宋体" w:hint="eastAsia"/>
                <w:sz w:val="18"/>
                <w:szCs w:val="18"/>
              </w:rPr>
              <w:t>②</w:t>
            </w:r>
          </w:p>
        </w:tc>
        <w:tc>
          <w:tcPr>
            <w:tcW w:w="848" w:type="dxa"/>
            <w:vMerge w:val="restart"/>
            <w:shd w:val="clear" w:color="auto" w:fill="auto"/>
            <w:vAlign w:val="center"/>
          </w:tcPr>
          <w:p w14:paraId="6B2D2046" w14:textId="77777777" w:rsidR="00C21A7C" w:rsidRPr="009C1EA1" w:rsidRDefault="00C21A7C" w:rsidP="009C1EA1">
            <w:pPr>
              <w:autoSpaceDE w:val="0"/>
              <w:autoSpaceDN w:val="0"/>
              <w:snapToGrid w:val="0"/>
              <w:spacing w:line="240" w:lineRule="auto"/>
              <w:jc w:val="center"/>
              <w:rPr>
                <w:rFonts w:ascii="宋体" w:hAnsi="宋体"/>
                <w:kern w:val="0"/>
                <w:sz w:val="18"/>
                <w:szCs w:val="18"/>
              </w:rPr>
            </w:pPr>
            <w:r w:rsidRPr="009C1EA1">
              <w:rPr>
                <w:rFonts w:ascii="宋体" w:hAnsi="宋体" w:hint="eastAsia"/>
                <w:sz w:val="18"/>
                <w:szCs w:val="18"/>
              </w:rPr>
              <w:t>2</w:t>
            </w:r>
          </w:p>
        </w:tc>
        <w:tc>
          <w:tcPr>
            <w:tcW w:w="849" w:type="dxa"/>
            <w:shd w:val="clear" w:color="auto" w:fill="auto"/>
            <w:vAlign w:val="center"/>
          </w:tcPr>
          <w:p w14:paraId="3D3C1F5B"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hint="eastAsia"/>
                <w:sz w:val="18"/>
                <w:szCs w:val="18"/>
              </w:rPr>
              <w:t>F</w:t>
            </w:r>
          </w:p>
        </w:tc>
        <w:tc>
          <w:tcPr>
            <w:tcW w:w="848" w:type="dxa"/>
            <w:shd w:val="clear" w:color="auto" w:fill="auto"/>
            <w:vAlign w:val="center"/>
          </w:tcPr>
          <w:p w14:paraId="468BBEB3"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r w:rsidRPr="009C1EA1">
              <w:rPr>
                <w:rFonts w:ascii="宋体" w:hAnsi="宋体"/>
                <w:sz w:val="18"/>
                <w:szCs w:val="18"/>
              </w:rPr>
              <w:t>Ⅲ</w:t>
            </w:r>
          </w:p>
        </w:tc>
      </w:tr>
      <w:tr w:rsidR="009C1EA1" w:rsidRPr="009C1EA1" w14:paraId="5A94738F" w14:textId="77777777" w:rsidTr="009C1EA1">
        <w:trPr>
          <w:jc w:val="center"/>
        </w:trPr>
        <w:tc>
          <w:tcPr>
            <w:tcW w:w="987" w:type="dxa"/>
            <w:vMerge/>
            <w:shd w:val="clear" w:color="auto" w:fill="auto"/>
            <w:vAlign w:val="center"/>
          </w:tcPr>
          <w:p w14:paraId="2C6E6836" w14:textId="77777777" w:rsidR="00C21A7C" w:rsidRPr="009C1EA1" w:rsidRDefault="00C21A7C" w:rsidP="009C1EA1">
            <w:pPr>
              <w:widowControl/>
              <w:autoSpaceDE w:val="0"/>
              <w:autoSpaceDN w:val="0"/>
              <w:snapToGrid w:val="0"/>
              <w:spacing w:line="240" w:lineRule="auto"/>
              <w:jc w:val="center"/>
              <w:rPr>
                <w:rFonts w:ascii="宋体" w:hAnsi="宋体"/>
                <w:kern w:val="0"/>
                <w:sz w:val="18"/>
                <w:szCs w:val="18"/>
              </w:rPr>
            </w:pPr>
          </w:p>
        </w:tc>
        <w:tc>
          <w:tcPr>
            <w:tcW w:w="1260" w:type="dxa"/>
            <w:vMerge/>
            <w:shd w:val="clear" w:color="auto" w:fill="auto"/>
            <w:vAlign w:val="center"/>
          </w:tcPr>
          <w:p w14:paraId="22A0A7ED" w14:textId="77777777" w:rsidR="00C21A7C" w:rsidRPr="009C1EA1" w:rsidRDefault="00C21A7C" w:rsidP="009C1EA1">
            <w:pPr>
              <w:tabs>
                <w:tab w:val="left" w:pos="840"/>
                <w:tab w:val="left" w:pos="2121"/>
              </w:tabs>
              <w:snapToGrid w:val="0"/>
              <w:spacing w:line="240" w:lineRule="auto"/>
              <w:jc w:val="center"/>
              <w:rPr>
                <w:rFonts w:ascii="宋体" w:hAnsi="宋体"/>
                <w:sz w:val="18"/>
                <w:szCs w:val="18"/>
              </w:rPr>
            </w:pPr>
          </w:p>
        </w:tc>
        <w:tc>
          <w:tcPr>
            <w:tcW w:w="3693" w:type="dxa"/>
            <w:shd w:val="clear" w:color="auto" w:fill="auto"/>
          </w:tcPr>
          <w:p w14:paraId="09DFC053" w14:textId="5045CED6" w:rsidR="00C21A7C" w:rsidRPr="009C1EA1" w:rsidRDefault="00C21A7C" w:rsidP="009C1EA1">
            <w:pPr>
              <w:pStyle w:val="affffffffffff8"/>
              <w:snapToGrid w:val="0"/>
              <w:ind w:firstLineChars="0" w:firstLine="0"/>
              <w:rPr>
                <w:rFonts w:hAnsi="宋体"/>
                <w:color w:val="000000" w:themeColor="text1"/>
                <w:szCs w:val="18"/>
              </w:rPr>
            </w:pPr>
            <w:proofErr w:type="spellStart"/>
            <w:r w:rsidRPr="009C1EA1">
              <w:rPr>
                <w:rFonts w:hAnsi="宋体"/>
                <w:color w:val="000000" w:themeColor="text1"/>
                <w:szCs w:val="18"/>
              </w:rPr>
              <w:t>L</w:t>
            </w:r>
            <w:r w:rsidRPr="009C1EA1">
              <w:rPr>
                <w:rFonts w:hAnsi="宋体" w:hint="eastAsia"/>
                <w:color w:val="000000" w:themeColor="text1"/>
                <w:szCs w:val="18"/>
              </w:rPr>
              <w:t>b</w:t>
            </w:r>
            <w:proofErr w:type="spellEnd"/>
            <w:r w:rsidRPr="009C1EA1">
              <w:rPr>
                <w:rFonts w:hAnsi="宋体" w:hint="eastAsia"/>
                <w:color w:val="000000" w:themeColor="text1"/>
                <w:szCs w:val="18"/>
              </w:rPr>
              <w:t>：存在下列情形之一：</w:t>
            </w:r>
          </w:p>
          <w:p w14:paraId="67E1F370"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a) 锈蚀、破损、开裂、翘边、脱落；</w:t>
            </w:r>
          </w:p>
          <w:p w14:paraId="6244EDDF" w14:textId="77777777" w:rsidR="00C21A7C" w:rsidRPr="009C1EA1" w:rsidRDefault="00C21A7C" w:rsidP="009C1EA1">
            <w:pPr>
              <w:pStyle w:val="affffffffffff8"/>
              <w:snapToGrid w:val="0"/>
              <w:ind w:firstLineChars="0" w:firstLine="0"/>
              <w:rPr>
                <w:rFonts w:hAnsi="宋体"/>
                <w:szCs w:val="18"/>
              </w:rPr>
            </w:pPr>
            <w:r w:rsidRPr="009C1EA1">
              <w:rPr>
                <w:rFonts w:hAnsi="宋体" w:hint="eastAsia"/>
                <w:szCs w:val="18"/>
              </w:rPr>
              <w:t>b) 内盖板变形，存在勾绊和人身伤害的危险</w:t>
            </w:r>
          </w:p>
        </w:tc>
        <w:tc>
          <w:tcPr>
            <w:tcW w:w="849" w:type="dxa"/>
            <w:vMerge/>
            <w:shd w:val="clear" w:color="auto" w:fill="auto"/>
          </w:tcPr>
          <w:p w14:paraId="09666A38" w14:textId="77777777" w:rsidR="00C21A7C" w:rsidRPr="009C1EA1" w:rsidRDefault="00C21A7C" w:rsidP="009C1EA1">
            <w:pPr>
              <w:widowControl/>
              <w:autoSpaceDE w:val="0"/>
              <w:autoSpaceDN w:val="0"/>
              <w:snapToGrid w:val="0"/>
              <w:spacing w:line="240" w:lineRule="auto"/>
              <w:jc w:val="center"/>
              <w:rPr>
                <w:rFonts w:ascii="宋体" w:hAnsi="宋体"/>
                <w:sz w:val="18"/>
                <w:szCs w:val="18"/>
              </w:rPr>
            </w:pPr>
          </w:p>
        </w:tc>
        <w:tc>
          <w:tcPr>
            <w:tcW w:w="848" w:type="dxa"/>
            <w:vMerge/>
            <w:shd w:val="clear" w:color="auto" w:fill="auto"/>
            <w:vAlign w:val="center"/>
          </w:tcPr>
          <w:p w14:paraId="39059087" w14:textId="77777777" w:rsidR="00C21A7C" w:rsidRPr="009C1EA1" w:rsidRDefault="00C21A7C" w:rsidP="009C1EA1">
            <w:pPr>
              <w:widowControl/>
              <w:autoSpaceDE w:val="0"/>
              <w:autoSpaceDN w:val="0"/>
              <w:snapToGrid w:val="0"/>
              <w:spacing w:line="240" w:lineRule="auto"/>
              <w:jc w:val="center"/>
              <w:rPr>
                <w:rFonts w:ascii="宋体" w:hAnsi="宋体"/>
                <w:sz w:val="18"/>
                <w:szCs w:val="18"/>
              </w:rPr>
            </w:pPr>
          </w:p>
        </w:tc>
        <w:tc>
          <w:tcPr>
            <w:tcW w:w="849" w:type="dxa"/>
            <w:shd w:val="clear" w:color="auto" w:fill="auto"/>
            <w:vAlign w:val="center"/>
          </w:tcPr>
          <w:p w14:paraId="25866F00" w14:textId="77777777" w:rsidR="00C21A7C" w:rsidRPr="009C1EA1" w:rsidRDefault="00C21A7C" w:rsidP="009C1EA1">
            <w:pPr>
              <w:widowControl/>
              <w:autoSpaceDE w:val="0"/>
              <w:autoSpaceDN w:val="0"/>
              <w:snapToGrid w:val="0"/>
              <w:spacing w:line="240" w:lineRule="auto"/>
              <w:jc w:val="center"/>
              <w:rPr>
                <w:rFonts w:ascii="宋体" w:hAnsi="宋体"/>
                <w:sz w:val="18"/>
                <w:szCs w:val="18"/>
              </w:rPr>
            </w:pPr>
            <w:r w:rsidRPr="009C1EA1">
              <w:rPr>
                <w:rFonts w:ascii="宋体" w:hAnsi="宋体" w:hint="eastAsia"/>
                <w:sz w:val="18"/>
                <w:szCs w:val="18"/>
              </w:rPr>
              <w:t>E</w:t>
            </w:r>
          </w:p>
        </w:tc>
        <w:tc>
          <w:tcPr>
            <w:tcW w:w="848" w:type="dxa"/>
            <w:shd w:val="clear" w:color="auto" w:fill="auto"/>
            <w:vAlign w:val="center"/>
          </w:tcPr>
          <w:p w14:paraId="315D1251" w14:textId="77777777" w:rsidR="00C21A7C" w:rsidRPr="009C1EA1" w:rsidRDefault="00C21A7C" w:rsidP="009C1EA1">
            <w:pPr>
              <w:widowControl/>
              <w:autoSpaceDE w:val="0"/>
              <w:autoSpaceDN w:val="0"/>
              <w:snapToGrid w:val="0"/>
              <w:spacing w:line="240" w:lineRule="auto"/>
              <w:jc w:val="center"/>
              <w:rPr>
                <w:rFonts w:ascii="宋体" w:hAnsi="宋体"/>
                <w:noProof/>
                <w:kern w:val="0"/>
                <w:sz w:val="18"/>
                <w:szCs w:val="18"/>
              </w:rPr>
            </w:pPr>
            <w:r w:rsidRPr="009C1EA1">
              <w:rPr>
                <w:rFonts w:ascii="宋体" w:hAnsi="宋体"/>
                <w:sz w:val="18"/>
                <w:szCs w:val="18"/>
              </w:rPr>
              <w:t>Ⅱ</w:t>
            </w:r>
          </w:p>
        </w:tc>
      </w:tr>
    </w:tbl>
    <w:p w14:paraId="0C220F64" w14:textId="05E7EAE4" w:rsidR="00C21A7C" w:rsidRPr="00BC1D18" w:rsidRDefault="00C21A7C" w:rsidP="005023C1">
      <w:pPr>
        <w:pStyle w:val="aff4"/>
        <w:spacing w:before="156" w:after="156"/>
      </w:pPr>
      <w:bookmarkStart w:id="134" w:name="_Toc164371358"/>
      <w:bookmarkStart w:id="135" w:name="_Toc164371484"/>
      <w:r>
        <w:rPr>
          <w:rFonts w:hint="eastAsia"/>
        </w:rPr>
        <w:t>扶手带系统</w:t>
      </w:r>
      <w:bookmarkEnd w:id="134"/>
      <w:bookmarkEnd w:id="135"/>
    </w:p>
    <w:p w14:paraId="11B52C06" w14:textId="77777777" w:rsidR="00C21A7C" w:rsidRPr="00BB22FF" w:rsidRDefault="00C21A7C" w:rsidP="005023C1">
      <w:pPr>
        <w:pStyle w:val="affffb"/>
        <w:ind w:firstLine="420"/>
      </w:pPr>
      <w:r w:rsidRPr="001C36DC">
        <w:rPr>
          <w:rFonts w:hint="eastAsia"/>
        </w:rPr>
        <w:t>扶手带系统</w:t>
      </w:r>
      <w:r w:rsidRPr="00BB22FF">
        <w:rPr>
          <w:rFonts w:hint="eastAsia"/>
        </w:rPr>
        <w:t>的评价应包含表A.</w:t>
      </w:r>
      <w:r>
        <w:rPr>
          <w:rFonts w:hint="eastAsia"/>
        </w:rPr>
        <w:t>12</w:t>
      </w:r>
      <w:r w:rsidRPr="00BB22FF">
        <w:rPr>
          <w:rFonts w:hint="eastAsia"/>
        </w:rPr>
        <w:t>的内容。</w:t>
      </w:r>
    </w:p>
    <w:p w14:paraId="6E669A99" w14:textId="209C9A87" w:rsidR="00C21A7C" w:rsidRPr="00BC1D18" w:rsidRDefault="00C21A7C" w:rsidP="005023C1">
      <w:pPr>
        <w:pStyle w:val="aff"/>
        <w:spacing w:before="156" w:after="156"/>
        <w:ind w:left="0"/>
      </w:pPr>
      <w:r w:rsidRPr="001C36DC">
        <w:rPr>
          <w:rFonts w:hint="eastAsia"/>
        </w:rPr>
        <w:t>扶手带系统</w:t>
      </w:r>
      <w:r w:rsidRPr="00BC1D18">
        <w:rPr>
          <w:rFonts w:hint="eastAsia"/>
        </w:rPr>
        <w:t>评价内容</w:t>
      </w:r>
    </w:p>
    <w:tbl>
      <w:tblPr>
        <w:tblStyle w:val="24"/>
        <w:tblW w:w="5000"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53"/>
        <w:gridCol w:w="1101"/>
        <w:gridCol w:w="3272"/>
        <w:gridCol w:w="850"/>
        <w:gridCol w:w="952"/>
        <w:gridCol w:w="952"/>
        <w:gridCol w:w="1154"/>
      </w:tblGrid>
      <w:tr w:rsidR="00C21A7C" w:rsidRPr="00062F3B" w14:paraId="610F8B40" w14:textId="77777777" w:rsidTr="005023C1">
        <w:trPr>
          <w:trHeight w:val="370"/>
          <w:tblHeader/>
          <w:jc w:val="center"/>
        </w:trPr>
        <w:tc>
          <w:tcPr>
            <w:tcW w:w="1053" w:type="dxa"/>
            <w:vMerge w:val="restart"/>
            <w:shd w:val="clear" w:color="auto" w:fill="auto"/>
            <w:vAlign w:val="center"/>
          </w:tcPr>
          <w:p w14:paraId="7145D72A" w14:textId="77777777" w:rsidR="00C21A7C" w:rsidRPr="00062F3B" w:rsidRDefault="00C21A7C" w:rsidP="005023C1">
            <w:pPr>
              <w:widowControl/>
              <w:autoSpaceDE w:val="0"/>
              <w:autoSpaceDN w:val="0"/>
              <w:snapToGrid w:val="0"/>
              <w:spacing w:line="240" w:lineRule="auto"/>
              <w:jc w:val="center"/>
              <w:rPr>
                <w:rFonts w:ascii="宋体" w:hAnsi="宋体" w:cs="黑体"/>
                <w:bCs/>
                <w:kern w:val="0"/>
                <w:sz w:val="18"/>
                <w:szCs w:val="18"/>
              </w:rPr>
            </w:pPr>
            <w:r w:rsidRPr="00062F3B">
              <w:rPr>
                <w:rFonts w:ascii="宋体" w:hAnsi="宋体" w:hint="eastAsia"/>
                <w:sz w:val="18"/>
                <w:szCs w:val="18"/>
              </w:rPr>
              <w:t>项目编号</w:t>
            </w:r>
          </w:p>
        </w:tc>
        <w:tc>
          <w:tcPr>
            <w:tcW w:w="1101" w:type="dxa"/>
            <w:vMerge w:val="restart"/>
            <w:shd w:val="clear" w:color="auto" w:fill="auto"/>
            <w:vAlign w:val="center"/>
          </w:tcPr>
          <w:p w14:paraId="1F5C6291" w14:textId="77777777" w:rsidR="00C21A7C" w:rsidRPr="00062F3B" w:rsidRDefault="00C21A7C" w:rsidP="005023C1">
            <w:pPr>
              <w:widowControl/>
              <w:autoSpaceDE w:val="0"/>
              <w:autoSpaceDN w:val="0"/>
              <w:snapToGrid w:val="0"/>
              <w:spacing w:line="240" w:lineRule="auto"/>
              <w:jc w:val="center"/>
              <w:rPr>
                <w:rFonts w:ascii="宋体" w:hAnsi="宋体" w:cs="黑体"/>
                <w:bCs/>
                <w:kern w:val="0"/>
                <w:sz w:val="18"/>
                <w:szCs w:val="18"/>
              </w:rPr>
            </w:pPr>
            <w:r w:rsidRPr="00062F3B">
              <w:rPr>
                <w:rFonts w:ascii="宋体" w:hAnsi="宋体" w:cs="黑体" w:hint="eastAsia"/>
                <w:bCs/>
                <w:kern w:val="0"/>
                <w:sz w:val="18"/>
                <w:szCs w:val="18"/>
              </w:rPr>
              <w:t>项目</w:t>
            </w:r>
          </w:p>
        </w:tc>
        <w:tc>
          <w:tcPr>
            <w:tcW w:w="3272" w:type="dxa"/>
            <w:vMerge w:val="restart"/>
            <w:shd w:val="clear" w:color="auto" w:fill="auto"/>
            <w:vAlign w:val="center"/>
          </w:tcPr>
          <w:p w14:paraId="363E1557" w14:textId="77777777" w:rsidR="00C21A7C" w:rsidRPr="00062F3B" w:rsidRDefault="00C21A7C" w:rsidP="005023C1">
            <w:pPr>
              <w:widowControl/>
              <w:autoSpaceDE w:val="0"/>
              <w:autoSpaceDN w:val="0"/>
              <w:snapToGrid w:val="0"/>
              <w:spacing w:line="240" w:lineRule="auto"/>
              <w:jc w:val="center"/>
              <w:rPr>
                <w:rFonts w:ascii="宋体" w:hAnsi="宋体" w:cs="黑体"/>
                <w:bCs/>
                <w:kern w:val="0"/>
                <w:sz w:val="18"/>
                <w:szCs w:val="18"/>
              </w:rPr>
            </w:pPr>
            <w:r w:rsidRPr="00062F3B">
              <w:rPr>
                <w:rFonts w:ascii="宋体" w:hAnsi="宋体" w:cs="黑体" w:hint="eastAsia"/>
                <w:bCs/>
                <w:kern w:val="0"/>
                <w:sz w:val="18"/>
                <w:szCs w:val="18"/>
              </w:rPr>
              <w:t>评价内容与要求</w:t>
            </w:r>
          </w:p>
        </w:tc>
        <w:tc>
          <w:tcPr>
            <w:tcW w:w="3908" w:type="dxa"/>
            <w:gridSpan w:val="4"/>
            <w:shd w:val="clear" w:color="auto" w:fill="auto"/>
          </w:tcPr>
          <w:p w14:paraId="06C57B15" w14:textId="77777777" w:rsidR="00C21A7C" w:rsidRPr="00062F3B" w:rsidRDefault="00C21A7C" w:rsidP="005023C1">
            <w:pPr>
              <w:widowControl/>
              <w:autoSpaceDE w:val="0"/>
              <w:autoSpaceDN w:val="0"/>
              <w:snapToGrid w:val="0"/>
              <w:spacing w:line="240" w:lineRule="auto"/>
              <w:jc w:val="center"/>
              <w:rPr>
                <w:rFonts w:ascii="宋体" w:hAnsi="宋体" w:cs="黑体"/>
                <w:bCs/>
                <w:kern w:val="0"/>
                <w:sz w:val="18"/>
                <w:szCs w:val="18"/>
              </w:rPr>
            </w:pPr>
            <w:r w:rsidRPr="00062F3B">
              <w:rPr>
                <w:rFonts w:ascii="宋体" w:hAnsi="宋体" w:cs="黑体" w:hint="eastAsia"/>
                <w:bCs/>
                <w:kern w:val="0"/>
                <w:sz w:val="18"/>
                <w:szCs w:val="18"/>
              </w:rPr>
              <w:t>风险评定参考值</w:t>
            </w:r>
          </w:p>
        </w:tc>
      </w:tr>
      <w:tr w:rsidR="005023C1" w:rsidRPr="00062F3B" w14:paraId="2946D8EA" w14:textId="77777777" w:rsidTr="005023C1">
        <w:trPr>
          <w:trHeight w:val="250"/>
          <w:tblHeader/>
          <w:jc w:val="center"/>
        </w:trPr>
        <w:tc>
          <w:tcPr>
            <w:tcW w:w="1053" w:type="dxa"/>
            <w:vMerge/>
            <w:shd w:val="clear" w:color="auto" w:fill="auto"/>
          </w:tcPr>
          <w:p w14:paraId="2C5E000D" w14:textId="77777777" w:rsidR="00C21A7C" w:rsidRPr="00062F3B" w:rsidRDefault="00C21A7C" w:rsidP="005023C1">
            <w:pPr>
              <w:widowControl/>
              <w:autoSpaceDE w:val="0"/>
              <w:autoSpaceDN w:val="0"/>
              <w:snapToGrid w:val="0"/>
              <w:spacing w:line="240" w:lineRule="auto"/>
              <w:rPr>
                <w:rFonts w:ascii="宋体" w:hAnsi="宋体" w:cs="黑体"/>
                <w:bCs/>
                <w:kern w:val="0"/>
                <w:sz w:val="18"/>
                <w:szCs w:val="18"/>
              </w:rPr>
            </w:pPr>
          </w:p>
        </w:tc>
        <w:tc>
          <w:tcPr>
            <w:tcW w:w="1101" w:type="dxa"/>
            <w:vMerge/>
            <w:shd w:val="clear" w:color="auto" w:fill="auto"/>
          </w:tcPr>
          <w:p w14:paraId="2D34B87B" w14:textId="77777777" w:rsidR="00C21A7C" w:rsidRPr="00062F3B" w:rsidRDefault="00C21A7C" w:rsidP="005023C1">
            <w:pPr>
              <w:widowControl/>
              <w:autoSpaceDE w:val="0"/>
              <w:autoSpaceDN w:val="0"/>
              <w:snapToGrid w:val="0"/>
              <w:spacing w:line="240" w:lineRule="auto"/>
              <w:rPr>
                <w:rFonts w:ascii="宋体" w:hAnsi="宋体" w:cs="黑体"/>
                <w:bCs/>
                <w:kern w:val="0"/>
                <w:sz w:val="18"/>
                <w:szCs w:val="18"/>
              </w:rPr>
            </w:pPr>
          </w:p>
        </w:tc>
        <w:tc>
          <w:tcPr>
            <w:tcW w:w="3272" w:type="dxa"/>
            <w:vMerge/>
            <w:shd w:val="clear" w:color="auto" w:fill="auto"/>
          </w:tcPr>
          <w:p w14:paraId="5A9624A4" w14:textId="77777777" w:rsidR="00C21A7C" w:rsidRPr="00062F3B" w:rsidRDefault="00C21A7C" w:rsidP="005023C1">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tcPr>
          <w:p w14:paraId="4D089F3D" w14:textId="77777777" w:rsidR="00C21A7C" w:rsidRPr="00062F3B" w:rsidRDefault="00C21A7C" w:rsidP="005023C1">
            <w:pPr>
              <w:widowControl/>
              <w:autoSpaceDE w:val="0"/>
              <w:autoSpaceDN w:val="0"/>
              <w:snapToGrid w:val="0"/>
              <w:spacing w:line="240" w:lineRule="auto"/>
              <w:jc w:val="center"/>
              <w:rPr>
                <w:rFonts w:ascii="宋体" w:hAnsi="宋体" w:cs="黑体"/>
                <w:bCs/>
                <w:kern w:val="0"/>
                <w:sz w:val="18"/>
                <w:szCs w:val="18"/>
              </w:rPr>
            </w:pPr>
            <w:r w:rsidRPr="00062F3B">
              <w:rPr>
                <w:rFonts w:ascii="宋体" w:hAnsi="宋体" w:hint="eastAsia"/>
                <w:szCs w:val="18"/>
              </w:rPr>
              <w:t>探测度</w:t>
            </w:r>
          </w:p>
        </w:tc>
        <w:tc>
          <w:tcPr>
            <w:tcW w:w="952" w:type="dxa"/>
            <w:shd w:val="clear" w:color="auto" w:fill="auto"/>
          </w:tcPr>
          <w:p w14:paraId="5ED1C412" w14:textId="77777777" w:rsidR="00C21A7C" w:rsidRPr="00062F3B" w:rsidRDefault="00C21A7C" w:rsidP="005023C1">
            <w:pPr>
              <w:widowControl/>
              <w:autoSpaceDE w:val="0"/>
              <w:autoSpaceDN w:val="0"/>
              <w:snapToGrid w:val="0"/>
              <w:spacing w:line="240" w:lineRule="auto"/>
              <w:jc w:val="center"/>
              <w:rPr>
                <w:rFonts w:ascii="宋体" w:hAnsi="宋体" w:cs="黑体"/>
                <w:bCs/>
                <w:kern w:val="0"/>
                <w:sz w:val="18"/>
                <w:szCs w:val="18"/>
              </w:rPr>
            </w:pPr>
            <w:r w:rsidRPr="00062F3B">
              <w:rPr>
                <w:rFonts w:ascii="宋体" w:hAnsi="宋体" w:cs="黑体" w:hint="eastAsia"/>
                <w:bCs/>
                <w:kern w:val="0"/>
                <w:sz w:val="18"/>
                <w:szCs w:val="18"/>
              </w:rPr>
              <w:t>严重程度</w:t>
            </w:r>
          </w:p>
        </w:tc>
        <w:tc>
          <w:tcPr>
            <w:tcW w:w="952" w:type="dxa"/>
            <w:shd w:val="clear" w:color="auto" w:fill="auto"/>
          </w:tcPr>
          <w:p w14:paraId="305BC95F" w14:textId="77777777" w:rsidR="00C21A7C" w:rsidRPr="00062F3B" w:rsidRDefault="00C21A7C" w:rsidP="005023C1">
            <w:pPr>
              <w:widowControl/>
              <w:autoSpaceDE w:val="0"/>
              <w:autoSpaceDN w:val="0"/>
              <w:snapToGrid w:val="0"/>
              <w:spacing w:line="240" w:lineRule="auto"/>
              <w:jc w:val="center"/>
              <w:rPr>
                <w:rFonts w:ascii="宋体" w:hAnsi="宋体" w:cs="黑体"/>
                <w:bCs/>
                <w:kern w:val="0"/>
                <w:sz w:val="18"/>
                <w:szCs w:val="18"/>
              </w:rPr>
            </w:pPr>
            <w:r w:rsidRPr="00062F3B">
              <w:rPr>
                <w:rFonts w:ascii="宋体" w:hAnsi="宋体" w:cs="黑体" w:hint="eastAsia"/>
                <w:bCs/>
                <w:kern w:val="0"/>
                <w:sz w:val="18"/>
                <w:szCs w:val="18"/>
              </w:rPr>
              <w:t>概率等级</w:t>
            </w:r>
          </w:p>
        </w:tc>
        <w:tc>
          <w:tcPr>
            <w:tcW w:w="1154" w:type="dxa"/>
            <w:shd w:val="clear" w:color="auto" w:fill="auto"/>
          </w:tcPr>
          <w:p w14:paraId="4C490B64" w14:textId="77777777" w:rsidR="00C21A7C" w:rsidRPr="00062F3B" w:rsidRDefault="00C21A7C" w:rsidP="005023C1">
            <w:pPr>
              <w:widowControl/>
              <w:autoSpaceDE w:val="0"/>
              <w:autoSpaceDN w:val="0"/>
              <w:snapToGrid w:val="0"/>
              <w:spacing w:line="240" w:lineRule="auto"/>
              <w:jc w:val="center"/>
              <w:rPr>
                <w:rFonts w:ascii="宋体" w:hAnsi="宋体" w:cs="黑体"/>
                <w:bCs/>
                <w:kern w:val="0"/>
                <w:sz w:val="18"/>
                <w:szCs w:val="18"/>
              </w:rPr>
            </w:pPr>
            <w:r w:rsidRPr="00062F3B">
              <w:rPr>
                <w:rFonts w:ascii="宋体" w:hAnsi="宋体" w:cs="黑体" w:hint="eastAsia"/>
                <w:bCs/>
                <w:kern w:val="0"/>
                <w:sz w:val="18"/>
                <w:szCs w:val="18"/>
              </w:rPr>
              <w:t>风险类别</w:t>
            </w:r>
          </w:p>
        </w:tc>
      </w:tr>
      <w:tr w:rsidR="00C21A7C" w:rsidRPr="00062F3B" w14:paraId="5DBC6B0D" w14:textId="77777777" w:rsidTr="005023C1">
        <w:trPr>
          <w:jc w:val="center"/>
        </w:trPr>
        <w:tc>
          <w:tcPr>
            <w:tcW w:w="1053" w:type="dxa"/>
            <w:shd w:val="clear" w:color="auto" w:fill="auto"/>
            <w:vAlign w:val="center"/>
          </w:tcPr>
          <w:p w14:paraId="1DFC5DD4" w14:textId="77777777" w:rsidR="00C21A7C" w:rsidRPr="00062F3B" w:rsidRDefault="00C21A7C" w:rsidP="005023C1">
            <w:pPr>
              <w:widowControl/>
              <w:autoSpaceDE w:val="0"/>
              <w:autoSpaceDN w:val="0"/>
              <w:snapToGrid w:val="0"/>
              <w:spacing w:line="240" w:lineRule="auto"/>
              <w:jc w:val="center"/>
              <w:rPr>
                <w:rFonts w:ascii="宋体" w:hAnsi="宋体"/>
                <w:kern w:val="0"/>
                <w:sz w:val="18"/>
                <w:szCs w:val="18"/>
              </w:rPr>
            </w:pPr>
            <w:r w:rsidRPr="00062F3B">
              <w:rPr>
                <w:rFonts w:ascii="宋体" w:hAnsi="宋体" w:hint="eastAsia"/>
                <w:kern w:val="0"/>
                <w:sz w:val="18"/>
                <w:szCs w:val="18"/>
              </w:rPr>
              <w:t>12.1</w:t>
            </w:r>
          </w:p>
        </w:tc>
        <w:tc>
          <w:tcPr>
            <w:tcW w:w="1101" w:type="dxa"/>
            <w:shd w:val="clear" w:color="auto" w:fill="auto"/>
            <w:vAlign w:val="center"/>
          </w:tcPr>
          <w:p w14:paraId="75A8592A" w14:textId="77777777" w:rsidR="00C21A7C" w:rsidRPr="00062F3B" w:rsidRDefault="00C21A7C" w:rsidP="005023C1">
            <w:pPr>
              <w:tabs>
                <w:tab w:val="left" w:pos="840"/>
                <w:tab w:val="left" w:pos="2121"/>
              </w:tabs>
              <w:snapToGrid w:val="0"/>
              <w:spacing w:line="240" w:lineRule="auto"/>
              <w:jc w:val="center"/>
              <w:rPr>
                <w:rFonts w:ascii="宋体" w:hAnsi="宋体"/>
                <w:sz w:val="18"/>
                <w:szCs w:val="18"/>
              </w:rPr>
            </w:pPr>
            <w:r w:rsidRPr="00062F3B">
              <w:rPr>
                <w:rFonts w:ascii="宋体" w:hAnsi="宋体" w:hint="eastAsia"/>
                <w:sz w:val="18"/>
                <w:szCs w:val="18"/>
              </w:rPr>
              <w:t>扶手带截面形状和位置</w:t>
            </w:r>
          </w:p>
        </w:tc>
        <w:tc>
          <w:tcPr>
            <w:tcW w:w="3272" w:type="dxa"/>
            <w:shd w:val="clear" w:color="auto" w:fill="auto"/>
          </w:tcPr>
          <w:p w14:paraId="6136B467" w14:textId="1ECAB6C4" w:rsidR="00C21A7C" w:rsidRPr="00062F3B" w:rsidRDefault="00C21A7C" w:rsidP="005023C1">
            <w:pPr>
              <w:pStyle w:val="affffffffffff8"/>
              <w:snapToGrid w:val="0"/>
              <w:ind w:firstLineChars="0" w:firstLine="0"/>
              <w:rPr>
                <w:rFonts w:hAnsi="宋体"/>
                <w:color w:val="000000" w:themeColor="text1"/>
                <w:szCs w:val="18"/>
              </w:rPr>
            </w:pPr>
            <w:r w:rsidRPr="00062F3B">
              <w:rPr>
                <w:rFonts w:hAnsi="宋体"/>
                <w:color w:val="000000" w:themeColor="text1"/>
                <w:szCs w:val="18"/>
              </w:rPr>
              <w:t>L</w:t>
            </w:r>
            <w:r w:rsidRPr="00062F3B">
              <w:rPr>
                <w:rFonts w:hAnsi="宋体" w:hint="eastAsia"/>
                <w:color w:val="000000" w:themeColor="text1"/>
                <w:szCs w:val="18"/>
              </w:rPr>
              <w:t>a：同时满足下列条件：</w:t>
            </w:r>
          </w:p>
          <w:p w14:paraId="0AB3B2E1" w14:textId="77777777" w:rsidR="00C21A7C" w:rsidRPr="00062F3B" w:rsidRDefault="00C21A7C" w:rsidP="005023C1">
            <w:pPr>
              <w:pStyle w:val="affffffffffff8"/>
              <w:snapToGrid w:val="0"/>
              <w:ind w:firstLineChars="0" w:firstLine="0"/>
              <w:rPr>
                <w:rFonts w:hAnsi="宋体"/>
                <w:szCs w:val="18"/>
              </w:rPr>
            </w:pPr>
            <w:r w:rsidRPr="00062F3B">
              <w:rPr>
                <w:rFonts w:hAnsi="宋体" w:hint="eastAsia"/>
                <w:szCs w:val="18"/>
              </w:rPr>
              <w:t>a)</w:t>
            </w:r>
            <w:r w:rsidRPr="00062F3B">
              <w:rPr>
                <w:rFonts w:hAnsi="宋体"/>
                <w:szCs w:val="18"/>
              </w:rPr>
              <w:t xml:space="preserve"> 扶手带截面及其导轨的成形组合件不应挤夹手指或手，</w:t>
            </w:r>
            <w:r w:rsidRPr="00062F3B">
              <w:rPr>
                <w:rFonts w:hAnsi="宋体" w:hint="eastAsia"/>
                <w:szCs w:val="18"/>
              </w:rPr>
              <w:t>扶手带开口处与导轨或者扶手支架之间的距离在任何情况下均不应大于8 mm；</w:t>
            </w:r>
          </w:p>
          <w:p w14:paraId="2AE224F3" w14:textId="77777777" w:rsidR="00C21A7C" w:rsidRPr="00062F3B" w:rsidRDefault="00C21A7C" w:rsidP="005023C1">
            <w:pPr>
              <w:pStyle w:val="affffffffffff8"/>
              <w:snapToGrid w:val="0"/>
              <w:ind w:firstLineChars="0" w:firstLine="0"/>
              <w:rPr>
                <w:rFonts w:hAnsi="宋体"/>
                <w:szCs w:val="18"/>
              </w:rPr>
            </w:pPr>
            <w:r w:rsidRPr="00062F3B">
              <w:rPr>
                <w:rFonts w:hAnsi="宋体" w:hint="eastAsia"/>
                <w:szCs w:val="18"/>
              </w:rPr>
              <w:t>b) 扶手带宽度应在70 mm</w:t>
            </w:r>
            <w:r w:rsidRPr="00062F3B">
              <w:rPr>
                <w:rFonts w:hAnsi="宋体"/>
                <w:szCs w:val="18"/>
              </w:rPr>
              <w:t>~</w:t>
            </w:r>
            <w:r w:rsidRPr="00062F3B">
              <w:rPr>
                <w:rFonts w:hAnsi="宋体" w:hint="eastAsia"/>
                <w:szCs w:val="18"/>
              </w:rPr>
              <w:t>100 mm；</w:t>
            </w:r>
          </w:p>
          <w:p w14:paraId="40B0557F" w14:textId="77777777" w:rsidR="00C21A7C" w:rsidRPr="00062F3B" w:rsidRDefault="00C21A7C" w:rsidP="005023C1">
            <w:pPr>
              <w:pStyle w:val="affffffffffff8"/>
              <w:snapToGrid w:val="0"/>
              <w:ind w:firstLineChars="0" w:firstLine="0"/>
              <w:rPr>
                <w:rFonts w:hAnsi="宋体"/>
                <w:szCs w:val="18"/>
              </w:rPr>
            </w:pPr>
            <w:r w:rsidRPr="00062F3B">
              <w:rPr>
                <w:rFonts w:hAnsi="宋体" w:hint="eastAsia"/>
                <w:szCs w:val="18"/>
              </w:rPr>
              <w:t>c)</w:t>
            </w:r>
            <w:r w:rsidRPr="00062F3B">
              <w:rPr>
                <w:rFonts w:hAnsi="宋体"/>
                <w:szCs w:val="18"/>
              </w:rPr>
              <w:t xml:space="preserve"> </w:t>
            </w:r>
            <w:r w:rsidRPr="00062F3B">
              <w:rPr>
                <w:rFonts w:hAnsi="宋体" w:hint="eastAsia"/>
                <w:szCs w:val="18"/>
              </w:rPr>
              <w:t>扶手带与扶手装置边缘之间的距离不应大于50 mm</w:t>
            </w:r>
          </w:p>
        </w:tc>
        <w:tc>
          <w:tcPr>
            <w:tcW w:w="850" w:type="dxa"/>
            <w:shd w:val="clear" w:color="auto" w:fill="auto"/>
          </w:tcPr>
          <w:p w14:paraId="47CCAD19" w14:textId="77777777" w:rsidR="00C21A7C" w:rsidRPr="00062F3B" w:rsidRDefault="00C21A7C" w:rsidP="005023C1">
            <w:pPr>
              <w:widowControl/>
              <w:autoSpaceDE w:val="0"/>
              <w:autoSpaceDN w:val="0"/>
              <w:snapToGrid w:val="0"/>
              <w:spacing w:line="240" w:lineRule="auto"/>
              <w:jc w:val="center"/>
              <w:rPr>
                <w:rFonts w:ascii="宋体" w:hAnsi="宋体"/>
                <w:kern w:val="0"/>
                <w:sz w:val="18"/>
                <w:szCs w:val="18"/>
              </w:rPr>
            </w:pPr>
            <w:r w:rsidRPr="00062F3B">
              <w:rPr>
                <w:rFonts w:ascii="宋体" w:hAnsi="宋体" w:hint="eastAsia"/>
                <w:kern w:val="0"/>
                <w:sz w:val="18"/>
                <w:szCs w:val="18"/>
              </w:rPr>
              <w:t>②</w:t>
            </w:r>
          </w:p>
        </w:tc>
        <w:tc>
          <w:tcPr>
            <w:tcW w:w="952" w:type="dxa"/>
            <w:shd w:val="clear" w:color="auto" w:fill="auto"/>
            <w:vAlign w:val="center"/>
          </w:tcPr>
          <w:p w14:paraId="12196842" w14:textId="77777777" w:rsidR="00C21A7C" w:rsidRPr="00062F3B" w:rsidRDefault="00C21A7C" w:rsidP="005023C1">
            <w:pPr>
              <w:autoSpaceDE w:val="0"/>
              <w:autoSpaceDN w:val="0"/>
              <w:snapToGrid w:val="0"/>
              <w:spacing w:line="240" w:lineRule="auto"/>
              <w:jc w:val="center"/>
              <w:rPr>
                <w:rFonts w:ascii="宋体" w:hAnsi="宋体"/>
                <w:kern w:val="0"/>
                <w:sz w:val="18"/>
                <w:szCs w:val="18"/>
              </w:rPr>
            </w:pPr>
            <w:r w:rsidRPr="00062F3B">
              <w:rPr>
                <w:rFonts w:ascii="宋体" w:hAnsi="宋体" w:hint="eastAsia"/>
                <w:kern w:val="0"/>
                <w:sz w:val="18"/>
                <w:szCs w:val="18"/>
              </w:rPr>
              <w:t>3</w:t>
            </w:r>
          </w:p>
        </w:tc>
        <w:tc>
          <w:tcPr>
            <w:tcW w:w="952" w:type="dxa"/>
            <w:shd w:val="clear" w:color="auto" w:fill="auto"/>
            <w:vAlign w:val="center"/>
          </w:tcPr>
          <w:p w14:paraId="73C16D16" w14:textId="77777777" w:rsidR="00C21A7C" w:rsidRPr="00062F3B" w:rsidRDefault="00C21A7C" w:rsidP="005023C1">
            <w:pPr>
              <w:widowControl/>
              <w:autoSpaceDE w:val="0"/>
              <w:autoSpaceDN w:val="0"/>
              <w:snapToGrid w:val="0"/>
              <w:spacing w:line="240" w:lineRule="auto"/>
              <w:jc w:val="center"/>
              <w:rPr>
                <w:rFonts w:ascii="宋体" w:hAnsi="宋体"/>
                <w:kern w:val="0"/>
                <w:sz w:val="18"/>
                <w:szCs w:val="18"/>
              </w:rPr>
            </w:pPr>
            <w:r w:rsidRPr="00062F3B">
              <w:rPr>
                <w:rFonts w:ascii="宋体" w:hAnsi="宋体"/>
                <w:kern w:val="0"/>
                <w:sz w:val="18"/>
                <w:szCs w:val="18"/>
              </w:rPr>
              <w:t>E</w:t>
            </w:r>
          </w:p>
        </w:tc>
        <w:tc>
          <w:tcPr>
            <w:tcW w:w="1154" w:type="dxa"/>
            <w:shd w:val="clear" w:color="auto" w:fill="auto"/>
            <w:vAlign w:val="center"/>
          </w:tcPr>
          <w:p w14:paraId="5E82DF46" w14:textId="77777777" w:rsidR="00C21A7C" w:rsidRPr="00062F3B" w:rsidRDefault="00C21A7C" w:rsidP="005023C1">
            <w:pPr>
              <w:widowControl/>
              <w:autoSpaceDE w:val="0"/>
              <w:autoSpaceDN w:val="0"/>
              <w:snapToGrid w:val="0"/>
              <w:spacing w:line="240" w:lineRule="auto"/>
              <w:jc w:val="center"/>
              <w:rPr>
                <w:rFonts w:ascii="宋体" w:hAnsi="宋体"/>
                <w:kern w:val="0"/>
                <w:sz w:val="18"/>
                <w:szCs w:val="18"/>
              </w:rPr>
            </w:pPr>
            <w:r w:rsidRPr="00062F3B">
              <w:rPr>
                <w:rFonts w:ascii="宋体" w:hAnsi="宋体"/>
                <w:sz w:val="18"/>
                <w:szCs w:val="18"/>
              </w:rPr>
              <w:t>Ⅲ</w:t>
            </w:r>
          </w:p>
        </w:tc>
      </w:tr>
    </w:tbl>
    <w:p w14:paraId="26DB8345" w14:textId="77777777" w:rsidR="005023C1" w:rsidRPr="005023C1" w:rsidRDefault="005023C1" w:rsidP="005023C1">
      <w:pPr>
        <w:pStyle w:val="affffb"/>
        <w:pageBreakBefore/>
        <w:spacing w:beforeLines="50" w:before="156" w:afterLines="50" w:after="156"/>
        <w:ind w:firstLineChars="0" w:firstLine="0"/>
        <w:jc w:val="center"/>
        <w:rPr>
          <w:rFonts w:ascii="黑体" w:eastAsia="黑体" w:hAnsi="黑体"/>
        </w:rPr>
      </w:pPr>
      <w:r w:rsidRPr="005023C1">
        <w:rPr>
          <w:rFonts w:ascii="黑体" w:eastAsia="黑体" w:hAnsi="黑体" w:hint="eastAsia"/>
        </w:rPr>
        <w:lastRenderedPageBreak/>
        <w:t>表A.12  扶手带系统评价内容</w:t>
      </w:r>
      <w:r w:rsidRPr="005023C1">
        <w:rPr>
          <w:rFonts w:hAnsi="宋体" w:hint="eastAsia"/>
        </w:rPr>
        <w:t>（续）</w:t>
      </w:r>
    </w:p>
    <w:tbl>
      <w:tblPr>
        <w:tblStyle w:val="24"/>
        <w:tblW w:w="5000"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53"/>
        <w:gridCol w:w="1101"/>
        <w:gridCol w:w="3272"/>
        <w:gridCol w:w="850"/>
        <w:gridCol w:w="952"/>
        <w:gridCol w:w="952"/>
        <w:gridCol w:w="1154"/>
      </w:tblGrid>
      <w:tr w:rsidR="005023C1" w:rsidRPr="005C5DC0" w14:paraId="5EAFBCF5" w14:textId="77777777" w:rsidTr="005023C1">
        <w:trPr>
          <w:trHeight w:val="370"/>
          <w:tblHeader/>
          <w:jc w:val="center"/>
        </w:trPr>
        <w:tc>
          <w:tcPr>
            <w:tcW w:w="1053" w:type="dxa"/>
            <w:vMerge w:val="restart"/>
            <w:shd w:val="clear" w:color="auto" w:fill="auto"/>
            <w:vAlign w:val="center"/>
          </w:tcPr>
          <w:p w14:paraId="4E47A763"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hint="eastAsia"/>
                <w:sz w:val="18"/>
                <w:szCs w:val="18"/>
              </w:rPr>
              <w:t>项目编号</w:t>
            </w:r>
          </w:p>
        </w:tc>
        <w:tc>
          <w:tcPr>
            <w:tcW w:w="1101" w:type="dxa"/>
            <w:vMerge w:val="restart"/>
            <w:shd w:val="clear" w:color="auto" w:fill="auto"/>
            <w:vAlign w:val="center"/>
          </w:tcPr>
          <w:p w14:paraId="2DED5915"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项目</w:t>
            </w:r>
          </w:p>
        </w:tc>
        <w:tc>
          <w:tcPr>
            <w:tcW w:w="3272" w:type="dxa"/>
            <w:vMerge w:val="restart"/>
            <w:shd w:val="clear" w:color="auto" w:fill="auto"/>
            <w:vAlign w:val="center"/>
          </w:tcPr>
          <w:p w14:paraId="057F457C"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评价内容与要求</w:t>
            </w:r>
          </w:p>
        </w:tc>
        <w:tc>
          <w:tcPr>
            <w:tcW w:w="3908" w:type="dxa"/>
            <w:gridSpan w:val="4"/>
            <w:shd w:val="clear" w:color="auto" w:fill="auto"/>
          </w:tcPr>
          <w:p w14:paraId="7E996B21"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风险评定参考值</w:t>
            </w:r>
          </w:p>
        </w:tc>
      </w:tr>
      <w:tr w:rsidR="005023C1" w:rsidRPr="005C5DC0" w14:paraId="153CFBD4" w14:textId="77777777" w:rsidTr="005023C1">
        <w:trPr>
          <w:trHeight w:val="250"/>
          <w:tblHeader/>
          <w:jc w:val="center"/>
        </w:trPr>
        <w:tc>
          <w:tcPr>
            <w:tcW w:w="1053" w:type="dxa"/>
            <w:vMerge/>
            <w:shd w:val="clear" w:color="auto" w:fill="auto"/>
          </w:tcPr>
          <w:p w14:paraId="16F0F978" w14:textId="77777777" w:rsidR="005023C1" w:rsidRPr="005C5DC0" w:rsidRDefault="005023C1" w:rsidP="003D6A36">
            <w:pPr>
              <w:widowControl/>
              <w:autoSpaceDE w:val="0"/>
              <w:autoSpaceDN w:val="0"/>
              <w:snapToGrid w:val="0"/>
              <w:spacing w:line="240" w:lineRule="auto"/>
              <w:rPr>
                <w:rFonts w:ascii="宋体" w:hAnsi="宋体" w:cs="黑体"/>
                <w:bCs/>
                <w:kern w:val="0"/>
                <w:sz w:val="18"/>
                <w:szCs w:val="18"/>
              </w:rPr>
            </w:pPr>
          </w:p>
        </w:tc>
        <w:tc>
          <w:tcPr>
            <w:tcW w:w="1101" w:type="dxa"/>
            <w:vMerge/>
            <w:shd w:val="clear" w:color="auto" w:fill="auto"/>
          </w:tcPr>
          <w:p w14:paraId="359F2ABD" w14:textId="77777777" w:rsidR="005023C1" w:rsidRPr="005C5DC0" w:rsidRDefault="005023C1" w:rsidP="003D6A36">
            <w:pPr>
              <w:widowControl/>
              <w:autoSpaceDE w:val="0"/>
              <w:autoSpaceDN w:val="0"/>
              <w:snapToGrid w:val="0"/>
              <w:spacing w:line="240" w:lineRule="auto"/>
              <w:rPr>
                <w:rFonts w:ascii="宋体" w:hAnsi="宋体" w:cs="黑体"/>
                <w:bCs/>
                <w:kern w:val="0"/>
                <w:sz w:val="18"/>
                <w:szCs w:val="18"/>
              </w:rPr>
            </w:pPr>
          </w:p>
        </w:tc>
        <w:tc>
          <w:tcPr>
            <w:tcW w:w="3272" w:type="dxa"/>
            <w:vMerge/>
            <w:shd w:val="clear" w:color="auto" w:fill="auto"/>
          </w:tcPr>
          <w:p w14:paraId="36376CB4" w14:textId="77777777" w:rsidR="005023C1" w:rsidRPr="005C5DC0" w:rsidRDefault="005023C1" w:rsidP="003D6A36">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vAlign w:val="center"/>
          </w:tcPr>
          <w:p w14:paraId="0751F948" w14:textId="77777777" w:rsidR="005023C1" w:rsidRPr="005C5DC0" w:rsidRDefault="005023C1" w:rsidP="005023C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探测度</w:t>
            </w:r>
          </w:p>
        </w:tc>
        <w:tc>
          <w:tcPr>
            <w:tcW w:w="952" w:type="dxa"/>
            <w:shd w:val="clear" w:color="auto" w:fill="auto"/>
            <w:vAlign w:val="center"/>
          </w:tcPr>
          <w:p w14:paraId="6ED4E1FF" w14:textId="77777777" w:rsidR="005023C1" w:rsidRPr="005C5DC0" w:rsidRDefault="005023C1" w:rsidP="005023C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严重程度</w:t>
            </w:r>
          </w:p>
        </w:tc>
        <w:tc>
          <w:tcPr>
            <w:tcW w:w="952" w:type="dxa"/>
            <w:shd w:val="clear" w:color="auto" w:fill="auto"/>
            <w:vAlign w:val="center"/>
          </w:tcPr>
          <w:p w14:paraId="77EEDF3B" w14:textId="77777777" w:rsidR="005023C1" w:rsidRPr="005C5DC0" w:rsidRDefault="005023C1" w:rsidP="005023C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概率等级</w:t>
            </w:r>
          </w:p>
        </w:tc>
        <w:tc>
          <w:tcPr>
            <w:tcW w:w="1154" w:type="dxa"/>
            <w:shd w:val="clear" w:color="auto" w:fill="auto"/>
            <w:vAlign w:val="center"/>
          </w:tcPr>
          <w:p w14:paraId="21F6D458" w14:textId="77777777" w:rsidR="005023C1" w:rsidRPr="005C5DC0" w:rsidRDefault="005023C1" w:rsidP="005023C1">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风险类别</w:t>
            </w:r>
          </w:p>
        </w:tc>
      </w:tr>
      <w:tr w:rsidR="005023C1" w:rsidRPr="005C5DC0" w14:paraId="29563F43" w14:textId="77777777" w:rsidTr="005023C1">
        <w:trPr>
          <w:jc w:val="center"/>
        </w:trPr>
        <w:tc>
          <w:tcPr>
            <w:tcW w:w="1053" w:type="dxa"/>
            <w:shd w:val="clear" w:color="auto" w:fill="auto"/>
            <w:vAlign w:val="center"/>
          </w:tcPr>
          <w:p w14:paraId="2063BDC6" w14:textId="5747181D"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1101" w:type="dxa"/>
            <w:shd w:val="clear" w:color="auto" w:fill="auto"/>
            <w:vAlign w:val="center"/>
          </w:tcPr>
          <w:p w14:paraId="2D74058F"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p>
        </w:tc>
        <w:tc>
          <w:tcPr>
            <w:tcW w:w="3272" w:type="dxa"/>
            <w:shd w:val="clear" w:color="auto" w:fill="auto"/>
          </w:tcPr>
          <w:p w14:paraId="1F4836B0" w14:textId="48001C6C" w:rsidR="00C21A7C" w:rsidRPr="005C5DC0" w:rsidRDefault="00C21A7C" w:rsidP="005023C1">
            <w:pPr>
              <w:pStyle w:val="affffffffffff8"/>
              <w:snapToGrid w:val="0"/>
              <w:ind w:firstLineChars="0" w:firstLine="0"/>
              <w:rPr>
                <w:rFonts w:hAnsi="宋体"/>
                <w:color w:val="000000" w:themeColor="text1"/>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：存在下列情形之一：</w:t>
            </w:r>
          </w:p>
          <w:p w14:paraId="3066BDED"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a)</w:t>
            </w:r>
            <w:r w:rsidRPr="005C5DC0">
              <w:rPr>
                <w:rFonts w:hAnsi="宋体"/>
                <w:szCs w:val="18"/>
              </w:rPr>
              <w:t xml:space="preserve"> 扶手带截面及其导轨的成形组合件</w:t>
            </w:r>
            <w:r w:rsidRPr="005C5DC0">
              <w:rPr>
                <w:rFonts w:hAnsi="宋体" w:hint="eastAsia"/>
                <w:szCs w:val="18"/>
              </w:rPr>
              <w:t>存在</w:t>
            </w:r>
            <w:r w:rsidRPr="005C5DC0">
              <w:rPr>
                <w:rFonts w:hAnsi="宋体"/>
                <w:szCs w:val="18"/>
              </w:rPr>
              <w:t>挤夹手指或手</w:t>
            </w:r>
            <w:r w:rsidRPr="005C5DC0">
              <w:rPr>
                <w:rFonts w:hAnsi="宋体" w:hint="eastAsia"/>
                <w:szCs w:val="18"/>
              </w:rPr>
              <w:t>风险</w:t>
            </w:r>
            <w:r w:rsidRPr="005C5DC0">
              <w:rPr>
                <w:rFonts w:hAnsi="宋体"/>
                <w:szCs w:val="18"/>
              </w:rPr>
              <w:t>，</w:t>
            </w:r>
            <w:r w:rsidRPr="005C5DC0">
              <w:rPr>
                <w:rFonts w:hAnsi="宋体" w:hint="eastAsia"/>
                <w:szCs w:val="18"/>
              </w:rPr>
              <w:t>扶手带开口处与导轨或者扶手支架之间的距离大于8 mm；</w:t>
            </w:r>
          </w:p>
          <w:p w14:paraId="70910B94"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b) 扶手带宽度不在70 mm</w:t>
            </w:r>
            <w:r w:rsidRPr="005C5DC0">
              <w:rPr>
                <w:rFonts w:hAnsi="宋体"/>
                <w:szCs w:val="18"/>
              </w:rPr>
              <w:t>~</w:t>
            </w:r>
            <w:r w:rsidRPr="005C5DC0">
              <w:rPr>
                <w:rFonts w:hAnsi="宋体" w:hint="eastAsia"/>
                <w:szCs w:val="18"/>
              </w:rPr>
              <w:t>100 mm范围内；</w:t>
            </w:r>
          </w:p>
          <w:p w14:paraId="07762ED8" w14:textId="77777777" w:rsidR="00C21A7C" w:rsidRPr="005C5DC0" w:rsidRDefault="00C21A7C" w:rsidP="005023C1">
            <w:pPr>
              <w:pStyle w:val="affffffffffff8"/>
              <w:snapToGrid w:val="0"/>
              <w:ind w:firstLineChars="0" w:firstLine="0"/>
              <w:rPr>
                <w:rFonts w:hAnsi="宋体"/>
                <w:color w:val="000000" w:themeColor="text1"/>
                <w:szCs w:val="18"/>
              </w:rPr>
            </w:pPr>
            <w:r w:rsidRPr="005C5DC0">
              <w:rPr>
                <w:rFonts w:hAnsi="宋体" w:hint="eastAsia"/>
                <w:szCs w:val="18"/>
              </w:rPr>
              <w:t>c)</w:t>
            </w:r>
            <w:r w:rsidRPr="005C5DC0">
              <w:rPr>
                <w:rFonts w:hAnsi="宋体"/>
                <w:szCs w:val="18"/>
              </w:rPr>
              <w:t xml:space="preserve"> </w:t>
            </w:r>
            <w:r w:rsidRPr="005C5DC0">
              <w:rPr>
                <w:rFonts w:hAnsi="宋体" w:hint="eastAsia"/>
                <w:szCs w:val="18"/>
              </w:rPr>
              <w:t>扶手带与扶手装置边缘之间的距离大于50 mm</w:t>
            </w:r>
          </w:p>
        </w:tc>
        <w:tc>
          <w:tcPr>
            <w:tcW w:w="850" w:type="dxa"/>
            <w:shd w:val="clear" w:color="auto" w:fill="auto"/>
            <w:vAlign w:val="center"/>
          </w:tcPr>
          <w:p w14:paraId="5BEFD488"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1AB94ADD"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5179B18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1154" w:type="dxa"/>
            <w:shd w:val="clear" w:color="auto" w:fill="auto"/>
            <w:vAlign w:val="center"/>
          </w:tcPr>
          <w:p w14:paraId="449BD564"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Ⅱ</w:t>
            </w:r>
          </w:p>
        </w:tc>
      </w:tr>
      <w:tr w:rsidR="00C21A7C" w:rsidRPr="005C5DC0" w14:paraId="73A0B7A7" w14:textId="77777777" w:rsidTr="005023C1">
        <w:trPr>
          <w:trHeight w:val="1291"/>
          <w:jc w:val="center"/>
        </w:trPr>
        <w:tc>
          <w:tcPr>
            <w:tcW w:w="1053" w:type="dxa"/>
            <w:vMerge w:val="restart"/>
            <w:shd w:val="clear" w:color="auto" w:fill="auto"/>
            <w:vAlign w:val="center"/>
          </w:tcPr>
          <w:p w14:paraId="6CC5B05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12.</w:t>
            </w:r>
            <w:r w:rsidRPr="005C5DC0">
              <w:rPr>
                <w:rFonts w:ascii="宋体" w:hAnsi="宋体"/>
                <w:kern w:val="0"/>
                <w:sz w:val="18"/>
                <w:szCs w:val="18"/>
              </w:rPr>
              <w:t>2</w:t>
            </w:r>
          </w:p>
        </w:tc>
        <w:tc>
          <w:tcPr>
            <w:tcW w:w="1101" w:type="dxa"/>
            <w:vMerge w:val="restart"/>
            <w:shd w:val="clear" w:color="auto" w:fill="auto"/>
            <w:vAlign w:val="center"/>
          </w:tcPr>
          <w:p w14:paraId="770A48D3"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r w:rsidRPr="005C5DC0">
              <w:rPr>
                <w:rFonts w:ascii="宋体" w:hAnsi="宋体"/>
                <w:sz w:val="18"/>
                <w:szCs w:val="18"/>
              </w:rPr>
              <w:t>扶手带检查</w:t>
            </w:r>
          </w:p>
        </w:tc>
        <w:tc>
          <w:tcPr>
            <w:tcW w:w="3272" w:type="dxa"/>
            <w:shd w:val="clear" w:color="auto" w:fill="auto"/>
          </w:tcPr>
          <w:p w14:paraId="5EA76199" w14:textId="7E5FDBCC" w:rsidR="00C21A7C" w:rsidRPr="005C5DC0" w:rsidRDefault="00C21A7C" w:rsidP="005023C1">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56581F78"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 xml:space="preserve">a) 无内部钢丝或钢带裸露； </w:t>
            </w:r>
          </w:p>
          <w:p w14:paraId="0DBC2639"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b)</w:t>
            </w:r>
            <w:r w:rsidRPr="005C5DC0">
              <w:rPr>
                <w:rFonts w:hAnsi="宋体"/>
                <w:szCs w:val="18"/>
              </w:rPr>
              <w:t xml:space="preserve"> </w:t>
            </w:r>
            <w:r w:rsidRPr="005C5DC0">
              <w:rPr>
                <w:rFonts w:hAnsi="宋体" w:hint="eastAsia"/>
                <w:szCs w:val="18"/>
              </w:rPr>
              <w:t>内外层材料无大面积剥离，表面无严重；</w:t>
            </w:r>
          </w:p>
          <w:p w14:paraId="06131434"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c)</w:t>
            </w:r>
            <w:r w:rsidRPr="005C5DC0">
              <w:rPr>
                <w:rFonts w:hAnsi="宋体"/>
                <w:szCs w:val="18"/>
              </w:rPr>
              <w:t xml:space="preserve"> </w:t>
            </w:r>
            <w:r w:rsidRPr="005C5DC0">
              <w:rPr>
                <w:rFonts w:hAnsi="宋体" w:hint="eastAsia"/>
                <w:szCs w:val="18"/>
              </w:rPr>
              <w:t>无裂纹</w:t>
            </w:r>
          </w:p>
        </w:tc>
        <w:tc>
          <w:tcPr>
            <w:tcW w:w="850" w:type="dxa"/>
            <w:vMerge w:val="restart"/>
            <w:shd w:val="clear" w:color="auto" w:fill="auto"/>
            <w:vAlign w:val="center"/>
          </w:tcPr>
          <w:p w14:paraId="24FACAE9"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952" w:type="dxa"/>
            <w:vMerge w:val="restart"/>
            <w:shd w:val="clear" w:color="auto" w:fill="auto"/>
            <w:vAlign w:val="center"/>
          </w:tcPr>
          <w:p w14:paraId="44471314" w14:textId="77777777" w:rsidR="00C21A7C" w:rsidRPr="005C5DC0" w:rsidRDefault="00C21A7C" w:rsidP="005023C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3</w:t>
            </w:r>
          </w:p>
        </w:tc>
        <w:tc>
          <w:tcPr>
            <w:tcW w:w="952" w:type="dxa"/>
            <w:shd w:val="clear" w:color="auto" w:fill="auto"/>
            <w:vAlign w:val="center"/>
          </w:tcPr>
          <w:p w14:paraId="75B3B636"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F</w:t>
            </w:r>
          </w:p>
        </w:tc>
        <w:tc>
          <w:tcPr>
            <w:tcW w:w="1154" w:type="dxa"/>
            <w:shd w:val="clear" w:color="auto" w:fill="auto"/>
            <w:vAlign w:val="center"/>
          </w:tcPr>
          <w:p w14:paraId="0A622E8E"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C21A7C" w:rsidRPr="005C5DC0" w14:paraId="3A6683C1" w14:textId="77777777" w:rsidTr="005023C1">
        <w:trPr>
          <w:jc w:val="center"/>
        </w:trPr>
        <w:tc>
          <w:tcPr>
            <w:tcW w:w="1053" w:type="dxa"/>
            <w:vMerge/>
            <w:shd w:val="clear" w:color="auto" w:fill="auto"/>
            <w:vAlign w:val="center"/>
          </w:tcPr>
          <w:p w14:paraId="77B2791A"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1101" w:type="dxa"/>
            <w:vMerge/>
            <w:shd w:val="clear" w:color="auto" w:fill="auto"/>
            <w:vAlign w:val="center"/>
          </w:tcPr>
          <w:p w14:paraId="14DCC8F8"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p>
        </w:tc>
        <w:tc>
          <w:tcPr>
            <w:tcW w:w="3272" w:type="dxa"/>
            <w:shd w:val="clear" w:color="auto" w:fill="auto"/>
          </w:tcPr>
          <w:p w14:paraId="7B9C08E1" w14:textId="61267939" w:rsidR="00C21A7C" w:rsidRPr="005C5DC0" w:rsidRDefault="00C21A7C" w:rsidP="005023C1">
            <w:pPr>
              <w:pStyle w:val="affffffffffff8"/>
              <w:snapToGrid w:val="0"/>
              <w:ind w:firstLineChars="0" w:firstLine="0"/>
              <w:rPr>
                <w:rFonts w:hAnsi="宋体"/>
                <w:color w:val="000000" w:themeColor="text1"/>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：存在下列情形之一：</w:t>
            </w:r>
          </w:p>
          <w:p w14:paraId="2C0DAB08"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 xml:space="preserve">a) 内部钢丝或钢带裸露； </w:t>
            </w:r>
          </w:p>
          <w:p w14:paraId="23671F29"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b)</w:t>
            </w:r>
            <w:r w:rsidRPr="005C5DC0">
              <w:rPr>
                <w:rFonts w:hAnsi="宋体"/>
                <w:szCs w:val="18"/>
              </w:rPr>
              <w:t xml:space="preserve"> </w:t>
            </w:r>
            <w:r w:rsidRPr="005C5DC0">
              <w:rPr>
                <w:rFonts w:hAnsi="宋体" w:hint="eastAsia"/>
                <w:szCs w:val="18"/>
              </w:rPr>
              <w:t>内外层材料大面积剥离，表面磨损严重；</w:t>
            </w:r>
          </w:p>
          <w:p w14:paraId="4D6D6B35" w14:textId="2FA9C4CD"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c)</w:t>
            </w:r>
            <w:r w:rsidRPr="005C5DC0">
              <w:rPr>
                <w:rFonts w:hAnsi="宋体"/>
                <w:szCs w:val="18"/>
              </w:rPr>
              <w:t xml:space="preserve"> </w:t>
            </w:r>
            <w:r w:rsidRPr="005C5DC0">
              <w:rPr>
                <w:rFonts w:hAnsi="宋体" w:hint="eastAsia"/>
                <w:szCs w:val="18"/>
              </w:rPr>
              <w:t>出现裂纹，裂纹最大宽度大于3 mm</w:t>
            </w:r>
          </w:p>
        </w:tc>
        <w:tc>
          <w:tcPr>
            <w:tcW w:w="850" w:type="dxa"/>
            <w:vMerge/>
            <w:shd w:val="clear" w:color="auto" w:fill="auto"/>
            <w:vAlign w:val="center"/>
          </w:tcPr>
          <w:p w14:paraId="79B6AC4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6FFB88A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1FB5D0A0"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D</w:t>
            </w:r>
          </w:p>
        </w:tc>
        <w:tc>
          <w:tcPr>
            <w:tcW w:w="1154" w:type="dxa"/>
            <w:shd w:val="clear" w:color="auto" w:fill="auto"/>
            <w:vAlign w:val="center"/>
          </w:tcPr>
          <w:p w14:paraId="1D1143E6" w14:textId="77777777" w:rsidR="00C21A7C" w:rsidRPr="005C5DC0" w:rsidRDefault="00C21A7C" w:rsidP="005023C1">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Ⅱ</w:t>
            </w:r>
          </w:p>
        </w:tc>
      </w:tr>
      <w:tr w:rsidR="00C21A7C" w:rsidRPr="005C5DC0" w14:paraId="0DC93711" w14:textId="77777777" w:rsidTr="005023C1">
        <w:trPr>
          <w:jc w:val="center"/>
        </w:trPr>
        <w:tc>
          <w:tcPr>
            <w:tcW w:w="1053" w:type="dxa"/>
            <w:vMerge w:val="restart"/>
            <w:shd w:val="clear" w:color="auto" w:fill="auto"/>
            <w:vAlign w:val="center"/>
          </w:tcPr>
          <w:p w14:paraId="09D95B9B"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12.3</w:t>
            </w:r>
          </w:p>
        </w:tc>
        <w:tc>
          <w:tcPr>
            <w:tcW w:w="1101" w:type="dxa"/>
            <w:vMerge w:val="restart"/>
            <w:shd w:val="clear" w:color="auto" w:fill="auto"/>
            <w:vAlign w:val="center"/>
          </w:tcPr>
          <w:p w14:paraId="729C10A3"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r w:rsidRPr="005C5DC0">
              <w:rPr>
                <w:rFonts w:ascii="宋体" w:hAnsi="宋体" w:hint="eastAsia"/>
                <w:sz w:val="18"/>
                <w:szCs w:val="18"/>
              </w:rPr>
              <w:t>扶手带驱动装置</w:t>
            </w:r>
          </w:p>
        </w:tc>
        <w:tc>
          <w:tcPr>
            <w:tcW w:w="3272" w:type="dxa"/>
            <w:shd w:val="clear" w:color="auto" w:fill="auto"/>
          </w:tcPr>
          <w:p w14:paraId="29C908CB" w14:textId="4F3CD2B8" w:rsidR="00C21A7C" w:rsidRPr="005C5DC0" w:rsidRDefault="00C21A7C" w:rsidP="005023C1">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20631922"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a)</w:t>
            </w:r>
            <w:r w:rsidRPr="005C5DC0">
              <w:rPr>
                <w:rFonts w:hAnsi="宋体"/>
                <w:szCs w:val="18"/>
              </w:rPr>
              <w:t xml:space="preserve"> </w:t>
            </w:r>
            <w:r w:rsidRPr="005C5DC0">
              <w:rPr>
                <w:rFonts w:hAnsi="宋体" w:hint="eastAsia"/>
                <w:szCs w:val="18"/>
              </w:rPr>
              <w:t>驱动摩擦轮无断裂、脱胶；</w:t>
            </w:r>
          </w:p>
          <w:p w14:paraId="14C7E879"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b)</w:t>
            </w:r>
            <w:r w:rsidRPr="005C5DC0">
              <w:rPr>
                <w:rFonts w:hAnsi="宋体"/>
                <w:szCs w:val="18"/>
              </w:rPr>
              <w:t xml:space="preserve"> </w:t>
            </w:r>
            <w:r w:rsidRPr="005C5DC0">
              <w:rPr>
                <w:rFonts w:hAnsi="宋体" w:hint="eastAsia"/>
                <w:szCs w:val="18"/>
              </w:rPr>
              <w:t>摩擦轮、压紧带（链）能有效驱动扶手带，扶手带运行速度满足表A.1</w:t>
            </w:r>
            <w:r w:rsidRPr="005C5DC0">
              <w:rPr>
                <w:rFonts w:hAnsi="宋体"/>
                <w:szCs w:val="18"/>
              </w:rPr>
              <w:t>7</w:t>
            </w:r>
            <w:r w:rsidRPr="005C5DC0">
              <w:rPr>
                <w:rFonts w:hAnsi="宋体" w:hint="eastAsia"/>
                <w:szCs w:val="18"/>
              </w:rPr>
              <w:t>中</w:t>
            </w:r>
            <w:r w:rsidRPr="005C5DC0">
              <w:rPr>
                <w:rFonts w:hAnsi="宋体"/>
                <w:szCs w:val="18"/>
              </w:rPr>
              <w:t xml:space="preserve">17.2 </w:t>
            </w:r>
            <w:r w:rsidRPr="005C5DC0">
              <w:rPr>
                <w:rFonts w:hAnsi="宋体" w:hint="eastAsia"/>
                <w:szCs w:val="18"/>
              </w:rPr>
              <w:t>b)的要求；</w:t>
            </w:r>
          </w:p>
          <w:p w14:paraId="542E297F" w14:textId="7522A9F2"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c)</w:t>
            </w:r>
            <w:r w:rsidRPr="005C5DC0">
              <w:rPr>
                <w:rFonts w:hAnsi="宋体"/>
                <w:szCs w:val="18"/>
              </w:rPr>
              <w:t xml:space="preserve"> </w:t>
            </w:r>
            <w:r w:rsidRPr="005C5DC0">
              <w:rPr>
                <w:rFonts w:hAnsi="宋体" w:hint="eastAsia"/>
                <w:szCs w:val="18"/>
              </w:rPr>
              <w:t>驱动链轮未出现</w:t>
            </w:r>
            <w:r w:rsidR="00062F3B" w:rsidRPr="005C5DC0">
              <w:rPr>
                <w:rFonts w:hAnsi="宋体" w:hint="eastAsia"/>
                <w:szCs w:val="18"/>
              </w:rPr>
              <w:t>DB XXX 中4.11</w:t>
            </w:r>
            <w:r w:rsidRPr="005C5DC0">
              <w:rPr>
                <w:rFonts w:hAnsi="宋体" w:hint="eastAsia"/>
                <w:szCs w:val="18"/>
              </w:rPr>
              <w:t>规定的报废技术条件；</w:t>
            </w:r>
          </w:p>
          <w:p w14:paraId="09FAC82E"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d)</w:t>
            </w:r>
            <w:r w:rsidRPr="005C5DC0">
              <w:rPr>
                <w:rFonts w:hAnsi="宋体"/>
                <w:szCs w:val="18"/>
              </w:rPr>
              <w:t xml:space="preserve"> </w:t>
            </w:r>
            <w:r w:rsidRPr="005C5DC0">
              <w:rPr>
                <w:rFonts w:hAnsi="宋体" w:hint="eastAsia"/>
                <w:szCs w:val="18"/>
              </w:rPr>
              <w:t>驱动轴、轴承或键无裂纹、断裂、严重锈蚀；</w:t>
            </w:r>
          </w:p>
          <w:p w14:paraId="74DE346C"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e)</w:t>
            </w:r>
            <w:r w:rsidRPr="005C5DC0">
              <w:rPr>
                <w:rFonts w:hAnsi="宋体"/>
                <w:szCs w:val="18"/>
              </w:rPr>
              <w:t xml:space="preserve"> </w:t>
            </w:r>
            <w:r w:rsidRPr="005C5DC0">
              <w:rPr>
                <w:rFonts w:hAnsi="宋体" w:hint="eastAsia"/>
                <w:szCs w:val="18"/>
              </w:rPr>
              <w:t>链条无表A.</w:t>
            </w:r>
            <w:r w:rsidRPr="005C5DC0">
              <w:rPr>
                <w:rFonts w:hAnsi="宋体"/>
                <w:szCs w:val="18"/>
              </w:rPr>
              <w:t>9</w:t>
            </w:r>
            <w:r w:rsidRPr="005C5DC0">
              <w:rPr>
                <w:rFonts w:hAnsi="宋体" w:hint="eastAsia"/>
                <w:szCs w:val="18"/>
              </w:rPr>
              <w:t xml:space="preserve">中9.2 的情况； </w:t>
            </w:r>
          </w:p>
          <w:p w14:paraId="0B8DF76B"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f)</w:t>
            </w:r>
            <w:r w:rsidRPr="005C5DC0">
              <w:rPr>
                <w:rFonts w:hAnsi="宋体"/>
                <w:szCs w:val="18"/>
              </w:rPr>
              <w:t xml:space="preserve"> </w:t>
            </w:r>
            <w:r w:rsidRPr="005C5DC0">
              <w:rPr>
                <w:rFonts w:hAnsi="宋体" w:hint="eastAsia"/>
                <w:szCs w:val="18"/>
              </w:rPr>
              <w:t>压紧轮无卡阻现象，压紧轮外圈与轴承正常连接，无剥离；</w:t>
            </w:r>
          </w:p>
          <w:p w14:paraId="605971CD"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g)</w:t>
            </w:r>
            <w:r w:rsidRPr="005C5DC0">
              <w:rPr>
                <w:rFonts w:hAnsi="宋体"/>
                <w:szCs w:val="18"/>
              </w:rPr>
              <w:t xml:space="preserve"> </w:t>
            </w:r>
            <w:r w:rsidRPr="005C5DC0">
              <w:rPr>
                <w:rFonts w:hAnsi="宋体" w:hint="eastAsia"/>
                <w:szCs w:val="18"/>
              </w:rPr>
              <w:t>压紧带（链）无开裂或者断裂</w:t>
            </w:r>
          </w:p>
        </w:tc>
        <w:tc>
          <w:tcPr>
            <w:tcW w:w="850" w:type="dxa"/>
            <w:vMerge w:val="restart"/>
            <w:shd w:val="clear" w:color="auto" w:fill="auto"/>
            <w:vAlign w:val="center"/>
          </w:tcPr>
          <w:p w14:paraId="626FAC92"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952" w:type="dxa"/>
            <w:vMerge w:val="restart"/>
            <w:shd w:val="clear" w:color="auto" w:fill="auto"/>
            <w:vAlign w:val="center"/>
          </w:tcPr>
          <w:p w14:paraId="713C5AD7" w14:textId="77777777" w:rsidR="00C21A7C" w:rsidRPr="005C5DC0" w:rsidRDefault="00C21A7C" w:rsidP="005023C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2</w:t>
            </w:r>
          </w:p>
        </w:tc>
        <w:tc>
          <w:tcPr>
            <w:tcW w:w="952" w:type="dxa"/>
            <w:shd w:val="clear" w:color="auto" w:fill="auto"/>
            <w:vAlign w:val="center"/>
          </w:tcPr>
          <w:p w14:paraId="3375E956"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F</w:t>
            </w:r>
          </w:p>
        </w:tc>
        <w:tc>
          <w:tcPr>
            <w:tcW w:w="1154" w:type="dxa"/>
            <w:shd w:val="clear" w:color="auto" w:fill="auto"/>
            <w:vAlign w:val="center"/>
          </w:tcPr>
          <w:p w14:paraId="4D854C34"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C21A7C" w:rsidRPr="005C5DC0" w14:paraId="5EF72F19" w14:textId="77777777" w:rsidTr="005023C1">
        <w:trPr>
          <w:jc w:val="center"/>
        </w:trPr>
        <w:tc>
          <w:tcPr>
            <w:tcW w:w="1053" w:type="dxa"/>
            <w:vMerge/>
            <w:shd w:val="clear" w:color="auto" w:fill="auto"/>
            <w:vAlign w:val="center"/>
          </w:tcPr>
          <w:p w14:paraId="7B524849"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1101" w:type="dxa"/>
            <w:vMerge/>
            <w:shd w:val="clear" w:color="auto" w:fill="auto"/>
            <w:vAlign w:val="center"/>
          </w:tcPr>
          <w:p w14:paraId="1EAC12CE"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p>
        </w:tc>
        <w:tc>
          <w:tcPr>
            <w:tcW w:w="3272" w:type="dxa"/>
            <w:shd w:val="clear" w:color="auto" w:fill="auto"/>
          </w:tcPr>
          <w:p w14:paraId="0080DDC5" w14:textId="71321AED" w:rsidR="00C21A7C" w:rsidRPr="005C5DC0" w:rsidRDefault="00C21A7C" w:rsidP="005023C1">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6AC87F31"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a)</w:t>
            </w:r>
            <w:r w:rsidRPr="005C5DC0">
              <w:rPr>
                <w:rFonts w:hAnsi="宋体"/>
                <w:szCs w:val="18"/>
              </w:rPr>
              <w:t xml:space="preserve"> </w:t>
            </w:r>
            <w:r w:rsidRPr="005C5DC0">
              <w:rPr>
                <w:rFonts w:hAnsi="宋体" w:hint="eastAsia"/>
                <w:szCs w:val="18"/>
              </w:rPr>
              <w:t>驱动摩擦轮出现断裂、脱胶；</w:t>
            </w:r>
          </w:p>
          <w:p w14:paraId="28C47696"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b)</w:t>
            </w:r>
            <w:r w:rsidRPr="005C5DC0">
              <w:rPr>
                <w:rFonts w:hAnsi="宋体"/>
                <w:szCs w:val="18"/>
              </w:rPr>
              <w:t xml:space="preserve"> </w:t>
            </w:r>
            <w:r w:rsidRPr="005C5DC0">
              <w:rPr>
                <w:rFonts w:hAnsi="宋体" w:hint="eastAsia"/>
                <w:szCs w:val="18"/>
              </w:rPr>
              <w:t>摩擦轮、压紧带（链）不能有效驱动扶手带，导致扶手带运行速度不满足表A.1</w:t>
            </w:r>
            <w:r w:rsidRPr="005C5DC0">
              <w:rPr>
                <w:rFonts w:hAnsi="宋体"/>
                <w:szCs w:val="18"/>
              </w:rPr>
              <w:t>7</w:t>
            </w:r>
            <w:r w:rsidRPr="005C5DC0">
              <w:rPr>
                <w:rFonts w:hAnsi="宋体" w:hint="eastAsia"/>
                <w:szCs w:val="18"/>
              </w:rPr>
              <w:t>中</w:t>
            </w:r>
            <w:r w:rsidRPr="005C5DC0">
              <w:rPr>
                <w:rFonts w:hAnsi="宋体"/>
                <w:szCs w:val="18"/>
              </w:rPr>
              <w:t xml:space="preserve">17.2 </w:t>
            </w:r>
            <w:r w:rsidRPr="005C5DC0">
              <w:rPr>
                <w:rFonts w:hAnsi="宋体" w:hint="eastAsia"/>
                <w:szCs w:val="18"/>
              </w:rPr>
              <w:t>b)的要求；</w:t>
            </w:r>
          </w:p>
          <w:p w14:paraId="14061A35" w14:textId="7EE15DF8"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c)</w:t>
            </w:r>
            <w:r w:rsidRPr="005C5DC0">
              <w:rPr>
                <w:rFonts w:hAnsi="宋体"/>
                <w:szCs w:val="18"/>
              </w:rPr>
              <w:t xml:space="preserve"> </w:t>
            </w:r>
            <w:r w:rsidRPr="005C5DC0">
              <w:rPr>
                <w:rFonts w:hAnsi="宋体" w:hint="eastAsia"/>
                <w:szCs w:val="18"/>
              </w:rPr>
              <w:t>驱动链轮出现</w:t>
            </w:r>
            <w:r w:rsidR="00062F3B" w:rsidRPr="005C5DC0">
              <w:rPr>
                <w:rFonts w:hAnsi="宋体" w:hint="eastAsia"/>
                <w:szCs w:val="18"/>
              </w:rPr>
              <w:t>DB XXX 中4.11</w:t>
            </w:r>
            <w:r w:rsidRPr="005C5DC0">
              <w:rPr>
                <w:rFonts w:hAnsi="宋体" w:hint="eastAsia"/>
                <w:szCs w:val="18"/>
              </w:rPr>
              <w:t>规定的报废技术条件；</w:t>
            </w:r>
          </w:p>
          <w:p w14:paraId="49282232"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d)</w:t>
            </w:r>
            <w:r w:rsidRPr="005C5DC0">
              <w:rPr>
                <w:rFonts w:hAnsi="宋体"/>
                <w:szCs w:val="18"/>
              </w:rPr>
              <w:t xml:space="preserve"> </w:t>
            </w:r>
            <w:r w:rsidRPr="005C5DC0">
              <w:rPr>
                <w:rFonts w:hAnsi="宋体" w:hint="eastAsia"/>
                <w:szCs w:val="18"/>
              </w:rPr>
              <w:t>驱动轴、轴承或键出现裂纹、断裂、严重锈蚀；</w:t>
            </w:r>
          </w:p>
          <w:p w14:paraId="23B4A1D2"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e)</w:t>
            </w:r>
            <w:r w:rsidRPr="005C5DC0">
              <w:rPr>
                <w:rFonts w:hAnsi="宋体"/>
                <w:szCs w:val="18"/>
              </w:rPr>
              <w:t xml:space="preserve"> </w:t>
            </w:r>
            <w:r w:rsidRPr="005C5DC0">
              <w:rPr>
                <w:rFonts w:hAnsi="宋体" w:hint="eastAsia"/>
                <w:szCs w:val="18"/>
              </w:rPr>
              <w:t>链条出现表A.</w:t>
            </w:r>
            <w:r w:rsidRPr="005C5DC0">
              <w:rPr>
                <w:rFonts w:hAnsi="宋体"/>
                <w:szCs w:val="18"/>
              </w:rPr>
              <w:t>9</w:t>
            </w:r>
            <w:r w:rsidRPr="005C5DC0">
              <w:rPr>
                <w:rFonts w:hAnsi="宋体" w:hint="eastAsia"/>
                <w:szCs w:val="18"/>
              </w:rPr>
              <w:t>中9.2 的情况；</w:t>
            </w:r>
          </w:p>
          <w:p w14:paraId="63B0BDF8"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f)</w:t>
            </w:r>
            <w:r w:rsidRPr="005C5DC0">
              <w:rPr>
                <w:rFonts w:hAnsi="宋体"/>
                <w:szCs w:val="18"/>
              </w:rPr>
              <w:t xml:space="preserve"> </w:t>
            </w:r>
            <w:r w:rsidRPr="005C5DC0">
              <w:rPr>
                <w:rFonts w:hAnsi="宋体" w:hint="eastAsia"/>
                <w:szCs w:val="18"/>
              </w:rPr>
              <w:t>压紧轮出现卡阻现象，或者压紧轮外圈与轴承剥离；</w:t>
            </w:r>
          </w:p>
          <w:p w14:paraId="0E74B447" w14:textId="77777777" w:rsidR="00C21A7C" w:rsidRPr="005C5DC0" w:rsidRDefault="00C21A7C" w:rsidP="005023C1">
            <w:pPr>
              <w:pStyle w:val="affffffffffff8"/>
              <w:snapToGrid w:val="0"/>
              <w:ind w:firstLineChars="0" w:firstLine="0"/>
              <w:rPr>
                <w:rFonts w:hAnsi="宋体"/>
                <w:szCs w:val="18"/>
              </w:rPr>
            </w:pPr>
            <w:r w:rsidRPr="005C5DC0">
              <w:rPr>
                <w:rFonts w:hAnsi="宋体" w:hint="eastAsia"/>
                <w:szCs w:val="18"/>
              </w:rPr>
              <w:t>g)</w:t>
            </w:r>
            <w:r w:rsidRPr="005C5DC0">
              <w:rPr>
                <w:rFonts w:hAnsi="宋体"/>
                <w:szCs w:val="18"/>
              </w:rPr>
              <w:t xml:space="preserve"> </w:t>
            </w:r>
            <w:r w:rsidRPr="005C5DC0">
              <w:rPr>
                <w:rFonts w:hAnsi="宋体" w:hint="eastAsia"/>
                <w:szCs w:val="18"/>
              </w:rPr>
              <w:t>压紧带（链）开裂或者断裂</w:t>
            </w:r>
          </w:p>
        </w:tc>
        <w:tc>
          <w:tcPr>
            <w:tcW w:w="850" w:type="dxa"/>
            <w:vMerge/>
            <w:shd w:val="clear" w:color="auto" w:fill="auto"/>
            <w:vAlign w:val="center"/>
          </w:tcPr>
          <w:p w14:paraId="2E34D1D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3B6250D0"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45C30824"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C</w:t>
            </w:r>
          </w:p>
        </w:tc>
        <w:tc>
          <w:tcPr>
            <w:tcW w:w="1154" w:type="dxa"/>
            <w:shd w:val="clear" w:color="auto" w:fill="auto"/>
            <w:vAlign w:val="center"/>
          </w:tcPr>
          <w:p w14:paraId="661C18FA" w14:textId="77777777" w:rsidR="00C21A7C" w:rsidRPr="005C5DC0" w:rsidRDefault="00C21A7C" w:rsidP="005023C1">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sz w:val="18"/>
                <w:szCs w:val="18"/>
              </w:rPr>
              <w:t>Ⅰ</w:t>
            </w:r>
          </w:p>
        </w:tc>
      </w:tr>
    </w:tbl>
    <w:p w14:paraId="41D8E245" w14:textId="77777777" w:rsidR="005023C1" w:rsidRPr="005023C1" w:rsidRDefault="005023C1" w:rsidP="005023C1">
      <w:pPr>
        <w:pStyle w:val="affffb"/>
        <w:pageBreakBefore/>
        <w:spacing w:beforeLines="50" w:before="156" w:afterLines="50" w:after="156"/>
        <w:ind w:firstLineChars="0" w:firstLine="0"/>
        <w:jc w:val="center"/>
        <w:rPr>
          <w:rFonts w:ascii="黑体" w:eastAsia="黑体" w:hAnsi="黑体"/>
        </w:rPr>
      </w:pPr>
      <w:r w:rsidRPr="005023C1">
        <w:rPr>
          <w:rFonts w:ascii="黑体" w:eastAsia="黑体" w:hAnsi="黑体" w:hint="eastAsia"/>
        </w:rPr>
        <w:lastRenderedPageBreak/>
        <w:t>表A.12  扶手带系统评价内容</w:t>
      </w:r>
      <w:r w:rsidRPr="005023C1">
        <w:rPr>
          <w:rFonts w:hAnsi="宋体" w:hint="eastAsia"/>
        </w:rPr>
        <w:t>（续）</w:t>
      </w:r>
    </w:p>
    <w:tbl>
      <w:tblPr>
        <w:tblStyle w:val="24"/>
        <w:tblW w:w="5000"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53"/>
        <w:gridCol w:w="1101"/>
        <w:gridCol w:w="3272"/>
        <w:gridCol w:w="850"/>
        <w:gridCol w:w="952"/>
        <w:gridCol w:w="952"/>
        <w:gridCol w:w="1154"/>
      </w:tblGrid>
      <w:tr w:rsidR="005023C1" w:rsidRPr="005C5DC0" w14:paraId="3EF03F47" w14:textId="77777777" w:rsidTr="003D6A36">
        <w:trPr>
          <w:trHeight w:val="370"/>
          <w:tblHeader/>
          <w:jc w:val="center"/>
        </w:trPr>
        <w:tc>
          <w:tcPr>
            <w:tcW w:w="1053" w:type="dxa"/>
            <w:vMerge w:val="restart"/>
            <w:shd w:val="clear" w:color="auto" w:fill="auto"/>
            <w:vAlign w:val="center"/>
          </w:tcPr>
          <w:p w14:paraId="386D3F5E" w14:textId="77777777" w:rsidR="005023C1" w:rsidRPr="005C5DC0" w:rsidRDefault="005023C1" w:rsidP="003D6A36">
            <w:pPr>
              <w:widowControl/>
              <w:autoSpaceDE w:val="0"/>
              <w:autoSpaceDN w:val="0"/>
              <w:snapToGrid w:val="0"/>
              <w:spacing w:line="240" w:lineRule="auto"/>
              <w:jc w:val="center"/>
              <w:rPr>
                <w:rFonts w:ascii="宋体" w:hAnsi="宋体"/>
                <w:bCs/>
                <w:kern w:val="0"/>
                <w:sz w:val="18"/>
                <w:szCs w:val="18"/>
              </w:rPr>
            </w:pPr>
            <w:r w:rsidRPr="005C5DC0">
              <w:rPr>
                <w:rFonts w:ascii="宋体" w:hAnsi="宋体"/>
                <w:sz w:val="18"/>
                <w:szCs w:val="18"/>
              </w:rPr>
              <w:t>项目编号</w:t>
            </w:r>
          </w:p>
        </w:tc>
        <w:tc>
          <w:tcPr>
            <w:tcW w:w="1101" w:type="dxa"/>
            <w:vMerge w:val="restart"/>
            <w:shd w:val="clear" w:color="auto" w:fill="auto"/>
            <w:vAlign w:val="center"/>
          </w:tcPr>
          <w:p w14:paraId="5224CBDE" w14:textId="77777777" w:rsidR="005023C1" w:rsidRPr="005C5DC0" w:rsidRDefault="005023C1" w:rsidP="003D6A36">
            <w:pPr>
              <w:widowControl/>
              <w:autoSpaceDE w:val="0"/>
              <w:autoSpaceDN w:val="0"/>
              <w:snapToGrid w:val="0"/>
              <w:spacing w:line="240" w:lineRule="auto"/>
              <w:jc w:val="center"/>
              <w:rPr>
                <w:rFonts w:ascii="宋体" w:hAnsi="宋体"/>
                <w:bCs/>
                <w:kern w:val="0"/>
                <w:sz w:val="18"/>
                <w:szCs w:val="18"/>
              </w:rPr>
            </w:pPr>
            <w:r w:rsidRPr="005C5DC0">
              <w:rPr>
                <w:rFonts w:ascii="宋体" w:hAnsi="宋体"/>
                <w:bCs/>
                <w:kern w:val="0"/>
                <w:sz w:val="18"/>
                <w:szCs w:val="18"/>
              </w:rPr>
              <w:t>项目</w:t>
            </w:r>
          </w:p>
        </w:tc>
        <w:tc>
          <w:tcPr>
            <w:tcW w:w="3272" w:type="dxa"/>
            <w:vMerge w:val="restart"/>
            <w:shd w:val="clear" w:color="auto" w:fill="auto"/>
            <w:vAlign w:val="center"/>
          </w:tcPr>
          <w:p w14:paraId="68ADF1DE" w14:textId="77777777" w:rsidR="005023C1" w:rsidRPr="005C5DC0" w:rsidRDefault="005023C1" w:rsidP="003D6A36">
            <w:pPr>
              <w:widowControl/>
              <w:autoSpaceDE w:val="0"/>
              <w:autoSpaceDN w:val="0"/>
              <w:snapToGrid w:val="0"/>
              <w:spacing w:line="240" w:lineRule="auto"/>
              <w:jc w:val="center"/>
              <w:rPr>
                <w:rFonts w:ascii="宋体" w:hAnsi="宋体"/>
                <w:bCs/>
                <w:kern w:val="0"/>
                <w:sz w:val="18"/>
                <w:szCs w:val="18"/>
              </w:rPr>
            </w:pPr>
            <w:r w:rsidRPr="005C5DC0">
              <w:rPr>
                <w:rFonts w:ascii="宋体" w:hAnsi="宋体"/>
                <w:bCs/>
                <w:kern w:val="0"/>
                <w:sz w:val="18"/>
                <w:szCs w:val="18"/>
              </w:rPr>
              <w:t>评价内容与要求</w:t>
            </w:r>
          </w:p>
        </w:tc>
        <w:tc>
          <w:tcPr>
            <w:tcW w:w="3908" w:type="dxa"/>
            <w:gridSpan w:val="4"/>
            <w:shd w:val="clear" w:color="auto" w:fill="auto"/>
          </w:tcPr>
          <w:p w14:paraId="7424B2E7" w14:textId="77777777" w:rsidR="005023C1" w:rsidRPr="005C5DC0" w:rsidRDefault="005023C1" w:rsidP="003D6A36">
            <w:pPr>
              <w:widowControl/>
              <w:autoSpaceDE w:val="0"/>
              <w:autoSpaceDN w:val="0"/>
              <w:snapToGrid w:val="0"/>
              <w:spacing w:line="240" w:lineRule="auto"/>
              <w:jc w:val="center"/>
              <w:rPr>
                <w:rFonts w:ascii="宋体" w:hAnsi="宋体"/>
                <w:bCs/>
                <w:kern w:val="0"/>
                <w:sz w:val="18"/>
                <w:szCs w:val="18"/>
              </w:rPr>
            </w:pPr>
            <w:r w:rsidRPr="005C5DC0">
              <w:rPr>
                <w:rFonts w:ascii="宋体" w:hAnsi="宋体"/>
                <w:bCs/>
                <w:kern w:val="0"/>
                <w:sz w:val="18"/>
                <w:szCs w:val="18"/>
              </w:rPr>
              <w:t>风险评定参考值</w:t>
            </w:r>
          </w:p>
        </w:tc>
      </w:tr>
      <w:tr w:rsidR="005023C1" w:rsidRPr="005C5DC0" w14:paraId="240708B4" w14:textId="77777777" w:rsidTr="003D6A36">
        <w:trPr>
          <w:trHeight w:val="250"/>
          <w:tblHeader/>
          <w:jc w:val="center"/>
        </w:trPr>
        <w:tc>
          <w:tcPr>
            <w:tcW w:w="1053" w:type="dxa"/>
            <w:vMerge/>
            <w:shd w:val="clear" w:color="auto" w:fill="auto"/>
          </w:tcPr>
          <w:p w14:paraId="21B86E45" w14:textId="77777777" w:rsidR="005023C1" w:rsidRPr="005C5DC0" w:rsidRDefault="005023C1" w:rsidP="003D6A36">
            <w:pPr>
              <w:widowControl/>
              <w:autoSpaceDE w:val="0"/>
              <w:autoSpaceDN w:val="0"/>
              <w:snapToGrid w:val="0"/>
              <w:spacing w:line="240" w:lineRule="auto"/>
              <w:rPr>
                <w:rFonts w:ascii="宋体" w:hAnsi="宋体"/>
                <w:bCs/>
                <w:kern w:val="0"/>
                <w:sz w:val="18"/>
                <w:szCs w:val="18"/>
              </w:rPr>
            </w:pPr>
          </w:p>
        </w:tc>
        <w:tc>
          <w:tcPr>
            <w:tcW w:w="1101" w:type="dxa"/>
            <w:vMerge/>
            <w:shd w:val="clear" w:color="auto" w:fill="auto"/>
          </w:tcPr>
          <w:p w14:paraId="3B6B20FD" w14:textId="77777777" w:rsidR="005023C1" w:rsidRPr="005C5DC0" w:rsidRDefault="005023C1" w:rsidP="003D6A36">
            <w:pPr>
              <w:widowControl/>
              <w:autoSpaceDE w:val="0"/>
              <w:autoSpaceDN w:val="0"/>
              <w:snapToGrid w:val="0"/>
              <w:spacing w:line="240" w:lineRule="auto"/>
              <w:rPr>
                <w:rFonts w:ascii="宋体" w:hAnsi="宋体"/>
                <w:bCs/>
                <w:kern w:val="0"/>
                <w:sz w:val="18"/>
                <w:szCs w:val="18"/>
              </w:rPr>
            </w:pPr>
          </w:p>
        </w:tc>
        <w:tc>
          <w:tcPr>
            <w:tcW w:w="3272" w:type="dxa"/>
            <w:vMerge/>
            <w:shd w:val="clear" w:color="auto" w:fill="auto"/>
          </w:tcPr>
          <w:p w14:paraId="17DD4E2C" w14:textId="77777777" w:rsidR="005023C1" w:rsidRPr="005C5DC0" w:rsidRDefault="005023C1" w:rsidP="003D6A36">
            <w:pPr>
              <w:widowControl/>
              <w:autoSpaceDE w:val="0"/>
              <w:autoSpaceDN w:val="0"/>
              <w:snapToGrid w:val="0"/>
              <w:spacing w:line="240" w:lineRule="auto"/>
              <w:rPr>
                <w:rFonts w:ascii="宋体" w:hAnsi="宋体"/>
                <w:bCs/>
                <w:kern w:val="0"/>
                <w:sz w:val="18"/>
                <w:szCs w:val="18"/>
              </w:rPr>
            </w:pPr>
          </w:p>
        </w:tc>
        <w:tc>
          <w:tcPr>
            <w:tcW w:w="850" w:type="dxa"/>
            <w:shd w:val="clear" w:color="auto" w:fill="auto"/>
          </w:tcPr>
          <w:p w14:paraId="200CB3AC" w14:textId="77777777" w:rsidR="005023C1" w:rsidRPr="005C5DC0" w:rsidRDefault="005023C1" w:rsidP="003D6A36">
            <w:pPr>
              <w:widowControl/>
              <w:autoSpaceDE w:val="0"/>
              <w:autoSpaceDN w:val="0"/>
              <w:snapToGrid w:val="0"/>
              <w:spacing w:line="240" w:lineRule="auto"/>
              <w:jc w:val="center"/>
              <w:rPr>
                <w:rFonts w:ascii="宋体" w:hAnsi="宋体"/>
                <w:bCs/>
                <w:kern w:val="0"/>
                <w:sz w:val="18"/>
                <w:szCs w:val="18"/>
              </w:rPr>
            </w:pPr>
            <w:r w:rsidRPr="005C5DC0">
              <w:rPr>
                <w:rFonts w:ascii="宋体" w:hAnsi="宋体"/>
                <w:bCs/>
                <w:kern w:val="0"/>
                <w:sz w:val="18"/>
                <w:szCs w:val="18"/>
              </w:rPr>
              <w:t>探测度</w:t>
            </w:r>
          </w:p>
        </w:tc>
        <w:tc>
          <w:tcPr>
            <w:tcW w:w="952" w:type="dxa"/>
            <w:shd w:val="clear" w:color="auto" w:fill="auto"/>
          </w:tcPr>
          <w:p w14:paraId="22557E1D" w14:textId="77777777" w:rsidR="005023C1" w:rsidRPr="005C5DC0" w:rsidRDefault="005023C1" w:rsidP="003D6A36">
            <w:pPr>
              <w:widowControl/>
              <w:autoSpaceDE w:val="0"/>
              <w:autoSpaceDN w:val="0"/>
              <w:snapToGrid w:val="0"/>
              <w:spacing w:line="240" w:lineRule="auto"/>
              <w:jc w:val="center"/>
              <w:rPr>
                <w:rFonts w:ascii="宋体" w:hAnsi="宋体"/>
                <w:bCs/>
                <w:kern w:val="0"/>
                <w:sz w:val="18"/>
                <w:szCs w:val="18"/>
              </w:rPr>
            </w:pPr>
            <w:r w:rsidRPr="005C5DC0">
              <w:rPr>
                <w:rFonts w:ascii="宋体" w:hAnsi="宋体"/>
                <w:bCs/>
                <w:kern w:val="0"/>
                <w:sz w:val="18"/>
                <w:szCs w:val="18"/>
              </w:rPr>
              <w:t>严重程度</w:t>
            </w:r>
          </w:p>
        </w:tc>
        <w:tc>
          <w:tcPr>
            <w:tcW w:w="952" w:type="dxa"/>
            <w:shd w:val="clear" w:color="auto" w:fill="auto"/>
          </w:tcPr>
          <w:p w14:paraId="44D3F3F4" w14:textId="77777777" w:rsidR="005023C1" w:rsidRPr="005C5DC0" w:rsidRDefault="005023C1" w:rsidP="003D6A36">
            <w:pPr>
              <w:widowControl/>
              <w:autoSpaceDE w:val="0"/>
              <w:autoSpaceDN w:val="0"/>
              <w:snapToGrid w:val="0"/>
              <w:spacing w:line="240" w:lineRule="auto"/>
              <w:jc w:val="center"/>
              <w:rPr>
                <w:rFonts w:ascii="宋体" w:hAnsi="宋体"/>
                <w:bCs/>
                <w:kern w:val="0"/>
                <w:sz w:val="18"/>
                <w:szCs w:val="18"/>
              </w:rPr>
            </w:pPr>
            <w:r w:rsidRPr="005C5DC0">
              <w:rPr>
                <w:rFonts w:ascii="宋体" w:hAnsi="宋体"/>
                <w:bCs/>
                <w:kern w:val="0"/>
                <w:sz w:val="18"/>
                <w:szCs w:val="18"/>
              </w:rPr>
              <w:t>概率等级</w:t>
            </w:r>
          </w:p>
        </w:tc>
        <w:tc>
          <w:tcPr>
            <w:tcW w:w="1154" w:type="dxa"/>
            <w:shd w:val="clear" w:color="auto" w:fill="auto"/>
          </w:tcPr>
          <w:p w14:paraId="1242B42E" w14:textId="77777777" w:rsidR="005023C1" w:rsidRPr="005C5DC0" w:rsidRDefault="005023C1" w:rsidP="003D6A36">
            <w:pPr>
              <w:widowControl/>
              <w:autoSpaceDE w:val="0"/>
              <w:autoSpaceDN w:val="0"/>
              <w:snapToGrid w:val="0"/>
              <w:spacing w:line="240" w:lineRule="auto"/>
              <w:jc w:val="center"/>
              <w:rPr>
                <w:rFonts w:ascii="宋体" w:hAnsi="宋体"/>
                <w:bCs/>
                <w:kern w:val="0"/>
                <w:sz w:val="18"/>
                <w:szCs w:val="18"/>
              </w:rPr>
            </w:pPr>
            <w:r w:rsidRPr="005C5DC0">
              <w:rPr>
                <w:rFonts w:ascii="宋体" w:hAnsi="宋体"/>
                <w:bCs/>
                <w:kern w:val="0"/>
                <w:sz w:val="18"/>
                <w:szCs w:val="18"/>
              </w:rPr>
              <w:t>风险类别</w:t>
            </w:r>
          </w:p>
        </w:tc>
      </w:tr>
      <w:tr w:rsidR="005023C1" w:rsidRPr="005C5DC0" w14:paraId="446532C1" w14:textId="77777777" w:rsidTr="005023C1">
        <w:trPr>
          <w:jc w:val="center"/>
        </w:trPr>
        <w:tc>
          <w:tcPr>
            <w:tcW w:w="1053" w:type="dxa"/>
            <w:vMerge w:val="restart"/>
            <w:shd w:val="clear" w:color="auto" w:fill="auto"/>
            <w:vAlign w:val="center"/>
          </w:tcPr>
          <w:p w14:paraId="4BD6AAB9" w14:textId="1ECDFA0B"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12.4</w:t>
            </w:r>
          </w:p>
        </w:tc>
        <w:tc>
          <w:tcPr>
            <w:tcW w:w="1101" w:type="dxa"/>
            <w:vMerge w:val="restart"/>
            <w:shd w:val="clear" w:color="auto" w:fill="auto"/>
            <w:vAlign w:val="center"/>
          </w:tcPr>
          <w:p w14:paraId="0560507B"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r w:rsidRPr="005C5DC0">
              <w:rPr>
                <w:rFonts w:ascii="宋体" w:hAnsi="宋体"/>
                <w:sz w:val="18"/>
                <w:szCs w:val="18"/>
              </w:rPr>
              <w:t>扶手导轨</w:t>
            </w:r>
          </w:p>
        </w:tc>
        <w:tc>
          <w:tcPr>
            <w:tcW w:w="3272" w:type="dxa"/>
            <w:shd w:val="clear" w:color="auto" w:fill="auto"/>
          </w:tcPr>
          <w:p w14:paraId="166DF3F8" w14:textId="5F179699" w:rsidR="00C21A7C" w:rsidRPr="005C5DC0" w:rsidRDefault="00C21A7C" w:rsidP="005023C1">
            <w:pPr>
              <w:pStyle w:val="affffffffffff8"/>
              <w:snapToGrid w:val="0"/>
              <w:ind w:firstLineChars="0" w:firstLine="0"/>
              <w:rPr>
                <w:rFonts w:hAnsi="宋体"/>
                <w:szCs w:val="18"/>
              </w:rPr>
            </w:pPr>
            <w:r w:rsidRPr="005C5DC0">
              <w:rPr>
                <w:rFonts w:hAnsi="宋体"/>
                <w:szCs w:val="18"/>
              </w:rPr>
              <w:t>La：同时满足下列条件：</w:t>
            </w:r>
          </w:p>
          <w:p w14:paraId="13352878"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a) 导向轮无卡阻；</w:t>
            </w:r>
          </w:p>
          <w:p w14:paraId="795E3FFC"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b) 导向轮外圈与轴承无剥离；</w:t>
            </w:r>
          </w:p>
          <w:p w14:paraId="2FC98FD3"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c) 导向轮轴承无卡阻、剥离、断裂、严重锈蚀</w:t>
            </w:r>
          </w:p>
        </w:tc>
        <w:tc>
          <w:tcPr>
            <w:tcW w:w="850" w:type="dxa"/>
            <w:vMerge w:val="restart"/>
            <w:shd w:val="clear" w:color="auto" w:fill="auto"/>
            <w:vAlign w:val="center"/>
          </w:tcPr>
          <w:p w14:paraId="629F4D12"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cs="宋体" w:hint="eastAsia"/>
                <w:kern w:val="0"/>
                <w:sz w:val="18"/>
                <w:szCs w:val="18"/>
              </w:rPr>
              <w:t>②</w:t>
            </w:r>
          </w:p>
        </w:tc>
        <w:tc>
          <w:tcPr>
            <w:tcW w:w="952" w:type="dxa"/>
            <w:vMerge w:val="restart"/>
            <w:shd w:val="clear" w:color="auto" w:fill="auto"/>
            <w:vAlign w:val="center"/>
          </w:tcPr>
          <w:p w14:paraId="145C86F4" w14:textId="77777777" w:rsidR="00C21A7C" w:rsidRPr="005C5DC0" w:rsidRDefault="00C21A7C" w:rsidP="005023C1">
            <w:pPr>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3</w:t>
            </w:r>
          </w:p>
        </w:tc>
        <w:tc>
          <w:tcPr>
            <w:tcW w:w="952" w:type="dxa"/>
            <w:shd w:val="clear" w:color="auto" w:fill="auto"/>
            <w:vAlign w:val="center"/>
          </w:tcPr>
          <w:p w14:paraId="3CB20932"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F</w:t>
            </w:r>
          </w:p>
        </w:tc>
        <w:tc>
          <w:tcPr>
            <w:tcW w:w="1154" w:type="dxa"/>
            <w:shd w:val="clear" w:color="auto" w:fill="auto"/>
            <w:vAlign w:val="center"/>
          </w:tcPr>
          <w:p w14:paraId="151792BE"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5023C1" w:rsidRPr="005C5DC0" w14:paraId="217775B0" w14:textId="77777777" w:rsidTr="005023C1">
        <w:trPr>
          <w:jc w:val="center"/>
        </w:trPr>
        <w:tc>
          <w:tcPr>
            <w:tcW w:w="1053" w:type="dxa"/>
            <w:vMerge/>
            <w:shd w:val="clear" w:color="auto" w:fill="auto"/>
            <w:vAlign w:val="center"/>
          </w:tcPr>
          <w:p w14:paraId="7958E4A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1101" w:type="dxa"/>
            <w:vMerge/>
            <w:shd w:val="clear" w:color="auto" w:fill="auto"/>
            <w:vAlign w:val="center"/>
          </w:tcPr>
          <w:p w14:paraId="624828D7"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p>
        </w:tc>
        <w:tc>
          <w:tcPr>
            <w:tcW w:w="3272" w:type="dxa"/>
            <w:shd w:val="clear" w:color="auto" w:fill="auto"/>
          </w:tcPr>
          <w:p w14:paraId="747C1C9E" w14:textId="12F5685B" w:rsidR="00C21A7C" w:rsidRPr="005C5DC0" w:rsidRDefault="00C21A7C" w:rsidP="005023C1">
            <w:pPr>
              <w:pStyle w:val="affffffffffff8"/>
              <w:snapToGrid w:val="0"/>
              <w:ind w:firstLineChars="0" w:firstLine="0"/>
              <w:rPr>
                <w:rFonts w:hAnsi="宋体"/>
                <w:szCs w:val="18"/>
              </w:rPr>
            </w:pPr>
            <w:proofErr w:type="spellStart"/>
            <w:r w:rsidRPr="005C5DC0">
              <w:rPr>
                <w:rFonts w:hAnsi="宋体"/>
                <w:szCs w:val="18"/>
              </w:rPr>
              <w:t>Lb</w:t>
            </w:r>
            <w:proofErr w:type="spellEnd"/>
            <w:r w:rsidRPr="005C5DC0">
              <w:rPr>
                <w:rFonts w:hAnsi="宋体"/>
                <w:szCs w:val="18"/>
              </w:rPr>
              <w:t>：存在下列情形之一：</w:t>
            </w:r>
          </w:p>
          <w:p w14:paraId="5862C212" w14:textId="0186243E" w:rsidR="00C21A7C" w:rsidRPr="005C5DC0" w:rsidRDefault="00C21A7C" w:rsidP="005023C1">
            <w:pPr>
              <w:pStyle w:val="affffffffffff8"/>
              <w:snapToGrid w:val="0"/>
              <w:ind w:firstLineChars="0" w:firstLine="0"/>
              <w:rPr>
                <w:rFonts w:hAnsi="宋体"/>
                <w:szCs w:val="18"/>
              </w:rPr>
            </w:pPr>
            <w:r w:rsidRPr="005C5DC0">
              <w:rPr>
                <w:rFonts w:hAnsi="宋体"/>
                <w:szCs w:val="18"/>
              </w:rPr>
              <w:t>a) 严重磨损,导致扶手带开口处与导轨或扶手支架之间的距离</w:t>
            </w:r>
            <w:r w:rsidR="00062F3B" w:rsidRPr="005C5DC0">
              <w:rPr>
                <w:rFonts w:hAnsi="宋体"/>
                <w:szCs w:val="18"/>
              </w:rPr>
              <w:t>大于8mm；</w:t>
            </w:r>
          </w:p>
          <w:p w14:paraId="5FBC234C"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b)导向轮出现卡阻；</w:t>
            </w:r>
          </w:p>
          <w:p w14:paraId="4FA316FD"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 xml:space="preserve"> c)导向轮外圈与轴承剥离；</w:t>
            </w:r>
          </w:p>
          <w:p w14:paraId="3EB5D5D5"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d）导向轮轴承出现卡阻、剥离、断裂、严重锈蚀</w:t>
            </w:r>
          </w:p>
        </w:tc>
        <w:tc>
          <w:tcPr>
            <w:tcW w:w="850" w:type="dxa"/>
            <w:vMerge/>
            <w:shd w:val="clear" w:color="auto" w:fill="auto"/>
            <w:vAlign w:val="center"/>
          </w:tcPr>
          <w:p w14:paraId="60D911C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028B475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343BFAB1"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C</w:t>
            </w:r>
          </w:p>
        </w:tc>
        <w:tc>
          <w:tcPr>
            <w:tcW w:w="1154" w:type="dxa"/>
            <w:shd w:val="clear" w:color="auto" w:fill="auto"/>
            <w:vAlign w:val="center"/>
          </w:tcPr>
          <w:p w14:paraId="7C0D3356" w14:textId="77777777" w:rsidR="00C21A7C" w:rsidRPr="005C5DC0" w:rsidRDefault="00C21A7C" w:rsidP="005023C1">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Ⅱ</w:t>
            </w:r>
          </w:p>
        </w:tc>
      </w:tr>
      <w:tr w:rsidR="005023C1" w:rsidRPr="005C5DC0" w14:paraId="00EBEAA3" w14:textId="77777777" w:rsidTr="005023C1">
        <w:trPr>
          <w:jc w:val="center"/>
        </w:trPr>
        <w:tc>
          <w:tcPr>
            <w:tcW w:w="1053" w:type="dxa"/>
            <w:vMerge w:val="restart"/>
            <w:shd w:val="clear" w:color="auto" w:fill="auto"/>
            <w:vAlign w:val="center"/>
          </w:tcPr>
          <w:p w14:paraId="7EEA95C2"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12.5</w:t>
            </w:r>
          </w:p>
        </w:tc>
        <w:tc>
          <w:tcPr>
            <w:tcW w:w="1101" w:type="dxa"/>
            <w:vMerge w:val="restart"/>
            <w:shd w:val="clear" w:color="auto" w:fill="auto"/>
            <w:vAlign w:val="center"/>
          </w:tcPr>
          <w:p w14:paraId="088035DB"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r w:rsidRPr="005C5DC0">
              <w:rPr>
                <w:rFonts w:ascii="宋体" w:hAnsi="宋体"/>
                <w:sz w:val="18"/>
                <w:szCs w:val="18"/>
              </w:rPr>
              <w:t>扶手带张紧装置</w:t>
            </w:r>
          </w:p>
        </w:tc>
        <w:tc>
          <w:tcPr>
            <w:tcW w:w="3272" w:type="dxa"/>
            <w:shd w:val="clear" w:color="auto" w:fill="auto"/>
          </w:tcPr>
          <w:p w14:paraId="1B709553" w14:textId="7A27C1CD" w:rsidR="00C21A7C" w:rsidRPr="005C5DC0" w:rsidRDefault="00C21A7C" w:rsidP="005023C1">
            <w:pPr>
              <w:pStyle w:val="affffffffffff8"/>
              <w:snapToGrid w:val="0"/>
              <w:ind w:firstLineChars="0" w:firstLine="0"/>
              <w:rPr>
                <w:rFonts w:hAnsi="宋体"/>
                <w:szCs w:val="18"/>
              </w:rPr>
            </w:pPr>
            <w:r w:rsidRPr="005C5DC0">
              <w:rPr>
                <w:rFonts w:hAnsi="宋体"/>
                <w:szCs w:val="18"/>
              </w:rPr>
              <w:t>La：同时满足下列条件：</w:t>
            </w:r>
          </w:p>
          <w:p w14:paraId="491D43E1"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a)能够有效张紧扶手带；</w:t>
            </w:r>
          </w:p>
          <w:p w14:paraId="02C1E775"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b) 张紧滚轮外圈与轴承无剥离；</w:t>
            </w:r>
          </w:p>
          <w:p w14:paraId="63D92960"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c) 压紧弹簧未出现永久变形</w:t>
            </w:r>
          </w:p>
        </w:tc>
        <w:tc>
          <w:tcPr>
            <w:tcW w:w="850" w:type="dxa"/>
            <w:vMerge w:val="restart"/>
            <w:shd w:val="clear" w:color="auto" w:fill="auto"/>
            <w:vAlign w:val="center"/>
          </w:tcPr>
          <w:p w14:paraId="1D1538B9"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cs="宋体" w:hint="eastAsia"/>
                <w:kern w:val="0"/>
                <w:sz w:val="18"/>
                <w:szCs w:val="18"/>
              </w:rPr>
              <w:t>②</w:t>
            </w:r>
          </w:p>
        </w:tc>
        <w:tc>
          <w:tcPr>
            <w:tcW w:w="952" w:type="dxa"/>
            <w:vMerge w:val="restart"/>
            <w:shd w:val="clear" w:color="auto" w:fill="auto"/>
            <w:vAlign w:val="center"/>
          </w:tcPr>
          <w:p w14:paraId="522DCA74" w14:textId="77777777" w:rsidR="00C21A7C" w:rsidRPr="005C5DC0" w:rsidRDefault="00C21A7C" w:rsidP="005023C1">
            <w:pPr>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2</w:t>
            </w:r>
          </w:p>
        </w:tc>
        <w:tc>
          <w:tcPr>
            <w:tcW w:w="952" w:type="dxa"/>
            <w:shd w:val="clear" w:color="auto" w:fill="auto"/>
            <w:vAlign w:val="center"/>
          </w:tcPr>
          <w:p w14:paraId="41BC954A"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F</w:t>
            </w:r>
          </w:p>
        </w:tc>
        <w:tc>
          <w:tcPr>
            <w:tcW w:w="1154" w:type="dxa"/>
            <w:shd w:val="clear" w:color="auto" w:fill="auto"/>
            <w:vAlign w:val="center"/>
          </w:tcPr>
          <w:p w14:paraId="7AB806DB"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5023C1" w:rsidRPr="005C5DC0" w14:paraId="5004796F" w14:textId="77777777" w:rsidTr="005023C1">
        <w:trPr>
          <w:jc w:val="center"/>
        </w:trPr>
        <w:tc>
          <w:tcPr>
            <w:tcW w:w="1053" w:type="dxa"/>
            <w:vMerge/>
            <w:shd w:val="clear" w:color="auto" w:fill="auto"/>
            <w:vAlign w:val="center"/>
          </w:tcPr>
          <w:p w14:paraId="7595120E"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1101" w:type="dxa"/>
            <w:vMerge/>
            <w:shd w:val="clear" w:color="auto" w:fill="auto"/>
            <w:vAlign w:val="center"/>
          </w:tcPr>
          <w:p w14:paraId="72E28EAE"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p>
        </w:tc>
        <w:tc>
          <w:tcPr>
            <w:tcW w:w="3272" w:type="dxa"/>
            <w:shd w:val="clear" w:color="auto" w:fill="auto"/>
          </w:tcPr>
          <w:p w14:paraId="2EA15034" w14:textId="58055478" w:rsidR="00C21A7C" w:rsidRPr="005C5DC0" w:rsidRDefault="00C21A7C" w:rsidP="005023C1">
            <w:pPr>
              <w:pStyle w:val="affffffffffff8"/>
              <w:snapToGrid w:val="0"/>
              <w:ind w:firstLineChars="0" w:firstLine="0"/>
              <w:rPr>
                <w:rFonts w:hAnsi="宋体"/>
                <w:szCs w:val="18"/>
              </w:rPr>
            </w:pPr>
            <w:r w:rsidRPr="005C5DC0">
              <w:rPr>
                <w:rFonts w:hAnsi="宋体"/>
                <w:szCs w:val="18"/>
              </w:rPr>
              <w:t>Lc：存在下列情形之一：</w:t>
            </w:r>
          </w:p>
          <w:p w14:paraId="7D8EA764"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a) 无法正常调节，或调节至极限位置仍不能有效张紧扶手带；</w:t>
            </w:r>
          </w:p>
          <w:p w14:paraId="64B892A0"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b) 张紧滚轮外圈与轴承剥离；</w:t>
            </w:r>
          </w:p>
          <w:p w14:paraId="17DDE22A"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c) 压紧弹簧出现永久变形</w:t>
            </w:r>
          </w:p>
        </w:tc>
        <w:tc>
          <w:tcPr>
            <w:tcW w:w="850" w:type="dxa"/>
            <w:vMerge/>
            <w:shd w:val="clear" w:color="auto" w:fill="auto"/>
            <w:vAlign w:val="center"/>
          </w:tcPr>
          <w:p w14:paraId="363A1729"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6D9758AF"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623214C7"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C</w:t>
            </w:r>
          </w:p>
        </w:tc>
        <w:tc>
          <w:tcPr>
            <w:tcW w:w="1154" w:type="dxa"/>
            <w:shd w:val="clear" w:color="auto" w:fill="auto"/>
            <w:vAlign w:val="center"/>
          </w:tcPr>
          <w:p w14:paraId="36540304" w14:textId="77777777" w:rsidR="00C21A7C" w:rsidRPr="005C5DC0" w:rsidRDefault="00C21A7C" w:rsidP="005023C1">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Ⅰ</w:t>
            </w:r>
          </w:p>
        </w:tc>
      </w:tr>
      <w:tr w:rsidR="005023C1" w:rsidRPr="005C5DC0" w14:paraId="33C1DE86" w14:textId="77777777" w:rsidTr="005023C1">
        <w:trPr>
          <w:jc w:val="center"/>
        </w:trPr>
        <w:tc>
          <w:tcPr>
            <w:tcW w:w="1053" w:type="dxa"/>
            <w:vMerge w:val="restart"/>
            <w:shd w:val="clear" w:color="auto" w:fill="auto"/>
            <w:vAlign w:val="center"/>
          </w:tcPr>
          <w:p w14:paraId="56B36E04"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12.6</w:t>
            </w:r>
          </w:p>
        </w:tc>
        <w:tc>
          <w:tcPr>
            <w:tcW w:w="1101" w:type="dxa"/>
            <w:vMerge w:val="restart"/>
            <w:shd w:val="clear" w:color="auto" w:fill="auto"/>
            <w:vAlign w:val="center"/>
          </w:tcPr>
          <w:p w14:paraId="3C906F5D"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r w:rsidRPr="005C5DC0">
              <w:rPr>
                <w:rFonts w:ascii="宋体" w:hAnsi="宋体"/>
                <w:sz w:val="18"/>
                <w:szCs w:val="18"/>
              </w:rPr>
              <w:t>扶手带出入口装置</w:t>
            </w:r>
          </w:p>
        </w:tc>
        <w:tc>
          <w:tcPr>
            <w:tcW w:w="3272" w:type="dxa"/>
            <w:shd w:val="clear" w:color="auto" w:fill="auto"/>
            <w:vAlign w:val="center"/>
          </w:tcPr>
          <w:p w14:paraId="6B3018E7" w14:textId="2CD24EF5" w:rsidR="00C21A7C" w:rsidRPr="005C5DC0" w:rsidRDefault="00C21A7C" w:rsidP="005023C1">
            <w:pPr>
              <w:pStyle w:val="affffffffffff8"/>
              <w:snapToGrid w:val="0"/>
              <w:ind w:firstLineChars="0" w:firstLine="0"/>
              <w:rPr>
                <w:rFonts w:hAnsi="宋体"/>
                <w:szCs w:val="18"/>
              </w:rPr>
            </w:pPr>
            <w:r w:rsidRPr="005C5DC0">
              <w:rPr>
                <w:rFonts w:hAnsi="宋体"/>
                <w:szCs w:val="18"/>
              </w:rPr>
              <w:t>La：扶手带出入口装置不应出现下列情况之一：</w:t>
            </w:r>
          </w:p>
          <w:p w14:paraId="2F38427E" w14:textId="77777777" w:rsidR="00C21A7C" w:rsidRPr="005C5DC0" w:rsidRDefault="00C21A7C" w:rsidP="005023C1">
            <w:pPr>
              <w:pStyle w:val="affffffffffff8"/>
              <w:widowControl w:val="0"/>
              <w:adjustRightInd w:val="0"/>
              <w:snapToGrid w:val="0"/>
              <w:ind w:firstLineChars="0" w:firstLine="0"/>
              <w:rPr>
                <w:rFonts w:hAnsi="宋体"/>
                <w:szCs w:val="18"/>
              </w:rPr>
            </w:pPr>
            <w:r w:rsidRPr="005C5DC0">
              <w:rPr>
                <w:rFonts w:hAnsi="宋体"/>
                <w:szCs w:val="18"/>
              </w:rPr>
              <w:t>a) 严重磨损，与扶手带之间的间隙无法满足安全要求；</w:t>
            </w:r>
          </w:p>
          <w:p w14:paraId="1C5B96E5" w14:textId="77777777" w:rsidR="00C21A7C" w:rsidRPr="005C5DC0" w:rsidRDefault="00C21A7C" w:rsidP="005023C1">
            <w:pPr>
              <w:pStyle w:val="affffffffffff8"/>
              <w:widowControl w:val="0"/>
              <w:adjustRightInd w:val="0"/>
              <w:snapToGrid w:val="0"/>
              <w:ind w:firstLineChars="0" w:firstLine="0"/>
              <w:rPr>
                <w:rFonts w:hAnsi="宋体"/>
                <w:szCs w:val="18"/>
              </w:rPr>
            </w:pPr>
            <w:r w:rsidRPr="005C5DC0">
              <w:rPr>
                <w:rFonts w:hAnsi="宋体"/>
                <w:szCs w:val="18"/>
              </w:rPr>
              <w:t>b) 毛刷脱落；</w:t>
            </w:r>
          </w:p>
          <w:p w14:paraId="00B88EBC" w14:textId="77777777" w:rsidR="00C21A7C" w:rsidRPr="005C5DC0" w:rsidRDefault="00C21A7C" w:rsidP="005023C1">
            <w:pPr>
              <w:pStyle w:val="affffffffffff8"/>
              <w:snapToGrid w:val="0"/>
              <w:ind w:firstLineChars="0" w:firstLine="0"/>
              <w:rPr>
                <w:rFonts w:hAnsi="宋体"/>
                <w:szCs w:val="18"/>
              </w:rPr>
            </w:pPr>
            <w:r w:rsidRPr="005C5DC0">
              <w:rPr>
                <w:rFonts w:hAnsi="宋体"/>
                <w:szCs w:val="18"/>
              </w:rPr>
              <w:t>c) 材料开裂，或严重老化、变形</w:t>
            </w:r>
          </w:p>
        </w:tc>
        <w:tc>
          <w:tcPr>
            <w:tcW w:w="850" w:type="dxa"/>
            <w:vMerge w:val="restart"/>
            <w:shd w:val="clear" w:color="auto" w:fill="auto"/>
            <w:vAlign w:val="center"/>
          </w:tcPr>
          <w:p w14:paraId="434876F9"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cs="宋体" w:hint="eastAsia"/>
                <w:kern w:val="0"/>
                <w:sz w:val="18"/>
                <w:szCs w:val="18"/>
              </w:rPr>
              <w:t>②</w:t>
            </w:r>
          </w:p>
        </w:tc>
        <w:tc>
          <w:tcPr>
            <w:tcW w:w="952" w:type="dxa"/>
            <w:vMerge w:val="restart"/>
            <w:shd w:val="clear" w:color="auto" w:fill="auto"/>
            <w:vAlign w:val="center"/>
          </w:tcPr>
          <w:p w14:paraId="4E08FC88" w14:textId="77777777" w:rsidR="00C21A7C" w:rsidRPr="005C5DC0" w:rsidRDefault="00C21A7C" w:rsidP="005023C1">
            <w:pPr>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3</w:t>
            </w:r>
          </w:p>
        </w:tc>
        <w:tc>
          <w:tcPr>
            <w:tcW w:w="952" w:type="dxa"/>
            <w:shd w:val="clear" w:color="auto" w:fill="auto"/>
            <w:vAlign w:val="center"/>
          </w:tcPr>
          <w:p w14:paraId="49CCDD0D"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E</w:t>
            </w:r>
          </w:p>
        </w:tc>
        <w:tc>
          <w:tcPr>
            <w:tcW w:w="1154" w:type="dxa"/>
            <w:shd w:val="clear" w:color="auto" w:fill="auto"/>
            <w:vAlign w:val="center"/>
          </w:tcPr>
          <w:p w14:paraId="534907ED" w14:textId="77777777" w:rsidR="00C21A7C" w:rsidRPr="005C5DC0" w:rsidRDefault="00C21A7C" w:rsidP="005023C1">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Ⅲ</w:t>
            </w:r>
          </w:p>
        </w:tc>
      </w:tr>
      <w:tr w:rsidR="005023C1" w:rsidRPr="005C5DC0" w14:paraId="0B4FE2B4" w14:textId="77777777" w:rsidTr="005023C1">
        <w:trPr>
          <w:jc w:val="center"/>
        </w:trPr>
        <w:tc>
          <w:tcPr>
            <w:tcW w:w="1053" w:type="dxa"/>
            <w:vMerge/>
            <w:shd w:val="clear" w:color="auto" w:fill="auto"/>
            <w:vAlign w:val="center"/>
          </w:tcPr>
          <w:p w14:paraId="2F8282D6"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1101" w:type="dxa"/>
            <w:vMerge/>
            <w:shd w:val="clear" w:color="auto" w:fill="auto"/>
            <w:vAlign w:val="center"/>
          </w:tcPr>
          <w:p w14:paraId="3CE22282"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p>
        </w:tc>
        <w:tc>
          <w:tcPr>
            <w:tcW w:w="3272" w:type="dxa"/>
            <w:shd w:val="clear" w:color="auto" w:fill="auto"/>
            <w:vAlign w:val="center"/>
          </w:tcPr>
          <w:p w14:paraId="63071A58" w14:textId="0FE0EAEC" w:rsidR="00C21A7C" w:rsidRPr="005C5DC0" w:rsidRDefault="00C21A7C" w:rsidP="005023C1">
            <w:pPr>
              <w:pStyle w:val="affffffffffff8"/>
              <w:snapToGrid w:val="0"/>
              <w:ind w:firstLineChars="0" w:firstLine="0"/>
              <w:rPr>
                <w:rFonts w:hAnsi="宋体"/>
                <w:szCs w:val="18"/>
              </w:rPr>
            </w:pPr>
            <w:proofErr w:type="spellStart"/>
            <w:r w:rsidRPr="005C5DC0">
              <w:rPr>
                <w:rFonts w:hAnsi="宋体"/>
                <w:szCs w:val="18"/>
              </w:rPr>
              <w:t>Lb</w:t>
            </w:r>
            <w:proofErr w:type="spellEnd"/>
            <w:r w:rsidRPr="005C5DC0">
              <w:rPr>
                <w:rFonts w:hAnsi="宋体"/>
                <w:szCs w:val="18"/>
              </w:rPr>
              <w:t>：扶手带出入口装置不应出现下列情况之一：</w:t>
            </w:r>
          </w:p>
          <w:p w14:paraId="228A8733" w14:textId="77777777" w:rsidR="00C21A7C" w:rsidRPr="005C5DC0" w:rsidRDefault="00C21A7C" w:rsidP="005023C1">
            <w:pPr>
              <w:pStyle w:val="affffffffffff8"/>
              <w:widowControl w:val="0"/>
              <w:adjustRightInd w:val="0"/>
              <w:snapToGrid w:val="0"/>
              <w:ind w:firstLineChars="0" w:firstLine="0"/>
              <w:rPr>
                <w:rFonts w:hAnsi="宋体"/>
                <w:szCs w:val="18"/>
              </w:rPr>
            </w:pPr>
            <w:r w:rsidRPr="005C5DC0">
              <w:rPr>
                <w:rFonts w:hAnsi="宋体"/>
                <w:szCs w:val="18"/>
              </w:rPr>
              <w:t>a) 严重磨损，与扶手带之间的间隙无法满足安全要求；</w:t>
            </w:r>
          </w:p>
          <w:p w14:paraId="37717237" w14:textId="77777777" w:rsidR="00C21A7C" w:rsidRPr="005C5DC0" w:rsidRDefault="00C21A7C" w:rsidP="005023C1">
            <w:pPr>
              <w:pStyle w:val="affffffffffff8"/>
              <w:widowControl w:val="0"/>
              <w:adjustRightInd w:val="0"/>
              <w:snapToGrid w:val="0"/>
              <w:ind w:firstLineChars="0" w:firstLine="0"/>
              <w:rPr>
                <w:rFonts w:hAnsi="宋体"/>
                <w:szCs w:val="18"/>
              </w:rPr>
            </w:pPr>
            <w:r w:rsidRPr="005C5DC0">
              <w:rPr>
                <w:rFonts w:hAnsi="宋体"/>
                <w:szCs w:val="18"/>
              </w:rPr>
              <w:t>b) 毛刷脱落；</w:t>
            </w:r>
          </w:p>
          <w:p w14:paraId="163774C9" w14:textId="77777777" w:rsidR="00C21A7C" w:rsidRPr="005C5DC0" w:rsidRDefault="00C21A7C" w:rsidP="005023C1">
            <w:pPr>
              <w:pStyle w:val="affffffffffff8"/>
              <w:widowControl w:val="0"/>
              <w:adjustRightInd w:val="0"/>
              <w:snapToGrid w:val="0"/>
              <w:ind w:firstLineChars="0" w:firstLine="0"/>
              <w:rPr>
                <w:rFonts w:hAnsi="宋体"/>
                <w:szCs w:val="18"/>
              </w:rPr>
            </w:pPr>
            <w:r w:rsidRPr="005C5DC0">
              <w:rPr>
                <w:rFonts w:hAnsi="宋体"/>
                <w:szCs w:val="18"/>
              </w:rPr>
              <w:t>c) 材料开裂，或严重老化、变形</w:t>
            </w:r>
          </w:p>
        </w:tc>
        <w:tc>
          <w:tcPr>
            <w:tcW w:w="850" w:type="dxa"/>
            <w:vMerge/>
            <w:shd w:val="clear" w:color="auto" w:fill="auto"/>
            <w:vAlign w:val="center"/>
          </w:tcPr>
          <w:p w14:paraId="6887FD76"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44138BC8"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3CE6516C"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kern w:val="0"/>
                <w:sz w:val="18"/>
                <w:szCs w:val="18"/>
              </w:rPr>
              <w:t>D</w:t>
            </w:r>
          </w:p>
        </w:tc>
        <w:tc>
          <w:tcPr>
            <w:tcW w:w="1154" w:type="dxa"/>
            <w:shd w:val="clear" w:color="auto" w:fill="auto"/>
            <w:vAlign w:val="center"/>
          </w:tcPr>
          <w:p w14:paraId="6ACE66F0" w14:textId="77777777" w:rsidR="00C21A7C" w:rsidRPr="005C5DC0" w:rsidRDefault="00C21A7C" w:rsidP="005023C1">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Ⅱ</w:t>
            </w:r>
          </w:p>
        </w:tc>
      </w:tr>
    </w:tbl>
    <w:p w14:paraId="4A5B6851" w14:textId="77777777" w:rsidR="00624E4E" w:rsidRDefault="00624E4E" w:rsidP="00624E4E">
      <w:pPr>
        <w:pStyle w:val="aff4"/>
        <w:numPr>
          <w:ilvl w:val="0"/>
          <w:numId w:val="0"/>
        </w:numPr>
        <w:spacing w:before="156" w:after="156"/>
      </w:pPr>
    </w:p>
    <w:p w14:paraId="217E8E43" w14:textId="77777777" w:rsidR="00624E4E" w:rsidRDefault="00624E4E">
      <w:pPr>
        <w:widowControl/>
        <w:adjustRightInd/>
        <w:spacing w:line="240" w:lineRule="auto"/>
        <w:jc w:val="left"/>
        <w:rPr>
          <w:rFonts w:ascii="黑体" w:eastAsia="黑体" w:hAnsi="Times New Roman"/>
          <w:kern w:val="21"/>
          <w:szCs w:val="20"/>
        </w:rPr>
      </w:pPr>
      <w:r>
        <w:br w:type="page"/>
      </w:r>
    </w:p>
    <w:p w14:paraId="12B8BAE2" w14:textId="2FBDDAC5" w:rsidR="00C21A7C" w:rsidRPr="00FC170B" w:rsidRDefault="00C21A7C" w:rsidP="005023C1">
      <w:pPr>
        <w:pStyle w:val="aff4"/>
        <w:spacing w:before="156" w:after="156"/>
      </w:pPr>
      <w:bookmarkStart w:id="136" w:name="_Toc164371359"/>
      <w:bookmarkStart w:id="137" w:name="_Toc164371485"/>
      <w:r w:rsidRPr="00FC170B">
        <w:rPr>
          <w:rFonts w:hint="eastAsia"/>
        </w:rPr>
        <w:lastRenderedPageBreak/>
        <w:t>出入口</w:t>
      </w:r>
      <w:bookmarkEnd w:id="136"/>
      <w:bookmarkEnd w:id="137"/>
    </w:p>
    <w:p w14:paraId="03359C94" w14:textId="29A17C6A" w:rsidR="005023C1" w:rsidRDefault="00C21A7C" w:rsidP="00624E4E">
      <w:pPr>
        <w:pStyle w:val="affffb"/>
        <w:ind w:firstLine="420"/>
        <w:rPr>
          <w:rFonts w:ascii="黑体" w:eastAsia="黑体"/>
          <w:kern w:val="21"/>
        </w:rPr>
      </w:pPr>
      <w:r w:rsidRPr="00FC170B">
        <w:rPr>
          <w:rFonts w:hint="eastAsia"/>
        </w:rPr>
        <w:t>出入口的评价应包含表A.13的内容。</w:t>
      </w:r>
    </w:p>
    <w:p w14:paraId="390B4645" w14:textId="667720E3" w:rsidR="005023C1" w:rsidRPr="005023C1" w:rsidRDefault="005023C1" w:rsidP="005023C1">
      <w:pPr>
        <w:pStyle w:val="aff"/>
        <w:spacing w:before="156" w:after="156"/>
        <w:ind w:left="0"/>
      </w:pPr>
      <w:r w:rsidRPr="005023C1">
        <w:rPr>
          <w:rFonts w:hint="eastAsia"/>
        </w:rPr>
        <w:t>出入口评价内容</w:t>
      </w:r>
    </w:p>
    <w:tbl>
      <w:tblPr>
        <w:tblStyle w:val="24"/>
        <w:tblW w:w="5000"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53"/>
        <w:gridCol w:w="1122"/>
        <w:gridCol w:w="3324"/>
        <w:gridCol w:w="850"/>
        <w:gridCol w:w="952"/>
        <w:gridCol w:w="1134"/>
        <w:gridCol w:w="899"/>
      </w:tblGrid>
      <w:tr w:rsidR="005023C1" w:rsidRPr="005C5DC0" w14:paraId="2CA2C462" w14:textId="77777777" w:rsidTr="005023C1">
        <w:trPr>
          <w:trHeight w:val="370"/>
          <w:tblHeader/>
          <w:jc w:val="center"/>
        </w:trPr>
        <w:tc>
          <w:tcPr>
            <w:tcW w:w="1053" w:type="dxa"/>
            <w:vMerge w:val="restart"/>
            <w:shd w:val="clear" w:color="auto" w:fill="auto"/>
            <w:vAlign w:val="center"/>
          </w:tcPr>
          <w:p w14:paraId="00939971"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hint="eastAsia"/>
                <w:sz w:val="18"/>
                <w:szCs w:val="18"/>
              </w:rPr>
              <w:t>项目编号</w:t>
            </w:r>
          </w:p>
        </w:tc>
        <w:tc>
          <w:tcPr>
            <w:tcW w:w="1122" w:type="dxa"/>
            <w:vMerge w:val="restart"/>
            <w:shd w:val="clear" w:color="auto" w:fill="auto"/>
            <w:vAlign w:val="center"/>
          </w:tcPr>
          <w:p w14:paraId="39722565"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项目</w:t>
            </w:r>
          </w:p>
        </w:tc>
        <w:tc>
          <w:tcPr>
            <w:tcW w:w="3324" w:type="dxa"/>
            <w:vMerge w:val="restart"/>
            <w:shd w:val="clear" w:color="auto" w:fill="auto"/>
            <w:vAlign w:val="center"/>
          </w:tcPr>
          <w:p w14:paraId="6B116703"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评价内容与要求</w:t>
            </w:r>
          </w:p>
        </w:tc>
        <w:tc>
          <w:tcPr>
            <w:tcW w:w="3835" w:type="dxa"/>
            <w:gridSpan w:val="4"/>
            <w:shd w:val="clear" w:color="auto" w:fill="auto"/>
          </w:tcPr>
          <w:p w14:paraId="15A9C2CC"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风险评定参考值</w:t>
            </w:r>
          </w:p>
        </w:tc>
      </w:tr>
      <w:tr w:rsidR="005023C1" w:rsidRPr="005C5DC0" w14:paraId="00E47B6A" w14:textId="77777777" w:rsidTr="005023C1">
        <w:trPr>
          <w:trHeight w:val="250"/>
          <w:tblHeader/>
          <w:jc w:val="center"/>
        </w:trPr>
        <w:tc>
          <w:tcPr>
            <w:tcW w:w="1053" w:type="dxa"/>
            <w:vMerge/>
            <w:shd w:val="clear" w:color="auto" w:fill="auto"/>
          </w:tcPr>
          <w:p w14:paraId="7B54A6E2" w14:textId="77777777" w:rsidR="005023C1" w:rsidRPr="005C5DC0" w:rsidRDefault="005023C1" w:rsidP="003D6A36">
            <w:pPr>
              <w:widowControl/>
              <w:autoSpaceDE w:val="0"/>
              <w:autoSpaceDN w:val="0"/>
              <w:snapToGrid w:val="0"/>
              <w:spacing w:line="240" w:lineRule="auto"/>
              <w:rPr>
                <w:rFonts w:ascii="宋体" w:hAnsi="宋体" w:cs="黑体"/>
                <w:bCs/>
                <w:kern w:val="0"/>
                <w:sz w:val="18"/>
                <w:szCs w:val="18"/>
              </w:rPr>
            </w:pPr>
          </w:p>
        </w:tc>
        <w:tc>
          <w:tcPr>
            <w:tcW w:w="1122" w:type="dxa"/>
            <w:vMerge/>
            <w:shd w:val="clear" w:color="auto" w:fill="auto"/>
          </w:tcPr>
          <w:p w14:paraId="799330A6" w14:textId="77777777" w:rsidR="005023C1" w:rsidRPr="005C5DC0" w:rsidRDefault="005023C1" w:rsidP="003D6A36">
            <w:pPr>
              <w:widowControl/>
              <w:autoSpaceDE w:val="0"/>
              <w:autoSpaceDN w:val="0"/>
              <w:snapToGrid w:val="0"/>
              <w:spacing w:line="240" w:lineRule="auto"/>
              <w:rPr>
                <w:rFonts w:ascii="宋体" w:hAnsi="宋体" w:cs="黑体"/>
                <w:bCs/>
                <w:kern w:val="0"/>
                <w:sz w:val="18"/>
                <w:szCs w:val="18"/>
              </w:rPr>
            </w:pPr>
          </w:p>
        </w:tc>
        <w:tc>
          <w:tcPr>
            <w:tcW w:w="3324" w:type="dxa"/>
            <w:vMerge/>
            <w:shd w:val="clear" w:color="auto" w:fill="auto"/>
          </w:tcPr>
          <w:p w14:paraId="1EBE3696" w14:textId="77777777" w:rsidR="005023C1" w:rsidRPr="005C5DC0" w:rsidRDefault="005023C1" w:rsidP="003D6A36">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tcPr>
          <w:p w14:paraId="0240C9B9"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hint="eastAsia"/>
                <w:szCs w:val="18"/>
              </w:rPr>
              <w:t>探测度</w:t>
            </w:r>
          </w:p>
        </w:tc>
        <w:tc>
          <w:tcPr>
            <w:tcW w:w="952" w:type="dxa"/>
            <w:shd w:val="clear" w:color="auto" w:fill="auto"/>
          </w:tcPr>
          <w:p w14:paraId="0A877EA6"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严重程度</w:t>
            </w:r>
          </w:p>
        </w:tc>
        <w:tc>
          <w:tcPr>
            <w:tcW w:w="1134" w:type="dxa"/>
            <w:shd w:val="clear" w:color="auto" w:fill="auto"/>
          </w:tcPr>
          <w:p w14:paraId="0B1261E1"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概率等级</w:t>
            </w:r>
          </w:p>
        </w:tc>
        <w:tc>
          <w:tcPr>
            <w:tcW w:w="899" w:type="dxa"/>
            <w:shd w:val="clear" w:color="auto" w:fill="auto"/>
          </w:tcPr>
          <w:p w14:paraId="5B41A85A" w14:textId="77777777" w:rsidR="005023C1" w:rsidRPr="005C5DC0" w:rsidRDefault="005023C1" w:rsidP="003D6A36">
            <w:pPr>
              <w:widowControl/>
              <w:autoSpaceDE w:val="0"/>
              <w:autoSpaceDN w:val="0"/>
              <w:snapToGrid w:val="0"/>
              <w:spacing w:line="240" w:lineRule="auto"/>
              <w:jc w:val="center"/>
              <w:rPr>
                <w:rFonts w:ascii="宋体" w:hAnsi="宋体" w:cs="黑体"/>
                <w:bCs/>
                <w:kern w:val="0"/>
                <w:sz w:val="18"/>
                <w:szCs w:val="18"/>
              </w:rPr>
            </w:pPr>
            <w:r w:rsidRPr="005C5DC0">
              <w:rPr>
                <w:rFonts w:ascii="宋体" w:hAnsi="宋体" w:cs="黑体" w:hint="eastAsia"/>
                <w:bCs/>
                <w:kern w:val="0"/>
                <w:sz w:val="18"/>
                <w:szCs w:val="18"/>
              </w:rPr>
              <w:t>风险类别</w:t>
            </w:r>
          </w:p>
        </w:tc>
      </w:tr>
      <w:tr w:rsidR="00C21A7C" w:rsidRPr="005C5DC0" w14:paraId="7914D3EC" w14:textId="77777777" w:rsidTr="005023C1">
        <w:trPr>
          <w:trHeight w:val="543"/>
          <w:jc w:val="center"/>
        </w:trPr>
        <w:tc>
          <w:tcPr>
            <w:tcW w:w="1053" w:type="dxa"/>
            <w:vMerge w:val="restart"/>
            <w:shd w:val="clear" w:color="auto" w:fill="auto"/>
            <w:vAlign w:val="center"/>
          </w:tcPr>
          <w:p w14:paraId="49074777" w14:textId="0878BB00"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r w:rsidRPr="005C5DC0">
              <w:rPr>
                <w:rFonts w:ascii="宋体" w:hAnsi="宋体"/>
                <w:kern w:val="0"/>
                <w:sz w:val="18"/>
                <w:szCs w:val="18"/>
              </w:rPr>
              <w:t>3.</w:t>
            </w:r>
            <w:r w:rsidRPr="005C5DC0">
              <w:rPr>
                <w:rFonts w:ascii="宋体" w:hAnsi="宋体" w:hint="eastAsia"/>
                <w:kern w:val="0"/>
                <w:sz w:val="18"/>
                <w:szCs w:val="18"/>
              </w:rPr>
              <w:t>1</w:t>
            </w:r>
          </w:p>
        </w:tc>
        <w:tc>
          <w:tcPr>
            <w:tcW w:w="1122" w:type="dxa"/>
            <w:vMerge w:val="restart"/>
            <w:shd w:val="clear" w:color="auto" w:fill="auto"/>
            <w:vAlign w:val="center"/>
          </w:tcPr>
          <w:p w14:paraId="374D8190" w14:textId="77777777" w:rsidR="00C21A7C" w:rsidRPr="005C5DC0" w:rsidRDefault="00C21A7C" w:rsidP="005023C1">
            <w:pPr>
              <w:snapToGrid w:val="0"/>
              <w:spacing w:line="240" w:lineRule="auto"/>
              <w:jc w:val="center"/>
              <w:rPr>
                <w:rFonts w:ascii="宋体" w:hAnsi="宋体"/>
                <w:kern w:val="24"/>
                <w:sz w:val="18"/>
                <w:szCs w:val="18"/>
              </w:rPr>
            </w:pPr>
            <w:r w:rsidRPr="005C5DC0">
              <w:rPr>
                <w:rFonts w:ascii="宋体" w:hAnsi="宋体" w:hint="eastAsia"/>
                <w:sz w:val="18"/>
                <w:szCs w:val="18"/>
              </w:rPr>
              <w:t>梳齿板</w:t>
            </w:r>
          </w:p>
        </w:tc>
        <w:tc>
          <w:tcPr>
            <w:tcW w:w="3324" w:type="dxa"/>
            <w:shd w:val="clear" w:color="auto" w:fill="auto"/>
            <w:vAlign w:val="center"/>
          </w:tcPr>
          <w:p w14:paraId="75B80C12" w14:textId="056C8163" w:rsidR="00C21A7C" w:rsidRPr="005C5DC0" w:rsidRDefault="00C21A7C" w:rsidP="005023C1">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30B4023B"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a) 无断齿；</w:t>
            </w:r>
          </w:p>
          <w:p w14:paraId="04C6564C"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b) 梳齿无变形，与梯级无碰擦；</w:t>
            </w:r>
          </w:p>
          <w:p w14:paraId="47E95250"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c) 梳齿板无变形，梳齿与踏面齿槽的啮合深度大于4</w:t>
            </w:r>
            <w:r w:rsidRPr="005C5DC0">
              <w:rPr>
                <w:rFonts w:hAnsi="宋体"/>
                <w:szCs w:val="18"/>
              </w:rPr>
              <w:t xml:space="preserve"> </w:t>
            </w:r>
            <w:r w:rsidRPr="005C5DC0">
              <w:rPr>
                <w:rFonts w:hAnsi="宋体" w:hint="eastAsia"/>
                <w:szCs w:val="18"/>
              </w:rPr>
              <w:t>mm；</w:t>
            </w:r>
          </w:p>
          <w:p w14:paraId="5D07A373"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d) 梳齿板无开裂；</w:t>
            </w:r>
          </w:p>
          <w:p w14:paraId="09164B32"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e)</w:t>
            </w:r>
            <w:r w:rsidRPr="005C5DC0">
              <w:rPr>
                <w:rFonts w:hAnsi="宋体"/>
                <w:szCs w:val="18"/>
              </w:rPr>
              <w:t xml:space="preserve"> </w:t>
            </w:r>
            <w:r w:rsidRPr="005C5DC0">
              <w:rPr>
                <w:rFonts w:hAnsi="宋体" w:hint="eastAsia"/>
                <w:szCs w:val="18"/>
              </w:rPr>
              <w:t>梳齿无严重磨损，梳齿的宽度不小于2</w:t>
            </w:r>
            <w:r w:rsidRPr="005C5DC0">
              <w:rPr>
                <w:rFonts w:hAnsi="宋体"/>
                <w:szCs w:val="18"/>
              </w:rPr>
              <w:t xml:space="preserve">.5 </w:t>
            </w:r>
            <w:r w:rsidRPr="005C5DC0">
              <w:rPr>
                <w:rFonts w:hAnsi="宋体" w:hint="eastAsia"/>
                <w:szCs w:val="18"/>
              </w:rPr>
              <w:t>mm</w:t>
            </w:r>
          </w:p>
        </w:tc>
        <w:tc>
          <w:tcPr>
            <w:tcW w:w="850" w:type="dxa"/>
            <w:vMerge w:val="restart"/>
            <w:shd w:val="clear" w:color="auto" w:fill="auto"/>
            <w:vAlign w:val="center"/>
          </w:tcPr>
          <w:p w14:paraId="374F7D87"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952" w:type="dxa"/>
            <w:vMerge w:val="restart"/>
            <w:shd w:val="clear" w:color="auto" w:fill="auto"/>
            <w:vAlign w:val="center"/>
          </w:tcPr>
          <w:p w14:paraId="7F8F7F01" w14:textId="77777777" w:rsidR="00C21A7C" w:rsidRPr="005C5DC0" w:rsidRDefault="00C21A7C" w:rsidP="005023C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3</w:t>
            </w:r>
          </w:p>
        </w:tc>
        <w:tc>
          <w:tcPr>
            <w:tcW w:w="1134" w:type="dxa"/>
            <w:shd w:val="clear" w:color="auto" w:fill="auto"/>
            <w:vAlign w:val="center"/>
          </w:tcPr>
          <w:p w14:paraId="3F0836D5"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E</w:t>
            </w:r>
          </w:p>
        </w:tc>
        <w:tc>
          <w:tcPr>
            <w:tcW w:w="899" w:type="dxa"/>
            <w:shd w:val="clear" w:color="auto" w:fill="auto"/>
            <w:vAlign w:val="center"/>
          </w:tcPr>
          <w:p w14:paraId="392C71C1"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C21A7C" w:rsidRPr="005C5DC0" w14:paraId="1A733984" w14:textId="77777777" w:rsidTr="005023C1">
        <w:trPr>
          <w:trHeight w:val="1825"/>
          <w:jc w:val="center"/>
        </w:trPr>
        <w:tc>
          <w:tcPr>
            <w:tcW w:w="1053" w:type="dxa"/>
            <w:vMerge/>
            <w:shd w:val="clear" w:color="auto" w:fill="auto"/>
            <w:vAlign w:val="center"/>
          </w:tcPr>
          <w:p w14:paraId="2F130AA2"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1122" w:type="dxa"/>
            <w:vMerge/>
            <w:shd w:val="clear" w:color="auto" w:fill="auto"/>
            <w:vAlign w:val="center"/>
          </w:tcPr>
          <w:p w14:paraId="088BB31C" w14:textId="77777777" w:rsidR="00C21A7C" w:rsidRPr="005C5DC0" w:rsidRDefault="00C21A7C" w:rsidP="005023C1">
            <w:pPr>
              <w:snapToGrid w:val="0"/>
              <w:spacing w:line="240" w:lineRule="auto"/>
              <w:jc w:val="center"/>
              <w:rPr>
                <w:rFonts w:ascii="宋体" w:hAnsi="宋体"/>
                <w:sz w:val="18"/>
                <w:szCs w:val="18"/>
              </w:rPr>
            </w:pPr>
          </w:p>
        </w:tc>
        <w:tc>
          <w:tcPr>
            <w:tcW w:w="3324" w:type="dxa"/>
            <w:shd w:val="clear" w:color="auto" w:fill="auto"/>
            <w:vAlign w:val="center"/>
          </w:tcPr>
          <w:p w14:paraId="58260D96" w14:textId="14CE8F15" w:rsidR="00C21A7C" w:rsidRPr="005C5DC0" w:rsidRDefault="00C21A7C" w:rsidP="005023C1">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46E426F5"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a) 断齿；</w:t>
            </w:r>
          </w:p>
          <w:p w14:paraId="39B75B52"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b) 梳齿变形，与梯级碰擦；</w:t>
            </w:r>
          </w:p>
          <w:p w14:paraId="4A373C38"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c) 梳齿板变形，造成梳齿与踏面齿槽的啮合深度小于4</w:t>
            </w:r>
            <w:r w:rsidRPr="005C5DC0">
              <w:rPr>
                <w:rFonts w:hAnsi="宋体"/>
                <w:szCs w:val="18"/>
              </w:rPr>
              <w:t xml:space="preserve"> </w:t>
            </w:r>
            <w:r w:rsidRPr="005C5DC0">
              <w:rPr>
                <w:rFonts w:hAnsi="宋体" w:hint="eastAsia"/>
                <w:szCs w:val="18"/>
              </w:rPr>
              <w:t>mm；</w:t>
            </w:r>
          </w:p>
          <w:p w14:paraId="440E0B9B"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d) 梳齿板开裂；</w:t>
            </w:r>
          </w:p>
          <w:p w14:paraId="69E01C49"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e)</w:t>
            </w:r>
            <w:r w:rsidRPr="005C5DC0">
              <w:rPr>
                <w:rFonts w:hAnsi="宋体"/>
                <w:szCs w:val="18"/>
              </w:rPr>
              <w:t xml:space="preserve"> </w:t>
            </w:r>
            <w:r w:rsidRPr="005C5DC0">
              <w:rPr>
                <w:rFonts w:hAnsi="宋体" w:hint="eastAsia"/>
                <w:szCs w:val="18"/>
              </w:rPr>
              <w:t>梳齿严重磨损，导致梳齿的宽度小于2</w:t>
            </w:r>
            <w:r w:rsidRPr="005C5DC0">
              <w:rPr>
                <w:rFonts w:hAnsi="宋体"/>
                <w:szCs w:val="18"/>
              </w:rPr>
              <w:t xml:space="preserve">.5 </w:t>
            </w:r>
            <w:r w:rsidRPr="005C5DC0">
              <w:rPr>
                <w:rFonts w:hAnsi="宋体" w:hint="eastAsia"/>
                <w:szCs w:val="18"/>
              </w:rPr>
              <w:t>mm</w:t>
            </w:r>
          </w:p>
        </w:tc>
        <w:tc>
          <w:tcPr>
            <w:tcW w:w="850" w:type="dxa"/>
            <w:vMerge/>
            <w:shd w:val="clear" w:color="auto" w:fill="auto"/>
          </w:tcPr>
          <w:p w14:paraId="55AA1AB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79CF1A5E"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1134" w:type="dxa"/>
            <w:shd w:val="clear" w:color="auto" w:fill="auto"/>
            <w:vAlign w:val="center"/>
          </w:tcPr>
          <w:p w14:paraId="19338415"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B</w:t>
            </w:r>
          </w:p>
        </w:tc>
        <w:tc>
          <w:tcPr>
            <w:tcW w:w="899" w:type="dxa"/>
            <w:shd w:val="clear" w:color="auto" w:fill="auto"/>
            <w:vAlign w:val="center"/>
          </w:tcPr>
          <w:p w14:paraId="685EDDE3" w14:textId="77777777" w:rsidR="00C21A7C" w:rsidRPr="005C5DC0" w:rsidRDefault="00C21A7C" w:rsidP="005023C1">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sz w:val="18"/>
                <w:szCs w:val="18"/>
              </w:rPr>
              <w:t>Ⅰ</w:t>
            </w:r>
          </w:p>
        </w:tc>
      </w:tr>
      <w:tr w:rsidR="00C21A7C" w:rsidRPr="005C5DC0" w14:paraId="25482CE9" w14:textId="77777777" w:rsidTr="005023C1">
        <w:trPr>
          <w:trHeight w:val="2494"/>
          <w:jc w:val="center"/>
        </w:trPr>
        <w:tc>
          <w:tcPr>
            <w:tcW w:w="1053" w:type="dxa"/>
            <w:vMerge w:val="restart"/>
            <w:shd w:val="clear" w:color="auto" w:fill="auto"/>
            <w:vAlign w:val="center"/>
          </w:tcPr>
          <w:p w14:paraId="51722D95"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r w:rsidRPr="005C5DC0">
              <w:rPr>
                <w:rFonts w:ascii="宋体" w:hAnsi="宋体"/>
                <w:kern w:val="0"/>
                <w:sz w:val="18"/>
                <w:szCs w:val="18"/>
              </w:rPr>
              <w:t>3.</w:t>
            </w:r>
            <w:r w:rsidRPr="005C5DC0">
              <w:rPr>
                <w:rFonts w:ascii="宋体" w:hAnsi="宋体" w:hint="eastAsia"/>
                <w:kern w:val="0"/>
                <w:sz w:val="18"/>
                <w:szCs w:val="18"/>
              </w:rPr>
              <w:t>2</w:t>
            </w:r>
          </w:p>
        </w:tc>
        <w:tc>
          <w:tcPr>
            <w:tcW w:w="1122" w:type="dxa"/>
            <w:vMerge w:val="restart"/>
            <w:shd w:val="clear" w:color="auto" w:fill="auto"/>
            <w:vAlign w:val="center"/>
          </w:tcPr>
          <w:p w14:paraId="244B828D" w14:textId="77777777" w:rsidR="00C21A7C" w:rsidRPr="005C5DC0" w:rsidRDefault="00C21A7C" w:rsidP="005023C1">
            <w:pPr>
              <w:tabs>
                <w:tab w:val="left" w:pos="840"/>
                <w:tab w:val="left" w:pos="2121"/>
              </w:tabs>
              <w:snapToGrid w:val="0"/>
              <w:spacing w:line="240" w:lineRule="auto"/>
              <w:rPr>
                <w:rFonts w:ascii="宋体" w:hAnsi="宋体"/>
                <w:sz w:val="18"/>
                <w:szCs w:val="18"/>
              </w:rPr>
            </w:pPr>
            <w:r w:rsidRPr="005C5DC0">
              <w:rPr>
                <w:rFonts w:ascii="宋体" w:hAnsi="宋体" w:hint="eastAsia"/>
                <w:sz w:val="18"/>
                <w:szCs w:val="18"/>
              </w:rPr>
              <w:t>检修盖板、楼层板、梳齿支撑板结构检查</w:t>
            </w:r>
          </w:p>
        </w:tc>
        <w:tc>
          <w:tcPr>
            <w:tcW w:w="3324" w:type="dxa"/>
            <w:shd w:val="clear" w:color="auto" w:fill="auto"/>
            <w:vAlign w:val="center"/>
          </w:tcPr>
          <w:p w14:paraId="3894360B" w14:textId="6A9DFA93" w:rsidR="00C21A7C" w:rsidRPr="005C5DC0" w:rsidRDefault="00C21A7C" w:rsidP="005023C1">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28EA22A2"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 xml:space="preserve">a) 表面层无翘起、破损，不存在勾绊危险； </w:t>
            </w:r>
          </w:p>
          <w:p w14:paraId="393F6423"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b) 检修盖板、楼层板永久变形不超过4 mm；</w:t>
            </w:r>
          </w:p>
          <w:p w14:paraId="4FF170E6"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c) 梳齿支撑板变形不影响正常运行；</w:t>
            </w:r>
          </w:p>
          <w:p w14:paraId="7C850DC1"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d)</w:t>
            </w:r>
            <w:r w:rsidRPr="005C5DC0">
              <w:rPr>
                <w:rFonts w:hAnsi="宋体"/>
                <w:szCs w:val="18"/>
              </w:rPr>
              <w:t xml:space="preserve"> </w:t>
            </w:r>
            <w:r w:rsidRPr="005C5DC0">
              <w:rPr>
                <w:rFonts w:hAnsi="宋体" w:hint="eastAsia"/>
                <w:szCs w:val="18"/>
              </w:rPr>
              <w:t>表面无严重锈蚀、断裂，或过度磨损导致防滑性能明显下降；</w:t>
            </w:r>
          </w:p>
          <w:p w14:paraId="176D9C07"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e)</w:t>
            </w:r>
            <w:r w:rsidRPr="005C5DC0">
              <w:rPr>
                <w:rFonts w:hAnsi="宋体"/>
                <w:szCs w:val="18"/>
              </w:rPr>
              <w:t xml:space="preserve"> </w:t>
            </w:r>
            <w:r w:rsidRPr="005C5DC0">
              <w:rPr>
                <w:rFonts w:hAnsi="宋体" w:hint="eastAsia"/>
                <w:szCs w:val="18"/>
              </w:rPr>
              <w:t>板与板之间的固定件或啮合槽无磨损、断裂，连接正常；</w:t>
            </w:r>
          </w:p>
          <w:p w14:paraId="63077635" w14:textId="77777777" w:rsidR="00C21A7C" w:rsidRPr="005C5DC0" w:rsidRDefault="00C21A7C" w:rsidP="005023C1">
            <w:pPr>
              <w:snapToGrid w:val="0"/>
              <w:spacing w:line="240" w:lineRule="auto"/>
              <w:rPr>
                <w:rFonts w:ascii="宋体" w:hAnsi="宋体"/>
                <w:bCs/>
                <w:kern w:val="0"/>
                <w:sz w:val="18"/>
                <w:szCs w:val="18"/>
              </w:rPr>
            </w:pPr>
            <w:r w:rsidRPr="005C5DC0">
              <w:rPr>
                <w:rFonts w:ascii="宋体" w:hAnsi="宋体"/>
                <w:bCs/>
                <w:kern w:val="0"/>
                <w:sz w:val="18"/>
                <w:szCs w:val="18"/>
              </w:rPr>
              <w:t>f</w:t>
            </w:r>
            <w:r w:rsidRPr="005C5DC0">
              <w:rPr>
                <w:rFonts w:ascii="宋体" w:hAnsi="宋体" w:hint="eastAsia"/>
                <w:sz w:val="18"/>
                <w:szCs w:val="18"/>
              </w:rPr>
              <w:t>)</w:t>
            </w:r>
            <w:r w:rsidRPr="005C5DC0">
              <w:rPr>
                <w:rFonts w:ascii="宋体" w:hAnsi="宋体"/>
                <w:sz w:val="18"/>
                <w:szCs w:val="18"/>
              </w:rPr>
              <w:t xml:space="preserve"> </w:t>
            </w:r>
            <w:r w:rsidRPr="005C5DC0">
              <w:rPr>
                <w:rFonts w:ascii="宋体" w:hAnsi="宋体"/>
                <w:bCs/>
                <w:kern w:val="0"/>
                <w:sz w:val="18"/>
                <w:szCs w:val="18"/>
              </w:rPr>
              <w:t>因人员踩踏或者自重作用</w:t>
            </w:r>
            <w:r w:rsidRPr="005C5DC0">
              <w:rPr>
                <w:rFonts w:ascii="宋体" w:hAnsi="宋体" w:hint="eastAsia"/>
                <w:bCs/>
                <w:kern w:val="0"/>
                <w:sz w:val="18"/>
                <w:szCs w:val="18"/>
              </w:rPr>
              <w:t>不出现</w:t>
            </w:r>
            <w:r w:rsidRPr="005C5DC0">
              <w:rPr>
                <w:rFonts w:ascii="宋体" w:hAnsi="宋体"/>
                <w:bCs/>
                <w:kern w:val="0"/>
                <w:sz w:val="18"/>
                <w:szCs w:val="18"/>
              </w:rPr>
              <w:t>倾覆、翻转</w:t>
            </w:r>
          </w:p>
        </w:tc>
        <w:tc>
          <w:tcPr>
            <w:tcW w:w="850" w:type="dxa"/>
            <w:vMerge w:val="restart"/>
            <w:shd w:val="clear" w:color="auto" w:fill="auto"/>
            <w:vAlign w:val="center"/>
          </w:tcPr>
          <w:p w14:paraId="304EBBE7"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②</w:t>
            </w:r>
          </w:p>
        </w:tc>
        <w:tc>
          <w:tcPr>
            <w:tcW w:w="952" w:type="dxa"/>
            <w:vMerge w:val="restart"/>
            <w:shd w:val="clear" w:color="auto" w:fill="auto"/>
            <w:vAlign w:val="center"/>
          </w:tcPr>
          <w:p w14:paraId="578B4EEE" w14:textId="77777777" w:rsidR="00C21A7C" w:rsidRPr="005C5DC0" w:rsidRDefault="00C21A7C" w:rsidP="005023C1">
            <w:pPr>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1</w:t>
            </w:r>
          </w:p>
        </w:tc>
        <w:tc>
          <w:tcPr>
            <w:tcW w:w="1134" w:type="dxa"/>
            <w:shd w:val="clear" w:color="auto" w:fill="auto"/>
            <w:vAlign w:val="center"/>
          </w:tcPr>
          <w:p w14:paraId="165FDB47"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F</w:t>
            </w:r>
          </w:p>
        </w:tc>
        <w:tc>
          <w:tcPr>
            <w:tcW w:w="899" w:type="dxa"/>
            <w:shd w:val="clear" w:color="auto" w:fill="auto"/>
            <w:vAlign w:val="center"/>
          </w:tcPr>
          <w:p w14:paraId="766BEBF6"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sz w:val="18"/>
                <w:szCs w:val="18"/>
              </w:rPr>
              <w:t>Ⅲ</w:t>
            </w:r>
          </w:p>
        </w:tc>
      </w:tr>
      <w:tr w:rsidR="00C21A7C" w:rsidRPr="005C5DC0" w14:paraId="017A1B44" w14:textId="77777777" w:rsidTr="005023C1">
        <w:trPr>
          <w:trHeight w:val="2494"/>
          <w:jc w:val="center"/>
        </w:trPr>
        <w:tc>
          <w:tcPr>
            <w:tcW w:w="1053" w:type="dxa"/>
            <w:vMerge/>
            <w:shd w:val="clear" w:color="auto" w:fill="auto"/>
            <w:vAlign w:val="center"/>
          </w:tcPr>
          <w:p w14:paraId="5CEFB9E3"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1122" w:type="dxa"/>
            <w:vMerge/>
            <w:shd w:val="clear" w:color="auto" w:fill="auto"/>
            <w:vAlign w:val="center"/>
          </w:tcPr>
          <w:p w14:paraId="73BB3219" w14:textId="77777777" w:rsidR="00C21A7C" w:rsidRPr="005C5DC0" w:rsidRDefault="00C21A7C" w:rsidP="005023C1">
            <w:pPr>
              <w:tabs>
                <w:tab w:val="left" w:pos="840"/>
                <w:tab w:val="left" w:pos="2121"/>
              </w:tabs>
              <w:snapToGrid w:val="0"/>
              <w:spacing w:line="240" w:lineRule="auto"/>
              <w:jc w:val="center"/>
              <w:rPr>
                <w:rFonts w:ascii="宋体" w:hAnsi="宋体"/>
                <w:sz w:val="18"/>
                <w:szCs w:val="18"/>
              </w:rPr>
            </w:pPr>
          </w:p>
        </w:tc>
        <w:tc>
          <w:tcPr>
            <w:tcW w:w="3324" w:type="dxa"/>
            <w:shd w:val="clear" w:color="auto" w:fill="auto"/>
            <w:vAlign w:val="center"/>
          </w:tcPr>
          <w:p w14:paraId="49354C41" w14:textId="532E1E31" w:rsidR="00C21A7C" w:rsidRPr="005C5DC0" w:rsidRDefault="00C21A7C" w:rsidP="005023C1">
            <w:pPr>
              <w:pStyle w:val="affffffffffff8"/>
              <w:snapToGrid w:val="0"/>
              <w:ind w:firstLineChars="0" w:firstLine="0"/>
              <w:rPr>
                <w:rFonts w:hAnsi="宋体"/>
                <w:color w:val="000000" w:themeColor="text1"/>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：存在下列情形之一：</w:t>
            </w:r>
          </w:p>
          <w:p w14:paraId="1CBB2F69"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 xml:space="preserve">a) 表面层翘起、破损，存在勾绊危险； </w:t>
            </w:r>
          </w:p>
          <w:p w14:paraId="541681CC"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b) 检修盖板、楼层板永久变形超过4 mm；</w:t>
            </w:r>
          </w:p>
          <w:p w14:paraId="7E7E40DA"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c) 梳齿支撑板出现永久变形，影响正常运行；</w:t>
            </w:r>
          </w:p>
          <w:p w14:paraId="4C8AF1EA" w14:textId="77777777" w:rsidR="00C21A7C" w:rsidRPr="005C5DC0" w:rsidRDefault="00C21A7C" w:rsidP="005023C1">
            <w:pPr>
              <w:pStyle w:val="affffffffffff8"/>
              <w:adjustRightInd w:val="0"/>
              <w:snapToGrid w:val="0"/>
              <w:ind w:firstLineChars="0" w:firstLine="0"/>
              <w:rPr>
                <w:rFonts w:hAnsi="宋体"/>
                <w:szCs w:val="18"/>
              </w:rPr>
            </w:pPr>
            <w:r w:rsidRPr="005C5DC0">
              <w:rPr>
                <w:rFonts w:hAnsi="宋体" w:hint="eastAsia"/>
                <w:szCs w:val="18"/>
              </w:rPr>
              <w:t>d)</w:t>
            </w:r>
            <w:r w:rsidRPr="005C5DC0">
              <w:rPr>
                <w:rFonts w:hAnsi="宋体"/>
                <w:szCs w:val="18"/>
              </w:rPr>
              <w:t xml:space="preserve"> </w:t>
            </w:r>
            <w:r w:rsidRPr="005C5DC0">
              <w:rPr>
                <w:rFonts w:hAnsi="宋体" w:hint="eastAsia"/>
                <w:szCs w:val="18"/>
              </w:rPr>
              <w:t>表面严重锈蚀、断裂，或过度磨损导致防滑性能明显下降；</w:t>
            </w:r>
          </w:p>
          <w:p w14:paraId="17BF6A31" w14:textId="5EA8F824" w:rsidR="00C21A7C" w:rsidRPr="005C5DC0" w:rsidRDefault="00C21A7C" w:rsidP="005023C1">
            <w:pPr>
              <w:pStyle w:val="affffffffffff8"/>
              <w:adjustRightInd w:val="0"/>
              <w:snapToGrid w:val="0"/>
              <w:ind w:firstLineChars="0" w:firstLine="0"/>
              <w:rPr>
                <w:rFonts w:hAnsi="宋体"/>
                <w:color w:val="000000" w:themeColor="text1"/>
                <w:szCs w:val="18"/>
              </w:rPr>
            </w:pPr>
            <w:r w:rsidRPr="005C5DC0">
              <w:rPr>
                <w:rFonts w:hAnsi="宋体" w:hint="eastAsia"/>
                <w:szCs w:val="18"/>
              </w:rPr>
              <w:t>e)</w:t>
            </w:r>
            <w:r w:rsidRPr="005C5DC0">
              <w:rPr>
                <w:rFonts w:hAnsi="宋体"/>
                <w:szCs w:val="18"/>
              </w:rPr>
              <w:t xml:space="preserve"> </w:t>
            </w:r>
            <w:r w:rsidRPr="005C5DC0">
              <w:rPr>
                <w:rFonts w:hAnsi="宋体" w:hint="eastAsia"/>
                <w:szCs w:val="18"/>
              </w:rPr>
              <w:t>板与板之间的固定件或啮合槽磨损、断裂，导致连接失效；</w:t>
            </w:r>
          </w:p>
        </w:tc>
        <w:tc>
          <w:tcPr>
            <w:tcW w:w="850" w:type="dxa"/>
            <w:vMerge/>
            <w:shd w:val="clear" w:color="auto" w:fill="auto"/>
            <w:vAlign w:val="center"/>
          </w:tcPr>
          <w:p w14:paraId="25599A04"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7976587A" w14:textId="77777777" w:rsidR="00C21A7C" w:rsidRPr="005C5DC0" w:rsidRDefault="00C21A7C" w:rsidP="005023C1">
            <w:pPr>
              <w:autoSpaceDE w:val="0"/>
              <w:autoSpaceDN w:val="0"/>
              <w:snapToGrid w:val="0"/>
              <w:spacing w:line="240" w:lineRule="auto"/>
              <w:jc w:val="center"/>
              <w:rPr>
                <w:rFonts w:ascii="宋体" w:hAnsi="宋体"/>
                <w:kern w:val="0"/>
                <w:sz w:val="18"/>
                <w:szCs w:val="18"/>
              </w:rPr>
            </w:pPr>
          </w:p>
        </w:tc>
        <w:tc>
          <w:tcPr>
            <w:tcW w:w="1134" w:type="dxa"/>
            <w:shd w:val="clear" w:color="auto" w:fill="auto"/>
            <w:vAlign w:val="center"/>
          </w:tcPr>
          <w:p w14:paraId="4C2D3608" w14:textId="77777777" w:rsidR="00C21A7C" w:rsidRPr="005C5DC0" w:rsidRDefault="00C21A7C" w:rsidP="005023C1">
            <w:pPr>
              <w:widowControl/>
              <w:autoSpaceDE w:val="0"/>
              <w:autoSpaceDN w:val="0"/>
              <w:snapToGrid w:val="0"/>
              <w:spacing w:line="240" w:lineRule="auto"/>
              <w:jc w:val="center"/>
              <w:rPr>
                <w:rFonts w:ascii="宋体" w:hAnsi="宋体"/>
                <w:kern w:val="0"/>
                <w:sz w:val="18"/>
                <w:szCs w:val="18"/>
              </w:rPr>
            </w:pPr>
            <w:r w:rsidRPr="005C5DC0">
              <w:rPr>
                <w:rFonts w:ascii="宋体" w:hAnsi="宋体" w:hint="eastAsia"/>
                <w:kern w:val="0"/>
                <w:sz w:val="18"/>
                <w:szCs w:val="18"/>
              </w:rPr>
              <w:t>E</w:t>
            </w:r>
          </w:p>
        </w:tc>
        <w:tc>
          <w:tcPr>
            <w:tcW w:w="899" w:type="dxa"/>
            <w:shd w:val="clear" w:color="auto" w:fill="auto"/>
            <w:vAlign w:val="center"/>
          </w:tcPr>
          <w:p w14:paraId="7D7EB887" w14:textId="77777777" w:rsidR="00C21A7C" w:rsidRPr="005C5DC0" w:rsidRDefault="00C21A7C" w:rsidP="005023C1">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Ⅱ</w:t>
            </w:r>
          </w:p>
        </w:tc>
      </w:tr>
    </w:tbl>
    <w:p w14:paraId="6DDA8706" w14:textId="77777777" w:rsidR="005023C1" w:rsidRPr="005023C1" w:rsidRDefault="005023C1" w:rsidP="005023C1">
      <w:pPr>
        <w:pStyle w:val="affffb"/>
        <w:pageBreakBefore/>
        <w:spacing w:beforeLines="50" w:before="156" w:afterLines="50" w:after="156"/>
        <w:ind w:firstLineChars="0" w:firstLine="0"/>
        <w:jc w:val="center"/>
        <w:rPr>
          <w:rFonts w:ascii="黑体" w:eastAsia="黑体" w:hAnsi="黑体"/>
        </w:rPr>
      </w:pPr>
      <w:r w:rsidRPr="005023C1">
        <w:rPr>
          <w:rFonts w:ascii="黑体" w:eastAsia="黑体" w:hAnsi="黑体" w:hint="eastAsia"/>
        </w:rPr>
        <w:lastRenderedPageBreak/>
        <w:t>表A.13  出入口评价内容</w:t>
      </w:r>
      <w:r w:rsidRPr="005023C1">
        <w:rPr>
          <w:rFonts w:hAnsi="宋体" w:hint="eastAsia"/>
        </w:rPr>
        <w:t>（续）</w:t>
      </w:r>
    </w:p>
    <w:tbl>
      <w:tblPr>
        <w:tblStyle w:val="24"/>
        <w:tblW w:w="5000"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53"/>
        <w:gridCol w:w="1122"/>
        <w:gridCol w:w="3324"/>
        <w:gridCol w:w="850"/>
        <w:gridCol w:w="952"/>
        <w:gridCol w:w="1134"/>
        <w:gridCol w:w="899"/>
      </w:tblGrid>
      <w:tr w:rsidR="005023C1" w:rsidRPr="005023C1" w14:paraId="400B9A83" w14:textId="77777777" w:rsidTr="003D6A36">
        <w:trPr>
          <w:trHeight w:val="370"/>
          <w:tblHeader/>
          <w:jc w:val="center"/>
        </w:trPr>
        <w:tc>
          <w:tcPr>
            <w:tcW w:w="1053" w:type="dxa"/>
            <w:vMerge w:val="restart"/>
            <w:shd w:val="clear" w:color="auto" w:fill="auto"/>
            <w:vAlign w:val="center"/>
          </w:tcPr>
          <w:p w14:paraId="737AD2A9" w14:textId="77777777" w:rsidR="005023C1" w:rsidRPr="005023C1" w:rsidRDefault="005023C1" w:rsidP="003D6A36">
            <w:pPr>
              <w:widowControl/>
              <w:autoSpaceDE w:val="0"/>
              <w:autoSpaceDN w:val="0"/>
              <w:snapToGrid w:val="0"/>
              <w:spacing w:line="240" w:lineRule="auto"/>
              <w:jc w:val="center"/>
              <w:rPr>
                <w:rFonts w:ascii="宋体" w:hAnsi="宋体" w:cs="黑体"/>
                <w:bCs/>
                <w:kern w:val="0"/>
                <w:sz w:val="18"/>
                <w:szCs w:val="18"/>
              </w:rPr>
            </w:pPr>
            <w:r w:rsidRPr="005023C1">
              <w:rPr>
                <w:rFonts w:ascii="宋体" w:hAnsi="宋体" w:hint="eastAsia"/>
                <w:sz w:val="18"/>
                <w:szCs w:val="18"/>
              </w:rPr>
              <w:t>项目编号</w:t>
            </w:r>
          </w:p>
        </w:tc>
        <w:tc>
          <w:tcPr>
            <w:tcW w:w="1122" w:type="dxa"/>
            <w:vMerge w:val="restart"/>
            <w:shd w:val="clear" w:color="auto" w:fill="auto"/>
            <w:vAlign w:val="center"/>
          </w:tcPr>
          <w:p w14:paraId="49F0835F" w14:textId="77777777" w:rsidR="005023C1" w:rsidRPr="005023C1" w:rsidRDefault="005023C1" w:rsidP="003D6A36">
            <w:pPr>
              <w:widowControl/>
              <w:autoSpaceDE w:val="0"/>
              <w:autoSpaceDN w:val="0"/>
              <w:snapToGrid w:val="0"/>
              <w:spacing w:line="240" w:lineRule="auto"/>
              <w:jc w:val="center"/>
              <w:rPr>
                <w:rFonts w:ascii="宋体" w:hAnsi="宋体" w:cs="黑体"/>
                <w:bCs/>
                <w:kern w:val="0"/>
                <w:sz w:val="18"/>
                <w:szCs w:val="18"/>
              </w:rPr>
            </w:pPr>
            <w:r w:rsidRPr="005023C1">
              <w:rPr>
                <w:rFonts w:ascii="宋体" w:hAnsi="宋体" w:cs="黑体" w:hint="eastAsia"/>
                <w:bCs/>
                <w:kern w:val="0"/>
                <w:sz w:val="18"/>
                <w:szCs w:val="18"/>
              </w:rPr>
              <w:t>项目</w:t>
            </w:r>
          </w:p>
        </w:tc>
        <w:tc>
          <w:tcPr>
            <w:tcW w:w="3324" w:type="dxa"/>
            <w:vMerge w:val="restart"/>
            <w:shd w:val="clear" w:color="auto" w:fill="auto"/>
            <w:vAlign w:val="center"/>
          </w:tcPr>
          <w:p w14:paraId="2AECB598" w14:textId="77777777" w:rsidR="005023C1" w:rsidRPr="005023C1" w:rsidRDefault="005023C1" w:rsidP="003D6A36">
            <w:pPr>
              <w:widowControl/>
              <w:autoSpaceDE w:val="0"/>
              <w:autoSpaceDN w:val="0"/>
              <w:snapToGrid w:val="0"/>
              <w:spacing w:line="240" w:lineRule="auto"/>
              <w:jc w:val="center"/>
              <w:rPr>
                <w:rFonts w:ascii="宋体" w:hAnsi="宋体" w:cs="黑体"/>
                <w:bCs/>
                <w:kern w:val="0"/>
                <w:sz w:val="18"/>
                <w:szCs w:val="18"/>
              </w:rPr>
            </w:pPr>
            <w:r w:rsidRPr="005023C1">
              <w:rPr>
                <w:rFonts w:ascii="宋体" w:hAnsi="宋体" w:cs="黑体" w:hint="eastAsia"/>
                <w:bCs/>
                <w:kern w:val="0"/>
                <w:sz w:val="18"/>
                <w:szCs w:val="18"/>
              </w:rPr>
              <w:t>评价内容与要求</w:t>
            </w:r>
          </w:p>
        </w:tc>
        <w:tc>
          <w:tcPr>
            <w:tcW w:w="3835" w:type="dxa"/>
            <w:gridSpan w:val="4"/>
            <w:shd w:val="clear" w:color="auto" w:fill="auto"/>
          </w:tcPr>
          <w:p w14:paraId="55FF5924" w14:textId="77777777" w:rsidR="005023C1" w:rsidRPr="005023C1" w:rsidRDefault="005023C1" w:rsidP="003D6A36">
            <w:pPr>
              <w:widowControl/>
              <w:autoSpaceDE w:val="0"/>
              <w:autoSpaceDN w:val="0"/>
              <w:snapToGrid w:val="0"/>
              <w:spacing w:line="240" w:lineRule="auto"/>
              <w:jc w:val="center"/>
              <w:rPr>
                <w:rFonts w:ascii="宋体" w:hAnsi="宋体" w:cs="黑体"/>
                <w:bCs/>
                <w:kern w:val="0"/>
                <w:sz w:val="18"/>
                <w:szCs w:val="18"/>
              </w:rPr>
            </w:pPr>
            <w:r w:rsidRPr="005023C1">
              <w:rPr>
                <w:rFonts w:ascii="宋体" w:hAnsi="宋体" w:cs="黑体" w:hint="eastAsia"/>
                <w:bCs/>
                <w:kern w:val="0"/>
                <w:sz w:val="18"/>
                <w:szCs w:val="18"/>
              </w:rPr>
              <w:t>风险评定参考值</w:t>
            </w:r>
          </w:p>
        </w:tc>
      </w:tr>
      <w:tr w:rsidR="005023C1" w:rsidRPr="005023C1" w14:paraId="3BC3116D" w14:textId="77777777" w:rsidTr="003D6A36">
        <w:trPr>
          <w:trHeight w:val="250"/>
          <w:tblHeader/>
          <w:jc w:val="center"/>
        </w:trPr>
        <w:tc>
          <w:tcPr>
            <w:tcW w:w="1053" w:type="dxa"/>
            <w:vMerge/>
            <w:shd w:val="clear" w:color="auto" w:fill="auto"/>
          </w:tcPr>
          <w:p w14:paraId="183364AA" w14:textId="77777777" w:rsidR="005023C1" w:rsidRPr="005023C1" w:rsidRDefault="005023C1" w:rsidP="003D6A36">
            <w:pPr>
              <w:widowControl/>
              <w:autoSpaceDE w:val="0"/>
              <w:autoSpaceDN w:val="0"/>
              <w:snapToGrid w:val="0"/>
              <w:spacing w:line="240" w:lineRule="auto"/>
              <w:rPr>
                <w:rFonts w:ascii="宋体" w:hAnsi="宋体" w:cs="黑体"/>
                <w:bCs/>
                <w:kern w:val="0"/>
                <w:sz w:val="18"/>
                <w:szCs w:val="18"/>
              </w:rPr>
            </w:pPr>
          </w:p>
        </w:tc>
        <w:tc>
          <w:tcPr>
            <w:tcW w:w="1122" w:type="dxa"/>
            <w:vMerge/>
            <w:shd w:val="clear" w:color="auto" w:fill="auto"/>
          </w:tcPr>
          <w:p w14:paraId="06A995C5" w14:textId="77777777" w:rsidR="005023C1" w:rsidRPr="005023C1" w:rsidRDefault="005023C1" w:rsidP="003D6A36">
            <w:pPr>
              <w:widowControl/>
              <w:autoSpaceDE w:val="0"/>
              <w:autoSpaceDN w:val="0"/>
              <w:snapToGrid w:val="0"/>
              <w:spacing w:line="240" w:lineRule="auto"/>
              <w:rPr>
                <w:rFonts w:ascii="宋体" w:hAnsi="宋体" w:cs="黑体"/>
                <w:bCs/>
                <w:kern w:val="0"/>
                <w:sz w:val="18"/>
                <w:szCs w:val="18"/>
              </w:rPr>
            </w:pPr>
          </w:p>
        </w:tc>
        <w:tc>
          <w:tcPr>
            <w:tcW w:w="3324" w:type="dxa"/>
            <w:vMerge/>
            <w:shd w:val="clear" w:color="auto" w:fill="auto"/>
          </w:tcPr>
          <w:p w14:paraId="32E34909" w14:textId="77777777" w:rsidR="005023C1" w:rsidRPr="005023C1" w:rsidRDefault="005023C1" w:rsidP="003D6A36">
            <w:pPr>
              <w:widowControl/>
              <w:autoSpaceDE w:val="0"/>
              <w:autoSpaceDN w:val="0"/>
              <w:snapToGrid w:val="0"/>
              <w:spacing w:line="240" w:lineRule="auto"/>
              <w:rPr>
                <w:rFonts w:ascii="宋体" w:hAnsi="宋体" w:cs="黑体"/>
                <w:bCs/>
                <w:kern w:val="0"/>
                <w:sz w:val="18"/>
                <w:szCs w:val="18"/>
              </w:rPr>
            </w:pPr>
          </w:p>
        </w:tc>
        <w:tc>
          <w:tcPr>
            <w:tcW w:w="850" w:type="dxa"/>
            <w:shd w:val="clear" w:color="auto" w:fill="auto"/>
          </w:tcPr>
          <w:p w14:paraId="5475A706" w14:textId="77777777" w:rsidR="005023C1" w:rsidRPr="005023C1" w:rsidRDefault="005023C1" w:rsidP="003D6A36">
            <w:pPr>
              <w:widowControl/>
              <w:autoSpaceDE w:val="0"/>
              <w:autoSpaceDN w:val="0"/>
              <w:snapToGrid w:val="0"/>
              <w:spacing w:line="240" w:lineRule="auto"/>
              <w:jc w:val="center"/>
              <w:rPr>
                <w:rFonts w:ascii="宋体" w:hAnsi="宋体" w:cs="黑体"/>
                <w:bCs/>
                <w:kern w:val="0"/>
                <w:sz w:val="18"/>
                <w:szCs w:val="18"/>
              </w:rPr>
            </w:pPr>
            <w:r w:rsidRPr="005023C1">
              <w:rPr>
                <w:rFonts w:ascii="宋体" w:hAnsi="宋体" w:hint="eastAsia"/>
                <w:szCs w:val="18"/>
              </w:rPr>
              <w:t>探测度</w:t>
            </w:r>
          </w:p>
        </w:tc>
        <w:tc>
          <w:tcPr>
            <w:tcW w:w="952" w:type="dxa"/>
            <w:shd w:val="clear" w:color="auto" w:fill="auto"/>
          </w:tcPr>
          <w:p w14:paraId="40957955" w14:textId="77777777" w:rsidR="005023C1" w:rsidRPr="005023C1" w:rsidRDefault="005023C1" w:rsidP="003D6A36">
            <w:pPr>
              <w:widowControl/>
              <w:autoSpaceDE w:val="0"/>
              <w:autoSpaceDN w:val="0"/>
              <w:snapToGrid w:val="0"/>
              <w:spacing w:line="240" w:lineRule="auto"/>
              <w:jc w:val="center"/>
              <w:rPr>
                <w:rFonts w:ascii="宋体" w:hAnsi="宋体" w:cs="黑体"/>
                <w:bCs/>
                <w:kern w:val="0"/>
                <w:sz w:val="18"/>
                <w:szCs w:val="18"/>
              </w:rPr>
            </w:pPr>
            <w:r w:rsidRPr="005023C1">
              <w:rPr>
                <w:rFonts w:ascii="宋体" w:hAnsi="宋体" w:cs="黑体" w:hint="eastAsia"/>
                <w:bCs/>
                <w:kern w:val="0"/>
                <w:sz w:val="18"/>
                <w:szCs w:val="18"/>
              </w:rPr>
              <w:t>严重程度</w:t>
            </w:r>
          </w:p>
        </w:tc>
        <w:tc>
          <w:tcPr>
            <w:tcW w:w="1134" w:type="dxa"/>
            <w:shd w:val="clear" w:color="auto" w:fill="auto"/>
          </w:tcPr>
          <w:p w14:paraId="415C77CA" w14:textId="77777777" w:rsidR="005023C1" w:rsidRPr="005023C1" w:rsidRDefault="005023C1" w:rsidP="003D6A36">
            <w:pPr>
              <w:widowControl/>
              <w:autoSpaceDE w:val="0"/>
              <w:autoSpaceDN w:val="0"/>
              <w:snapToGrid w:val="0"/>
              <w:spacing w:line="240" w:lineRule="auto"/>
              <w:jc w:val="center"/>
              <w:rPr>
                <w:rFonts w:ascii="宋体" w:hAnsi="宋体" w:cs="黑体"/>
                <w:bCs/>
                <w:kern w:val="0"/>
                <w:sz w:val="18"/>
                <w:szCs w:val="18"/>
              </w:rPr>
            </w:pPr>
            <w:r w:rsidRPr="005023C1">
              <w:rPr>
                <w:rFonts w:ascii="宋体" w:hAnsi="宋体" w:cs="黑体" w:hint="eastAsia"/>
                <w:bCs/>
                <w:kern w:val="0"/>
                <w:sz w:val="18"/>
                <w:szCs w:val="18"/>
              </w:rPr>
              <w:t>概率等级</w:t>
            </w:r>
          </w:p>
        </w:tc>
        <w:tc>
          <w:tcPr>
            <w:tcW w:w="899" w:type="dxa"/>
            <w:shd w:val="clear" w:color="auto" w:fill="auto"/>
          </w:tcPr>
          <w:p w14:paraId="136C45EB" w14:textId="77777777" w:rsidR="005023C1" w:rsidRPr="005023C1" w:rsidRDefault="005023C1" w:rsidP="003D6A36">
            <w:pPr>
              <w:widowControl/>
              <w:autoSpaceDE w:val="0"/>
              <w:autoSpaceDN w:val="0"/>
              <w:snapToGrid w:val="0"/>
              <w:spacing w:line="240" w:lineRule="auto"/>
              <w:jc w:val="center"/>
              <w:rPr>
                <w:rFonts w:ascii="宋体" w:hAnsi="宋体" w:cs="黑体"/>
                <w:bCs/>
                <w:kern w:val="0"/>
                <w:sz w:val="18"/>
                <w:szCs w:val="18"/>
              </w:rPr>
            </w:pPr>
            <w:r w:rsidRPr="005023C1">
              <w:rPr>
                <w:rFonts w:ascii="宋体" w:hAnsi="宋体" w:cs="黑体" w:hint="eastAsia"/>
                <w:bCs/>
                <w:kern w:val="0"/>
                <w:sz w:val="18"/>
                <w:szCs w:val="18"/>
              </w:rPr>
              <w:t>风险类别</w:t>
            </w:r>
          </w:p>
        </w:tc>
      </w:tr>
      <w:tr w:rsidR="005023C1" w:rsidRPr="005023C1" w14:paraId="54EE2285" w14:textId="77777777" w:rsidTr="005023C1">
        <w:trPr>
          <w:trHeight w:val="525"/>
          <w:jc w:val="center"/>
        </w:trPr>
        <w:tc>
          <w:tcPr>
            <w:tcW w:w="1053" w:type="dxa"/>
            <w:shd w:val="clear" w:color="auto" w:fill="auto"/>
            <w:vAlign w:val="center"/>
          </w:tcPr>
          <w:p w14:paraId="4474BBDF" w14:textId="6B466768" w:rsidR="00C21A7C" w:rsidRPr="005023C1" w:rsidRDefault="00C21A7C" w:rsidP="005023C1">
            <w:pPr>
              <w:widowControl/>
              <w:autoSpaceDE w:val="0"/>
              <w:autoSpaceDN w:val="0"/>
              <w:snapToGrid w:val="0"/>
              <w:spacing w:line="240" w:lineRule="auto"/>
              <w:jc w:val="center"/>
              <w:rPr>
                <w:rFonts w:ascii="宋体" w:hAnsi="宋体"/>
                <w:kern w:val="0"/>
                <w:sz w:val="18"/>
                <w:szCs w:val="18"/>
              </w:rPr>
            </w:pPr>
          </w:p>
        </w:tc>
        <w:tc>
          <w:tcPr>
            <w:tcW w:w="1122" w:type="dxa"/>
            <w:shd w:val="clear" w:color="auto" w:fill="auto"/>
            <w:vAlign w:val="center"/>
          </w:tcPr>
          <w:p w14:paraId="4D582E62" w14:textId="77777777" w:rsidR="00C21A7C" w:rsidRPr="005023C1" w:rsidRDefault="00C21A7C" w:rsidP="005023C1">
            <w:pPr>
              <w:tabs>
                <w:tab w:val="left" w:pos="840"/>
                <w:tab w:val="left" w:pos="2121"/>
              </w:tabs>
              <w:snapToGrid w:val="0"/>
              <w:spacing w:line="240" w:lineRule="auto"/>
              <w:jc w:val="center"/>
              <w:rPr>
                <w:rFonts w:ascii="宋体" w:hAnsi="宋体"/>
                <w:sz w:val="18"/>
                <w:szCs w:val="18"/>
              </w:rPr>
            </w:pPr>
          </w:p>
        </w:tc>
        <w:tc>
          <w:tcPr>
            <w:tcW w:w="3324" w:type="dxa"/>
            <w:shd w:val="clear" w:color="auto" w:fill="auto"/>
            <w:vAlign w:val="center"/>
          </w:tcPr>
          <w:p w14:paraId="2FA6CF3C" w14:textId="37EC11FC" w:rsidR="00C21A7C" w:rsidRPr="005023C1" w:rsidRDefault="00C21A7C" w:rsidP="005023C1">
            <w:pPr>
              <w:pStyle w:val="affffffffffff8"/>
              <w:snapToGrid w:val="0"/>
              <w:ind w:firstLineChars="0" w:firstLine="0"/>
              <w:rPr>
                <w:rFonts w:hAnsi="宋体"/>
              </w:rPr>
            </w:pPr>
            <w:r w:rsidRPr="005023C1">
              <w:rPr>
                <w:rFonts w:hAnsi="宋体"/>
                <w:color w:val="000000" w:themeColor="text1"/>
                <w:szCs w:val="18"/>
              </w:rPr>
              <w:t>L</w:t>
            </w:r>
            <w:r w:rsidRPr="005023C1">
              <w:rPr>
                <w:rFonts w:hAnsi="宋体" w:hint="eastAsia"/>
                <w:color w:val="000000" w:themeColor="text1"/>
                <w:szCs w:val="18"/>
              </w:rPr>
              <w:t>c：存在下列情形之一：</w:t>
            </w:r>
          </w:p>
          <w:p w14:paraId="2D68F954" w14:textId="77777777" w:rsidR="00C21A7C" w:rsidRPr="005023C1" w:rsidRDefault="00C21A7C" w:rsidP="005023C1">
            <w:pPr>
              <w:pStyle w:val="affffffffffff8"/>
              <w:adjustRightInd w:val="0"/>
              <w:snapToGrid w:val="0"/>
              <w:ind w:firstLineChars="0" w:firstLine="0"/>
              <w:rPr>
                <w:rFonts w:hAnsi="宋体"/>
                <w:szCs w:val="18"/>
              </w:rPr>
            </w:pPr>
            <w:r w:rsidRPr="005023C1">
              <w:rPr>
                <w:rFonts w:hAnsi="宋体"/>
                <w:bCs/>
                <w:szCs w:val="18"/>
              </w:rPr>
              <w:t>f</w:t>
            </w:r>
            <w:r w:rsidRPr="005023C1">
              <w:rPr>
                <w:rFonts w:hAnsi="宋体" w:hint="eastAsia"/>
                <w:szCs w:val="18"/>
              </w:rPr>
              <w:t>)</w:t>
            </w:r>
            <w:r w:rsidRPr="005023C1">
              <w:rPr>
                <w:rFonts w:hAnsi="宋体"/>
                <w:szCs w:val="18"/>
              </w:rPr>
              <w:t xml:space="preserve"> </w:t>
            </w:r>
            <w:r w:rsidRPr="005023C1">
              <w:rPr>
                <w:rFonts w:hAnsi="宋体"/>
                <w:bCs/>
                <w:szCs w:val="18"/>
              </w:rPr>
              <w:t>因人员踩踏或者自重作用而导致倾覆、翻转</w:t>
            </w:r>
          </w:p>
        </w:tc>
        <w:tc>
          <w:tcPr>
            <w:tcW w:w="850" w:type="dxa"/>
            <w:shd w:val="clear" w:color="auto" w:fill="auto"/>
            <w:vAlign w:val="center"/>
          </w:tcPr>
          <w:p w14:paraId="2F31DEC3" w14:textId="77777777" w:rsidR="00C21A7C" w:rsidRPr="005023C1" w:rsidRDefault="00C21A7C" w:rsidP="005023C1">
            <w:pPr>
              <w:widowControl/>
              <w:autoSpaceDE w:val="0"/>
              <w:autoSpaceDN w:val="0"/>
              <w:snapToGrid w:val="0"/>
              <w:spacing w:line="240" w:lineRule="auto"/>
              <w:jc w:val="center"/>
              <w:rPr>
                <w:rFonts w:ascii="宋体" w:hAnsi="宋体"/>
                <w:kern w:val="0"/>
                <w:sz w:val="18"/>
                <w:szCs w:val="18"/>
              </w:rPr>
            </w:pPr>
          </w:p>
        </w:tc>
        <w:tc>
          <w:tcPr>
            <w:tcW w:w="952" w:type="dxa"/>
            <w:shd w:val="clear" w:color="auto" w:fill="auto"/>
            <w:vAlign w:val="center"/>
          </w:tcPr>
          <w:p w14:paraId="273BB11D" w14:textId="77777777" w:rsidR="00C21A7C" w:rsidRPr="005023C1" w:rsidRDefault="00C21A7C" w:rsidP="005023C1">
            <w:pPr>
              <w:widowControl/>
              <w:autoSpaceDE w:val="0"/>
              <w:autoSpaceDN w:val="0"/>
              <w:snapToGrid w:val="0"/>
              <w:spacing w:line="240" w:lineRule="auto"/>
              <w:jc w:val="center"/>
              <w:rPr>
                <w:rFonts w:ascii="宋体" w:hAnsi="宋体"/>
                <w:kern w:val="0"/>
                <w:sz w:val="18"/>
                <w:szCs w:val="18"/>
              </w:rPr>
            </w:pPr>
          </w:p>
        </w:tc>
        <w:tc>
          <w:tcPr>
            <w:tcW w:w="1134" w:type="dxa"/>
            <w:shd w:val="clear" w:color="auto" w:fill="auto"/>
            <w:vAlign w:val="center"/>
          </w:tcPr>
          <w:p w14:paraId="380669F2" w14:textId="77777777" w:rsidR="00C21A7C" w:rsidRPr="005023C1" w:rsidRDefault="00C21A7C" w:rsidP="005023C1">
            <w:pPr>
              <w:widowControl/>
              <w:autoSpaceDE w:val="0"/>
              <w:autoSpaceDN w:val="0"/>
              <w:snapToGrid w:val="0"/>
              <w:spacing w:line="240" w:lineRule="auto"/>
              <w:jc w:val="center"/>
              <w:rPr>
                <w:rFonts w:ascii="宋体" w:hAnsi="宋体"/>
                <w:kern w:val="0"/>
                <w:sz w:val="18"/>
                <w:szCs w:val="18"/>
              </w:rPr>
            </w:pPr>
            <w:r w:rsidRPr="005023C1">
              <w:rPr>
                <w:rFonts w:ascii="宋体" w:hAnsi="宋体" w:hint="eastAsia"/>
                <w:kern w:val="0"/>
                <w:sz w:val="18"/>
                <w:szCs w:val="18"/>
              </w:rPr>
              <w:t>D</w:t>
            </w:r>
          </w:p>
        </w:tc>
        <w:tc>
          <w:tcPr>
            <w:tcW w:w="899" w:type="dxa"/>
            <w:shd w:val="clear" w:color="auto" w:fill="auto"/>
            <w:vAlign w:val="center"/>
          </w:tcPr>
          <w:p w14:paraId="691B3C88" w14:textId="77777777" w:rsidR="00C21A7C" w:rsidRPr="005023C1" w:rsidRDefault="00C21A7C" w:rsidP="005023C1">
            <w:pPr>
              <w:widowControl/>
              <w:autoSpaceDE w:val="0"/>
              <w:autoSpaceDN w:val="0"/>
              <w:snapToGrid w:val="0"/>
              <w:spacing w:line="240" w:lineRule="auto"/>
              <w:jc w:val="center"/>
              <w:rPr>
                <w:rFonts w:ascii="宋体" w:hAnsi="宋体"/>
                <w:noProof/>
                <w:kern w:val="0"/>
                <w:sz w:val="18"/>
                <w:szCs w:val="18"/>
              </w:rPr>
            </w:pPr>
            <w:r w:rsidRPr="005023C1">
              <w:rPr>
                <w:rFonts w:ascii="宋体" w:hAnsi="宋体" w:hint="eastAsia"/>
                <w:sz w:val="18"/>
                <w:szCs w:val="18"/>
              </w:rPr>
              <w:t>Ⅰ</w:t>
            </w:r>
          </w:p>
        </w:tc>
      </w:tr>
      <w:tr w:rsidR="00C21A7C" w:rsidRPr="005023C1" w14:paraId="700F6CB8" w14:textId="77777777" w:rsidTr="005023C1">
        <w:trPr>
          <w:trHeight w:val="2669"/>
          <w:jc w:val="center"/>
        </w:trPr>
        <w:tc>
          <w:tcPr>
            <w:tcW w:w="1053" w:type="dxa"/>
            <w:vMerge w:val="restart"/>
            <w:shd w:val="clear" w:color="auto" w:fill="auto"/>
            <w:vAlign w:val="center"/>
          </w:tcPr>
          <w:p w14:paraId="4EAF1E7C" w14:textId="77777777" w:rsidR="00C21A7C" w:rsidRPr="005023C1" w:rsidRDefault="00C21A7C" w:rsidP="005023C1">
            <w:pPr>
              <w:autoSpaceDE w:val="0"/>
              <w:autoSpaceDN w:val="0"/>
              <w:snapToGrid w:val="0"/>
              <w:spacing w:line="240" w:lineRule="auto"/>
              <w:jc w:val="center"/>
              <w:rPr>
                <w:rFonts w:ascii="宋体" w:hAnsi="宋体"/>
                <w:kern w:val="0"/>
                <w:sz w:val="18"/>
                <w:szCs w:val="18"/>
              </w:rPr>
            </w:pPr>
            <w:r w:rsidRPr="005023C1">
              <w:rPr>
                <w:rFonts w:ascii="宋体" w:hAnsi="宋体" w:hint="eastAsia"/>
                <w:kern w:val="0"/>
                <w:sz w:val="18"/>
                <w:szCs w:val="18"/>
              </w:rPr>
              <w:t>1</w:t>
            </w:r>
            <w:r w:rsidRPr="005023C1">
              <w:rPr>
                <w:rFonts w:ascii="宋体" w:hAnsi="宋体"/>
                <w:kern w:val="0"/>
                <w:sz w:val="18"/>
                <w:szCs w:val="18"/>
              </w:rPr>
              <w:t>3.</w:t>
            </w:r>
            <w:r w:rsidRPr="005023C1">
              <w:rPr>
                <w:rFonts w:ascii="宋体" w:hAnsi="宋体" w:hint="eastAsia"/>
                <w:kern w:val="0"/>
                <w:sz w:val="18"/>
                <w:szCs w:val="18"/>
              </w:rPr>
              <w:t>3</w:t>
            </w:r>
          </w:p>
        </w:tc>
        <w:tc>
          <w:tcPr>
            <w:tcW w:w="1122" w:type="dxa"/>
            <w:vMerge w:val="restart"/>
            <w:shd w:val="clear" w:color="auto" w:fill="auto"/>
            <w:vAlign w:val="center"/>
          </w:tcPr>
          <w:p w14:paraId="2F31508B" w14:textId="77777777" w:rsidR="00C21A7C" w:rsidRPr="005023C1" w:rsidRDefault="00C21A7C" w:rsidP="005023C1">
            <w:pPr>
              <w:tabs>
                <w:tab w:val="left" w:pos="840"/>
                <w:tab w:val="left" w:pos="2121"/>
              </w:tabs>
              <w:snapToGrid w:val="0"/>
              <w:spacing w:line="240" w:lineRule="auto"/>
              <w:jc w:val="center"/>
              <w:rPr>
                <w:rFonts w:ascii="宋体" w:hAnsi="宋体"/>
                <w:sz w:val="18"/>
                <w:szCs w:val="18"/>
              </w:rPr>
            </w:pPr>
            <w:r w:rsidRPr="005023C1">
              <w:rPr>
                <w:rFonts w:ascii="宋体" w:hAnsi="宋体" w:hint="eastAsia"/>
                <w:sz w:val="18"/>
                <w:szCs w:val="18"/>
              </w:rPr>
              <w:t>检修盖板设置</w:t>
            </w:r>
          </w:p>
        </w:tc>
        <w:tc>
          <w:tcPr>
            <w:tcW w:w="3324" w:type="dxa"/>
            <w:shd w:val="clear" w:color="auto" w:fill="auto"/>
            <w:vAlign w:val="center"/>
          </w:tcPr>
          <w:p w14:paraId="17A4CC73" w14:textId="71AE9485" w:rsidR="00C21A7C" w:rsidRPr="005023C1" w:rsidRDefault="00C21A7C" w:rsidP="005023C1">
            <w:pPr>
              <w:pStyle w:val="affffffffffff8"/>
              <w:snapToGrid w:val="0"/>
              <w:ind w:firstLineChars="0" w:firstLine="0"/>
              <w:rPr>
                <w:rFonts w:hAnsi="宋体"/>
                <w:color w:val="000000" w:themeColor="text1"/>
                <w:szCs w:val="18"/>
              </w:rPr>
            </w:pPr>
            <w:r w:rsidRPr="005023C1">
              <w:rPr>
                <w:rFonts w:hAnsi="宋体" w:hint="eastAsia"/>
                <w:color w:val="000000" w:themeColor="text1"/>
                <w:szCs w:val="18"/>
              </w:rPr>
              <w:t>La：同时满足下列条件：</w:t>
            </w:r>
          </w:p>
          <w:p w14:paraId="28441046" w14:textId="77777777" w:rsidR="00C21A7C" w:rsidRPr="005023C1" w:rsidRDefault="00C21A7C" w:rsidP="005023C1">
            <w:pPr>
              <w:pStyle w:val="affffffffffff8"/>
              <w:snapToGrid w:val="0"/>
              <w:ind w:firstLineChars="0" w:firstLine="0"/>
              <w:rPr>
                <w:rFonts w:hAnsi="宋体"/>
                <w:color w:val="000000" w:themeColor="text1"/>
                <w:szCs w:val="18"/>
              </w:rPr>
            </w:pPr>
            <w:r w:rsidRPr="005023C1">
              <w:rPr>
                <w:rFonts w:hAnsi="宋体" w:hint="eastAsia"/>
                <w:color w:val="000000" w:themeColor="text1"/>
                <w:szCs w:val="18"/>
              </w:rPr>
              <w:t>a) 检修盖板和楼层板应设置一个监测桁架区域的检修盖板打开的安全装置；</w:t>
            </w:r>
          </w:p>
          <w:p w14:paraId="5631259F" w14:textId="77777777" w:rsidR="00C21A7C" w:rsidRPr="005023C1" w:rsidRDefault="00C21A7C" w:rsidP="005023C1">
            <w:pPr>
              <w:pStyle w:val="affffffffffff8"/>
              <w:snapToGrid w:val="0"/>
              <w:ind w:firstLineChars="0" w:firstLine="0"/>
              <w:rPr>
                <w:rFonts w:hAnsi="宋体"/>
                <w:color w:val="000000" w:themeColor="text1"/>
                <w:szCs w:val="18"/>
              </w:rPr>
            </w:pPr>
            <w:r w:rsidRPr="005023C1">
              <w:rPr>
                <w:rFonts w:hAnsi="宋体" w:hint="eastAsia"/>
                <w:color w:val="000000" w:themeColor="text1"/>
                <w:szCs w:val="18"/>
              </w:rPr>
              <w:t>b) 检修盖板和楼层板应只能通过钥匙或专用工具开启；</w:t>
            </w:r>
          </w:p>
          <w:p w14:paraId="367D1696" w14:textId="77777777" w:rsidR="00C21A7C" w:rsidRPr="005023C1" w:rsidRDefault="00C21A7C" w:rsidP="005023C1">
            <w:pPr>
              <w:pStyle w:val="affffffffffff8"/>
              <w:snapToGrid w:val="0"/>
              <w:ind w:firstLineChars="0" w:firstLine="0"/>
              <w:rPr>
                <w:rFonts w:hAnsi="宋体"/>
                <w:color w:val="000000" w:themeColor="text1"/>
                <w:szCs w:val="18"/>
              </w:rPr>
            </w:pPr>
            <w:r w:rsidRPr="005023C1">
              <w:rPr>
                <w:rFonts w:hAnsi="宋体" w:hint="eastAsia"/>
                <w:color w:val="000000" w:themeColor="text1"/>
                <w:szCs w:val="18"/>
              </w:rPr>
              <w:t>c) 如果检修盖板和楼层板后面的空间是可进入的，即使上了锁也应能从里面不用钥匙或工具打开检修盖板；</w:t>
            </w:r>
          </w:p>
          <w:p w14:paraId="368F9F10" w14:textId="7A43994A" w:rsidR="00C21A7C" w:rsidRPr="005023C1" w:rsidRDefault="00C21A7C" w:rsidP="005023C1">
            <w:pPr>
              <w:pStyle w:val="affffffffffff8"/>
              <w:snapToGrid w:val="0"/>
              <w:ind w:firstLineChars="0" w:firstLine="0"/>
              <w:rPr>
                <w:rFonts w:hAnsi="宋体"/>
                <w:strike/>
                <w:sz w:val="15"/>
                <w:szCs w:val="15"/>
              </w:rPr>
            </w:pPr>
            <w:r w:rsidRPr="005023C1">
              <w:rPr>
                <w:rFonts w:hAnsi="宋体" w:hint="eastAsia"/>
                <w:color w:val="000000" w:themeColor="text1"/>
                <w:szCs w:val="18"/>
              </w:rPr>
              <w:t>d) 检修盖板和楼层板应是无孔的。检修盖板应同时符合安装所在位置（例如：装饰板、楼层板）的相关要求；</w:t>
            </w:r>
          </w:p>
        </w:tc>
        <w:tc>
          <w:tcPr>
            <w:tcW w:w="850" w:type="dxa"/>
            <w:vMerge w:val="restart"/>
            <w:shd w:val="clear" w:color="auto" w:fill="auto"/>
            <w:vAlign w:val="center"/>
          </w:tcPr>
          <w:p w14:paraId="3ED5FBAF" w14:textId="41D0C51E" w:rsidR="00C21A7C" w:rsidRPr="00062F3B" w:rsidRDefault="00185478" w:rsidP="005023C1">
            <w:pPr>
              <w:autoSpaceDE w:val="0"/>
              <w:autoSpaceDN w:val="0"/>
              <w:snapToGrid w:val="0"/>
              <w:spacing w:line="240" w:lineRule="auto"/>
              <w:jc w:val="center"/>
              <w:rPr>
                <w:rFonts w:ascii="宋体" w:hAnsi="宋体"/>
                <w:kern w:val="0"/>
                <w:sz w:val="18"/>
                <w:szCs w:val="18"/>
                <w:highlight w:val="yellow"/>
              </w:rPr>
            </w:pPr>
            <w:r>
              <w:rPr>
                <w:rFonts w:ascii="宋体" w:hAnsi="宋体"/>
                <w:kern w:val="0"/>
                <w:sz w:val="18"/>
                <w:szCs w:val="18"/>
                <w:highlight w:val="yellow"/>
              </w:rPr>
              <w:fldChar w:fldCharType="begin"/>
            </w:r>
            <w:r>
              <w:rPr>
                <w:rFonts w:ascii="宋体" w:hAnsi="宋体"/>
                <w:kern w:val="0"/>
                <w:sz w:val="18"/>
                <w:szCs w:val="18"/>
                <w:highlight w:val="yellow"/>
              </w:rPr>
              <w:instrText xml:space="preserve"> </w:instrText>
            </w:r>
            <w:r>
              <w:rPr>
                <w:rFonts w:ascii="宋体" w:hAnsi="宋体" w:hint="eastAsia"/>
                <w:kern w:val="0"/>
                <w:sz w:val="18"/>
                <w:szCs w:val="18"/>
                <w:highlight w:val="yellow"/>
              </w:rPr>
              <w:instrText>= 2 \* GB3</w:instrText>
            </w:r>
            <w:r>
              <w:rPr>
                <w:rFonts w:ascii="宋体" w:hAnsi="宋体"/>
                <w:kern w:val="0"/>
                <w:sz w:val="18"/>
                <w:szCs w:val="18"/>
                <w:highlight w:val="yellow"/>
              </w:rPr>
              <w:instrText xml:space="preserve"> </w:instrText>
            </w:r>
            <w:r>
              <w:rPr>
                <w:rFonts w:ascii="宋体" w:hAnsi="宋体"/>
                <w:kern w:val="0"/>
                <w:sz w:val="18"/>
                <w:szCs w:val="18"/>
                <w:highlight w:val="yellow"/>
              </w:rPr>
              <w:fldChar w:fldCharType="separate"/>
            </w:r>
            <w:r>
              <w:rPr>
                <w:rFonts w:ascii="宋体" w:hAnsi="宋体" w:hint="eastAsia"/>
                <w:noProof/>
                <w:kern w:val="0"/>
                <w:sz w:val="18"/>
                <w:szCs w:val="18"/>
                <w:highlight w:val="yellow"/>
              </w:rPr>
              <w:t>②</w:t>
            </w:r>
            <w:r>
              <w:rPr>
                <w:rFonts w:ascii="宋体" w:hAnsi="宋体"/>
                <w:kern w:val="0"/>
                <w:sz w:val="18"/>
                <w:szCs w:val="18"/>
                <w:highlight w:val="yellow"/>
              </w:rPr>
              <w:fldChar w:fldCharType="end"/>
            </w:r>
          </w:p>
        </w:tc>
        <w:tc>
          <w:tcPr>
            <w:tcW w:w="952" w:type="dxa"/>
            <w:vMerge w:val="restart"/>
            <w:shd w:val="clear" w:color="auto" w:fill="auto"/>
            <w:vAlign w:val="center"/>
          </w:tcPr>
          <w:p w14:paraId="32253E5E" w14:textId="77777777" w:rsidR="00C21A7C" w:rsidRPr="005023C1" w:rsidRDefault="00C21A7C" w:rsidP="005023C1">
            <w:pPr>
              <w:autoSpaceDE w:val="0"/>
              <w:autoSpaceDN w:val="0"/>
              <w:snapToGrid w:val="0"/>
              <w:spacing w:line="240" w:lineRule="auto"/>
              <w:jc w:val="center"/>
              <w:rPr>
                <w:rFonts w:ascii="宋体" w:hAnsi="宋体"/>
                <w:kern w:val="0"/>
                <w:sz w:val="18"/>
                <w:szCs w:val="18"/>
              </w:rPr>
            </w:pPr>
            <w:r w:rsidRPr="005023C1">
              <w:rPr>
                <w:rFonts w:ascii="宋体" w:hAnsi="宋体" w:hint="eastAsia"/>
                <w:kern w:val="0"/>
                <w:sz w:val="18"/>
                <w:szCs w:val="18"/>
              </w:rPr>
              <w:t>2</w:t>
            </w:r>
          </w:p>
        </w:tc>
        <w:tc>
          <w:tcPr>
            <w:tcW w:w="1134" w:type="dxa"/>
            <w:shd w:val="clear" w:color="auto" w:fill="auto"/>
            <w:vAlign w:val="center"/>
          </w:tcPr>
          <w:p w14:paraId="59D67529" w14:textId="14160171" w:rsidR="00C21A7C" w:rsidRPr="00062F3B" w:rsidRDefault="00185478" w:rsidP="005023C1">
            <w:pPr>
              <w:autoSpaceDE w:val="0"/>
              <w:autoSpaceDN w:val="0"/>
              <w:snapToGrid w:val="0"/>
              <w:spacing w:line="240" w:lineRule="auto"/>
              <w:jc w:val="center"/>
              <w:rPr>
                <w:rFonts w:ascii="宋体" w:hAnsi="宋体"/>
                <w:kern w:val="0"/>
                <w:sz w:val="18"/>
                <w:szCs w:val="18"/>
                <w:highlight w:val="yellow"/>
              </w:rPr>
            </w:pPr>
            <w:r>
              <w:rPr>
                <w:rFonts w:ascii="宋体" w:hAnsi="宋体" w:hint="eastAsia"/>
                <w:kern w:val="0"/>
                <w:sz w:val="18"/>
                <w:szCs w:val="18"/>
                <w:highlight w:val="yellow"/>
              </w:rPr>
              <w:t>F</w:t>
            </w:r>
          </w:p>
        </w:tc>
        <w:tc>
          <w:tcPr>
            <w:tcW w:w="899" w:type="dxa"/>
            <w:shd w:val="clear" w:color="auto" w:fill="auto"/>
            <w:vAlign w:val="center"/>
          </w:tcPr>
          <w:p w14:paraId="13599E02" w14:textId="77777777" w:rsidR="00C21A7C" w:rsidRPr="005023C1" w:rsidRDefault="00C21A7C" w:rsidP="005023C1">
            <w:pPr>
              <w:autoSpaceDE w:val="0"/>
              <w:autoSpaceDN w:val="0"/>
              <w:snapToGrid w:val="0"/>
              <w:spacing w:line="240" w:lineRule="auto"/>
              <w:jc w:val="center"/>
              <w:rPr>
                <w:rFonts w:ascii="宋体" w:hAnsi="宋体"/>
                <w:noProof/>
                <w:kern w:val="0"/>
                <w:sz w:val="18"/>
                <w:szCs w:val="18"/>
              </w:rPr>
            </w:pPr>
            <w:r w:rsidRPr="005023C1">
              <w:rPr>
                <w:rFonts w:ascii="宋体" w:hAnsi="宋体"/>
                <w:sz w:val="18"/>
                <w:szCs w:val="18"/>
              </w:rPr>
              <w:t>Ⅲ</w:t>
            </w:r>
          </w:p>
        </w:tc>
      </w:tr>
      <w:tr w:rsidR="00C21A7C" w:rsidRPr="005023C1" w14:paraId="2AA43767" w14:textId="77777777" w:rsidTr="005023C1">
        <w:trPr>
          <w:trHeight w:val="70"/>
          <w:jc w:val="center"/>
        </w:trPr>
        <w:tc>
          <w:tcPr>
            <w:tcW w:w="1053" w:type="dxa"/>
            <w:vMerge/>
            <w:shd w:val="clear" w:color="auto" w:fill="auto"/>
            <w:vAlign w:val="center"/>
          </w:tcPr>
          <w:p w14:paraId="1ACABF50" w14:textId="77777777" w:rsidR="00C21A7C" w:rsidRPr="005023C1" w:rsidRDefault="00C21A7C" w:rsidP="005023C1">
            <w:pPr>
              <w:autoSpaceDE w:val="0"/>
              <w:autoSpaceDN w:val="0"/>
              <w:snapToGrid w:val="0"/>
              <w:spacing w:line="240" w:lineRule="auto"/>
              <w:jc w:val="center"/>
              <w:rPr>
                <w:rFonts w:ascii="宋体" w:hAnsi="宋体"/>
                <w:kern w:val="0"/>
                <w:sz w:val="18"/>
                <w:szCs w:val="18"/>
              </w:rPr>
            </w:pPr>
          </w:p>
        </w:tc>
        <w:tc>
          <w:tcPr>
            <w:tcW w:w="1122" w:type="dxa"/>
            <w:vMerge/>
            <w:shd w:val="clear" w:color="auto" w:fill="auto"/>
            <w:vAlign w:val="center"/>
          </w:tcPr>
          <w:p w14:paraId="6F1A2C43" w14:textId="77777777" w:rsidR="00C21A7C" w:rsidRPr="005023C1" w:rsidRDefault="00C21A7C" w:rsidP="005023C1">
            <w:pPr>
              <w:tabs>
                <w:tab w:val="left" w:pos="840"/>
                <w:tab w:val="left" w:pos="2121"/>
              </w:tabs>
              <w:snapToGrid w:val="0"/>
              <w:spacing w:line="240" w:lineRule="auto"/>
              <w:jc w:val="center"/>
              <w:rPr>
                <w:rFonts w:ascii="宋体" w:hAnsi="宋体"/>
                <w:sz w:val="18"/>
                <w:szCs w:val="18"/>
              </w:rPr>
            </w:pPr>
          </w:p>
        </w:tc>
        <w:tc>
          <w:tcPr>
            <w:tcW w:w="3324" w:type="dxa"/>
            <w:shd w:val="clear" w:color="auto" w:fill="auto"/>
            <w:vAlign w:val="center"/>
          </w:tcPr>
          <w:p w14:paraId="3E754625" w14:textId="10DDCD3E" w:rsidR="00C21A7C" w:rsidRPr="005023C1" w:rsidRDefault="00C21A7C" w:rsidP="005023C1">
            <w:pPr>
              <w:pStyle w:val="affffffffffff8"/>
              <w:snapToGrid w:val="0"/>
              <w:ind w:firstLineChars="0" w:firstLine="0"/>
              <w:rPr>
                <w:rFonts w:hAnsi="宋体"/>
                <w:color w:val="000000" w:themeColor="text1"/>
                <w:szCs w:val="18"/>
              </w:rPr>
            </w:pPr>
            <w:r w:rsidRPr="005023C1">
              <w:rPr>
                <w:rFonts w:hAnsi="宋体" w:hint="eastAsia"/>
                <w:color w:val="000000" w:themeColor="text1"/>
                <w:szCs w:val="18"/>
              </w:rPr>
              <w:t>Lc：存在下列情形之一：</w:t>
            </w:r>
          </w:p>
          <w:p w14:paraId="3410D036" w14:textId="77777777" w:rsidR="00C21A7C" w:rsidRPr="005023C1" w:rsidRDefault="00C21A7C" w:rsidP="005023C1">
            <w:pPr>
              <w:pStyle w:val="affffffffffff8"/>
              <w:snapToGrid w:val="0"/>
              <w:ind w:firstLineChars="0" w:firstLine="0"/>
              <w:rPr>
                <w:rFonts w:hAnsi="宋体"/>
                <w:color w:val="000000" w:themeColor="text1"/>
                <w:szCs w:val="18"/>
              </w:rPr>
            </w:pPr>
            <w:r w:rsidRPr="005023C1">
              <w:rPr>
                <w:rFonts w:hAnsi="宋体" w:hint="eastAsia"/>
                <w:color w:val="000000" w:themeColor="text1"/>
                <w:szCs w:val="18"/>
              </w:rPr>
              <w:t>a) 检修盖板和楼层板未设置一个监测桁架区域的检修盖板打开的安全装置；</w:t>
            </w:r>
          </w:p>
          <w:p w14:paraId="04106822" w14:textId="77777777" w:rsidR="00C21A7C" w:rsidRPr="005023C1" w:rsidRDefault="00C21A7C" w:rsidP="005023C1">
            <w:pPr>
              <w:pStyle w:val="affffffffffff8"/>
              <w:snapToGrid w:val="0"/>
              <w:ind w:firstLineChars="0" w:firstLine="0"/>
              <w:rPr>
                <w:rFonts w:hAnsi="宋体"/>
                <w:color w:val="000000" w:themeColor="text1"/>
                <w:szCs w:val="18"/>
              </w:rPr>
            </w:pPr>
            <w:r w:rsidRPr="005023C1">
              <w:rPr>
                <w:rFonts w:hAnsi="宋体" w:hint="eastAsia"/>
                <w:color w:val="000000" w:themeColor="text1"/>
                <w:szCs w:val="18"/>
              </w:rPr>
              <w:t>b) 检修盖板和楼层板可以通过除了钥匙或专用工具以外其他方式开启；</w:t>
            </w:r>
          </w:p>
          <w:p w14:paraId="0477A2E4" w14:textId="77777777" w:rsidR="00C21A7C" w:rsidRPr="005023C1" w:rsidRDefault="00C21A7C" w:rsidP="005023C1">
            <w:pPr>
              <w:pStyle w:val="affffffffffff8"/>
              <w:snapToGrid w:val="0"/>
              <w:ind w:firstLineChars="0" w:firstLine="0"/>
              <w:rPr>
                <w:rFonts w:hAnsi="宋体"/>
                <w:color w:val="000000" w:themeColor="text1"/>
                <w:szCs w:val="18"/>
              </w:rPr>
            </w:pPr>
            <w:r w:rsidRPr="005023C1">
              <w:rPr>
                <w:rFonts w:hAnsi="宋体" w:hint="eastAsia"/>
                <w:color w:val="000000" w:themeColor="text1"/>
                <w:szCs w:val="18"/>
              </w:rPr>
              <w:t>c) 如果检修盖板和楼层板后面的空间是可进入的，上锁后不能也从里面不用钥匙或工具打开检修盖板；</w:t>
            </w:r>
          </w:p>
          <w:p w14:paraId="7CB0C3B1" w14:textId="77777777" w:rsidR="00C21A7C" w:rsidRPr="005023C1" w:rsidRDefault="00C21A7C" w:rsidP="005023C1">
            <w:pPr>
              <w:pStyle w:val="affffffffffff8"/>
              <w:snapToGrid w:val="0"/>
              <w:ind w:firstLineChars="0" w:firstLine="0"/>
              <w:rPr>
                <w:rFonts w:hAnsi="宋体"/>
                <w:szCs w:val="18"/>
              </w:rPr>
            </w:pPr>
            <w:r w:rsidRPr="005023C1">
              <w:rPr>
                <w:rFonts w:hAnsi="宋体" w:hint="eastAsia"/>
                <w:color w:val="000000" w:themeColor="text1"/>
                <w:szCs w:val="18"/>
              </w:rPr>
              <w:t>d) 检修盖板和楼层板存在开孔。检修盖板不同时符合安装所在位置（例如：装饰板、楼层板）的相关要求；</w:t>
            </w:r>
          </w:p>
        </w:tc>
        <w:tc>
          <w:tcPr>
            <w:tcW w:w="850" w:type="dxa"/>
            <w:vMerge/>
            <w:shd w:val="clear" w:color="auto" w:fill="auto"/>
            <w:vAlign w:val="center"/>
          </w:tcPr>
          <w:p w14:paraId="2450465A" w14:textId="77777777" w:rsidR="00C21A7C" w:rsidRPr="005023C1" w:rsidRDefault="00C21A7C" w:rsidP="005023C1">
            <w:pPr>
              <w:autoSpaceDE w:val="0"/>
              <w:autoSpaceDN w:val="0"/>
              <w:snapToGrid w:val="0"/>
              <w:spacing w:line="240" w:lineRule="auto"/>
              <w:jc w:val="center"/>
              <w:rPr>
                <w:rFonts w:ascii="宋体" w:hAnsi="宋体"/>
                <w:kern w:val="0"/>
                <w:sz w:val="18"/>
                <w:szCs w:val="18"/>
              </w:rPr>
            </w:pPr>
          </w:p>
        </w:tc>
        <w:tc>
          <w:tcPr>
            <w:tcW w:w="952" w:type="dxa"/>
            <w:vMerge/>
            <w:shd w:val="clear" w:color="auto" w:fill="auto"/>
            <w:vAlign w:val="center"/>
          </w:tcPr>
          <w:p w14:paraId="36A7B7A6" w14:textId="77777777" w:rsidR="00C21A7C" w:rsidRPr="005023C1" w:rsidRDefault="00C21A7C" w:rsidP="005023C1">
            <w:pPr>
              <w:autoSpaceDE w:val="0"/>
              <w:autoSpaceDN w:val="0"/>
              <w:snapToGrid w:val="0"/>
              <w:spacing w:line="240" w:lineRule="auto"/>
              <w:jc w:val="center"/>
              <w:rPr>
                <w:rFonts w:ascii="宋体" w:hAnsi="宋体"/>
                <w:kern w:val="0"/>
                <w:sz w:val="18"/>
                <w:szCs w:val="18"/>
              </w:rPr>
            </w:pPr>
          </w:p>
        </w:tc>
        <w:tc>
          <w:tcPr>
            <w:tcW w:w="1134" w:type="dxa"/>
            <w:shd w:val="clear" w:color="auto" w:fill="auto"/>
            <w:vAlign w:val="center"/>
          </w:tcPr>
          <w:p w14:paraId="5B3D23AF" w14:textId="77777777" w:rsidR="00C21A7C" w:rsidRPr="00062F3B" w:rsidRDefault="00C21A7C" w:rsidP="005023C1">
            <w:pPr>
              <w:autoSpaceDE w:val="0"/>
              <w:autoSpaceDN w:val="0"/>
              <w:snapToGrid w:val="0"/>
              <w:spacing w:line="240" w:lineRule="auto"/>
              <w:jc w:val="center"/>
              <w:rPr>
                <w:rFonts w:ascii="宋体" w:hAnsi="宋体"/>
                <w:kern w:val="0"/>
                <w:sz w:val="18"/>
                <w:szCs w:val="18"/>
                <w:highlight w:val="yellow"/>
              </w:rPr>
            </w:pPr>
            <w:r w:rsidRPr="00062F3B">
              <w:rPr>
                <w:rFonts w:ascii="宋体" w:hAnsi="宋体" w:hint="eastAsia"/>
                <w:kern w:val="0"/>
                <w:sz w:val="18"/>
                <w:szCs w:val="18"/>
                <w:highlight w:val="yellow"/>
              </w:rPr>
              <w:t>C</w:t>
            </w:r>
          </w:p>
        </w:tc>
        <w:tc>
          <w:tcPr>
            <w:tcW w:w="899" w:type="dxa"/>
            <w:shd w:val="clear" w:color="auto" w:fill="auto"/>
            <w:vAlign w:val="center"/>
          </w:tcPr>
          <w:p w14:paraId="538EDC3F" w14:textId="77777777" w:rsidR="00C21A7C" w:rsidRPr="005023C1" w:rsidRDefault="00C21A7C" w:rsidP="005023C1">
            <w:pPr>
              <w:autoSpaceDE w:val="0"/>
              <w:autoSpaceDN w:val="0"/>
              <w:snapToGrid w:val="0"/>
              <w:spacing w:line="240" w:lineRule="auto"/>
              <w:jc w:val="center"/>
              <w:rPr>
                <w:rFonts w:ascii="宋体" w:hAnsi="宋体"/>
                <w:noProof/>
                <w:kern w:val="0"/>
                <w:sz w:val="18"/>
                <w:szCs w:val="18"/>
              </w:rPr>
            </w:pPr>
            <w:r w:rsidRPr="005023C1">
              <w:rPr>
                <w:rFonts w:ascii="宋体" w:hAnsi="宋体" w:hint="eastAsia"/>
                <w:sz w:val="18"/>
                <w:szCs w:val="18"/>
              </w:rPr>
              <w:t>Ⅰ</w:t>
            </w:r>
          </w:p>
        </w:tc>
      </w:tr>
    </w:tbl>
    <w:p w14:paraId="2C819128" w14:textId="77777777" w:rsidR="00624E4E" w:rsidRDefault="00624E4E">
      <w:pPr>
        <w:widowControl/>
        <w:adjustRightInd/>
        <w:spacing w:line="240" w:lineRule="auto"/>
        <w:jc w:val="left"/>
        <w:rPr>
          <w:rFonts w:ascii="黑体" w:eastAsia="黑体" w:hAnsi="Times New Roman"/>
          <w:kern w:val="21"/>
          <w:szCs w:val="20"/>
        </w:rPr>
      </w:pPr>
      <w:r>
        <w:br w:type="page"/>
      </w:r>
    </w:p>
    <w:p w14:paraId="78EE2E13" w14:textId="259DA9A3" w:rsidR="00C21A7C" w:rsidRPr="00B76929" w:rsidRDefault="00C21A7C" w:rsidP="005023C1">
      <w:pPr>
        <w:pStyle w:val="aff4"/>
        <w:spacing w:before="156" w:after="156"/>
      </w:pPr>
      <w:bookmarkStart w:id="138" w:name="_Toc164371360"/>
      <w:bookmarkStart w:id="139" w:name="_Toc164371486"/>
      <w:r>
        <w:rPr>
          <w:rFonts w:hint="eastAsia"/>
        </w:rPr>
        <w:lastRenderedPageBreak/>
        <w:t>电气</w:t>
      </w:r>
      <w:r w:rsidRPr="00B76929">
        <w:t>设备</w:t>
      </w:r>
      <w:bookmarkEnd w:id="138"/>
      <w:bookmarkEnd w:id="139"/>
    </w:p>
    <w:p w14:paraId="3CE31A37" w14:textId="77777777" w:rsidR="005023C1" w:rsidRDefault="00C21A7C" w:rsidP="005023C1">
      <w:pPr>
        <w:pStyle w:val="affffb"/>
        <w:ind w:firstLine="420"/>
      </w:pPr>
      <w:r>
        <w:rPr>
          <w:rFonts w:hint="eastAsia"/>
        </w:rPr>
        <w:t>电气</w:t>
      </w:r>
      <w:r w:rsidRPr="00B76929">
        <w:rPr>
          <w:rFonts w:hint="eastAsia"/>
        </w:rPr>
        <w:t>设备的评价应包含表A.14的内容。</w:t>
      </w:r>
    </w:p>
    <w:p w14:paraId="67206F35" w14:textId="1DB1556B" w:rsidR="00C21A7C" w:rsidRDefault="00C21A7C" w:rsidP="005023C1">
      <w:pPr>
        <w:pStyle w:val="aff"/>
        <w:spacing w:before="156" w:after="156"/>
        <w:ind w:left="0"/>
      </w:pPr>
      <w:r>
        <w:rPr>
          <w:rFonts w:hint="eastAsia"/>
        </w:rPr>
        <w:t>电气</w:t>
      </w:r>
      <w:r w:rsidRPr="00B76929">
        <w:rPr>
          <w:rFonts w:hint="eastAsia"/>
        </w:rPr>
        <w:t>设备评价内容</w:t>
      </w:r>
    </w:p>
    <w:tbl>
      <w:tblPr>
        <w:tblStyle w:val="310"/>
        <w:tblW w:w="9473"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56"/>
        <w:gridCol w:w="1276"/>
        <w:gridCol w:w="4390"/>
        <w:gridCol w:w="698"/>
        <w:gridCol w:w="703"/>
        <w:gridCol w:w="704"/>
        <w:gridCol w:w="846"/>
      </w:tblGrid>
      <w:tr w:rsidR="00624E4E" w:rsidRPr="005C5DC0" w14:paraId="6EF51353" w14:textId="77777777" w:rsidTr="00624E4E">
        <w:trPr>
          <w:trHeight w:val="370"/>
          <w:tblHeader/>
          <w:jc w:val="center"/>
        </w:trPr>
        <w:tc>
          <w:tcPr>
            <w:tcW w:w="856" w:type="dxa"/>
            <w:vMerge w:val="restart"/>
            <w:shd w:val="clear" w:color="auto" w:fill="auto"/>
            <w:vAlign w:val="center"/>
          </w:tcPr>
          <w:p w14:paraId="642D6F9D" w14:textId="6CA5BF70" w:rsidR="00624E4E" w:rsidRPr="005C5DC0" w:rsidRDefault="00C21A7C" w:rsidP="00624E4E">
            <w:pPr>
              <w:widowControl/>
              <w:autoSpaceDE w:val="0"/>
              <w:autoSpaceDN w:val="0"/>
              <w:snapToGrid w:val="0"/>
              <w:spacing w:line="240" w:lineRule="auto"/>
              <w:jc w:val="center"/>
              <w:rPr>
                <w:rFonts w:ascii="宋体" w:hAnsi="宋体"/>
                <w:sz w:val="18"/>
                <w:szCs w:val="18"/>
              </w:rPr>
            </w:pPr>
            <w:r w:rsidRPr="005C5DC0">
              <w:rPr>
                <w:rFonts w:ascii="宋体" w:hAnsi="宋体"/>
              </w:rPr>
              <w:br w:type="page"/>
            </w:r>
            <w:r w:rsidR="00624E4E" w:rsidRPr="005C5DC0">
              <w:rPr>
                <w:rFonts w:ascii="宋体" w:hAnsi="宋体" w:hint="eastAsia"/>
                <w:sz w:val="18"/>
                <w:szCs w:val="18"/>
              </w:rPr>
              <w:t>项目编号</w:t>
            </w:r>
          </w:p>
        </w:tc>
        <w:tc>
          <w:tcPr>
            <w:tcW w:w="1276" w:type="dxa"/>
            <w:vMerge w:val="restart"/>
            <w:shd w:val="clear" w:color="auto" w:fill="auto"/>
            <w:vAlign w:val="center"/>
          </w:tcPr>
          <w:p w14:paraId="3E1FD30B"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项目</w:t>
            </w:r>
          </w:p>
        </w:tc>
        <w:tc>
          <w:tcPr>
            <w:tcW w:w="4390" w:type="dxa"/>
            <w:vMerge w:val="restart"/>
            <w:shd w:val="clear" w:color="auto" w:fill="auto"/>
            <w:vAlign w:val="center"/>
          </w:tcPr>
          <w:p w14:paraId="65F0343F"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评价内容与要求</w:t>
            </w:r>
          </w:p>
        </w:tc>
        <w:tc>
          <w:tcPr>
            <w:tcW w:w="2951" w:type="dxa"/>
            <w:gridSpan w:val="4"/>
            <w:shd w:val="clear" w:color="auto" w:fill="auto"/>
            <w:vAlign w:val="center"/>
          </w:tcPr>
          <w:p w14:paraId="4B113A44"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风险评定参考值</w:t>
            </w:r>
          </w:p>
        </w:tc>
      </w:tr>
      <w:tr w:rsidR="00624E4E" w:rsidRPr="005C5DC0" w14:paraId="0CE0D6B2" w14:textId="77777777" w:rsidTr="00624E4E">
        <w:trPr>
          <w:trHeight w:val="250"/>
          <w:tblHeader/>
          <w:jc w:val="center"/>
        </w:trPr>
        <w:tc>
          <w:tcPr>
            <w:tcW w:w="856" w:type="dxa"/>
            <w:vMerge/>
            <w:shd w:val="clear" w:color="auto" w:fill="auto"/>
          </w:tcPr>
          <w:p w14:paraId="4AF34213" w14:textId="77777777" w:rsidR="00624E4E" w:rsidRPr="005C5DC0" w:rsidRDefault="00624E4E" w:rsidP="00624E4E">
            <w:pPr>
              <w:widowControl/>
              <w:autoSpaceDE w:val="0"/>
              <w:autoSpaceDN w:val="0"/>
              <w:snapToGrid w:val="0"/>
              <w:spacing w:line="240" w:lineRule="auto"/>
              <w:rPr>
                <w:rFonts w:ascii="宋体" w:hAnsi="宋体"/>
                <w:sz w:val="18"/>
                <w:szCs w:val="18"/>
              </w:rPr>
            </w:pPr>
          </w:p>
        </w:tc>
        <w:tc>
          <w:tcPr>
            <w:tcW w:w="1276" w:type="dxa"/>
            <w:vMerge/>
            <w:shd w:val="clear" w:color="auto" w:fill="auto"/>
          </w:tcPr>
          <w:p w14:paraId="713AB488" w14:textId="77777777" w:rsidR="00624E4E" w:rsidRPr="005C5DC0" w:rsidRDefault="00624E4E" w:rsidP="00624E4E">
            <w:pPr>
              <w:widowControl/>
              <w:autoSpaceDE w:val="0"/>
              <w:autoSpaceDN w:val="0"/>
              <w:snapToGrid w:val="0"/>
              <w:spacing w:line="240" w:lineRule="auto"/>
              <w:rPr>
                <w:rFonts w:ascii="宋体" w:hAnsi="宋体"/>
                <w:sz w:val="18"/>
                <w:szCs w:val="18"/>
              </w:rPr>
            </w:pPr>
          </w:p>
        </w:tc>
        <w:tc>
          <w:tcPr>
            <w:tcW w:w="4390" w:type="dxa"/>
            <w:vMerge/>
            <w:shd w:val="clear" w:color="auto" w:fill="auto"/>
          </w:tcPr>
          <w:p w14:paraId="742CB93E" w14:textId="77777777" w:rsidR="00624E4E" w:rsidRPr="005C5DC0" w:rsidRDefault="00624E4E" w:rsidP="00624E4E">
            <w:pPr>
              <w:widowControl/>
              <w:autoSpaceDE w:val="0"/>
              <w:autoSpaceDN w:val="0"/>
              <w:snapToGrid w:val="0"/>
              <w:spacing w:line="240" w:lineRule="auto"/>
              <w:rPr>
                <w:rFonts w:ascii="宋体" w:hAnsi="宋体"/>
                <w:sz w:val="18"/>
                <w:szCs w:val="18"/>
              </w:rPr>
            </w:pPr>
          </w:p>
        </w:tc>
        <w:tc>
          <w:tcPr>
            <w:tcW w:w="698" w:type="dxa"/>
            <w:shd w:val="clear" w:color="auto" w:fill="auto"/>
          </w:tcPr>
          <w:p w14:paraId="72CB78D4"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探测度</w:t>
            </w:r>
          </w:p>
        </w:tc>
        <w:tc>
          <w:tcPr>
            <w:tcW w:w="703" w:type="dxa"/>
            <w:shd w:val="clear" w:color="auto" w:fill="auto"/>
            <w:vAlign w:val="center"/>
          </w:tcPr>
          <w:p w14:paraId="02E76038"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严重程度</w:t>
            </w:r>
          </w:p>
        </w:tc>
        <w:tc>
          <w:tcPr>
            <w:tcW w:w="704" w:type="dxa"/>
            <w:shd w:val="clear" w:color="auto" w:fill="auto"/>
            <w:vAlign w:val="center"/>
          </w:tcPr>
          <w:p w14:paraId="0162F9EC"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概率等级</w:t>
            </w:r>
          </w:p>
        </w:tc>
        <w:tc>
          <w:tcPr>
            <w:tcW w:w="846" w:type="dxa"/>
            <w:shd w:val="clear" w:color="auto" w:fill="auto"/>
            <w:vAlign w:val="center"/>
          </w:tcPr>
          <w:p w14:paraId="4D1A8157"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风险类别</w:t>
            </w:r>
          </w:p>
        </w:tc>
      </w:tr>
      <w:tr w:rsidR="00624E4E" w:rsidRPr="005C5DC0" w14:paraId="27979142" w14:textId="77777777" w:rsidTr="00624E4E">
        <w:trPr>
          <w:trHeight w:val="1379"/>
          <w:jc w:val="center"/>
        </w:trPr>
        <w:tc>
          <w:tcPr>
            <w:tcW w:w="856" w:type="dxa"/>
            <w:vMerge w:val="restart"/>
            <w:shd w:val="clear" w:color="auto" w:fill="auto"/>
            <w:vAlign w:val="center"/>
          </w:tcPr>
          <w:p w14:paraId="28992735"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14.</w:t>
            </w:r>
            <w:r w:rsidRPr="005C5DC0">
              <w:rPr>
                <w:rFonts w:ascii="宋体" w:hAnsi="宋体"/>
                <w:sz w:val="18"/>
                <w:szCs w:val="18"/>
              </w:rPr>
              <w:t>1</w:t>
            </w:r>
          </w:p>
        </w:tc>
        <w:tc>
          <w:tcPr>
            <w:tcW w:w="1276" w:type="dxa"/>
            <w:vMerge w:val="restart"/>
            <w:shd w:val="clear" w:color="auto" w:fill="auto"/>
            <w:vAlign w:val="center"/>
          </w:tcPr>
          <w:p w14:paraId="1681ED1B" w14:textId="77777777" w:rsidR="00624E4E" w:rsidRPr="005C5DC0" w:rsidRDefault="00624E4E" w:rsidP="00624E4E">
            <w:pPr>
              <w:tabs>
                <w:tab w:val="left" w:pos="420"/>
                <w:tab w:val="left" w:pos="840"/>
              </w:tabs>
              <w:snapToGrid w:val="0"/>
              <w:spacing w:line="240" w:lineRule="auto"/>
              <w:jc w:val="center"/>
              <w:rPr>
                <w:rFonts w:ascii="宋体" w:hAnsi="宋体"/>
                <w:sz w:val="18"/>
                <w:szCs w:val="18"/>
              </w:rPr>
            </w:pPr>
            <w:r w:rsidRPr="005C5DC0">
              <w:rPr>
                <w:rFonts w:ascii="宋体" w:hAnsi="宋体" w:hint="eastAsia"/>
                <w:sz w:val="18"/>
                <w:szCs w:val="18"/>
              </w:rPr>
              <w:t>主开关</w:t>
            </w:r>
          </w:p>
        </w:tc>
        <w:tc>
          <w:tcPr>
            <w:tcW w:w="4390" w:type="dxa"/>
            <w:shd w:val="clear" w:color="auto" w:fill="auto"/>
          </w:tcPr>
          <w:p w14:paraId="1171D7EA" w14:textId="77777777"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La：同时满足下列条件：</w:t>
            </w:r>
          </w:p>
          <w:p w14:paraId="5774DAD6" w14:textId="77777777"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在驱动主机附近、转向站中或控制装置旁，应设置一个能切断电动机、制动器释放装置和控制电路电源的主开关。</w:t>
            </w:r>
          </w:p>
          <w:p w14:paraId="3F357E0E" w14:textId="150C945E"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该开关不应切断电源插座或检查和维修所必需的照明电路的电源。当辅助设备（例如：加热装置、扶手照明和梳齿板照明）分别单独供电时，应能单独地切断。各相应开关应位于主开关近旁并应有明显的标志；</w:t>
            </w:r>
          </w:p>
          <w:p w14:paraId="0231B69B" w14:textId="77777777"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b) 主开关应能采用挂锁或其他等效方式锁住或使其处于“隔离”位置，以确保不会出现误操作。主开关的控制机构应在打开门或活板门后能迅速且方便地操纵；</w:t>
            </w:r>
          </w:p>
          <w:p w14:paraId="483711C7" w14:textId="1309BD25"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c) 主开关应具有切断自动扶梯或自动人行道在正常使用情况下最大电流的能力；</w:t>
            </w:r>
          </w:p>
          <w:p w14:paraId="03B1E55A" w14:textId="77777777" w:rsidR="00624E4E" w:rsidRPr="005C5DC0" w:rsidRDefault="00624E4E" w:rsidP="00624E4E">
            <w:pPr>
              <w:tabs>
                <w:tab w:val="center" w:pos="4201"/>
                <w:tab w:val="right" w:leader="dot" w:pos="9298"/>
              </w:tabs>
              <w:autoSpaceDE w:val="0"/>
              <w:autoSpaceDN w:val="0"/>
              <w:snapToGrid w:val="0"/>
              <w:spacing w:line="240" w:lineRule="auto"/>
              <w:rPr>
                <w:rFonts w:ascii="宋体" w:hAnsi="宋体"/>
                <w:sz w:val="18"/>
                <w:szCs w:val="18"/>
              </w:rPr>
            </w:pPr>
            <w:r w:rsidRPr="005C5DC0">
              <w:rPr>
                <w:rFonts w:ascii="宋体" w:hAnsi="宋体" w:hint="eastAsia"/>
                <w:color w:val="000000" w:themeColor="text1"/>
                <w:sz w:val="18"/>
                <w:szCs w:val="18"/>
              </w:rPr>
              <w:t>d) 如果几台自动扶梯或自动人行道的各主开关设置在一个机房内，则各台自动扶梯或自动人行道主开关应易于识别</w:t>
            </w:r>
          </w:p>
        </w:tc>
        <w:tc>
          <w:tcPr>
            <w:tcW w:w="698" w:type="dxa"/>
            <w:vMerge w:val="restart"/>
            <w:shd w:val="clear" w:color="auto" w:fill="auto"/>
            <w:vAlign w:val="center"/>
          </w:tcPr>
          <w:p w14:paraId="5AB860F2"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②</w:t>
            </w:r>
          </w:p>
        </w:tc>
        <w:tc>
          <w:tcPr>
            <w:tcW w:w="703" w:type="dxa"/>
            <w:vMerge w:val="restart"/>
            <w:shd w:val="clear" w:color="auto" w:fill="auto"/>
            <w:vAlign w:val="center"/>
          </w:tcPr>
          <w:p w14:paraId="6E6C070B" w14:textId="77777777" w:rsidR="00624E4E" w:rsidRPr="005C5DC0" w:rsidRDefault="00624E4E" w:rsidP="00624E4E">
            <w:pPr>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1</w:t>
            </w:r>
          </w:p>
        </w:tc>
        <w:tc>
          <w:tcPr>
            <w:tcW w:w="704" w:type="dxa"/>
            <w:shd w:val="clear" w:color="auto" w:fill="auto"/>
            <w:vAlign w:val="center"/>
          </w:tcPr>
          <w:p w14:paraId="415716C0"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F</w:t>
            </w:r>
          </w:p>
        </w:tc>
        <w:tc>
          <w:tcPr>
            <w:tcW w:w="846" w:type="dxa"/>
            <w:shd w:val="clear" w:color="auto" w:fill="auto"/>
            <w:vAlign w:val="center"/>
          </w:tcPr>
          <w:p w14:paraId="45109100"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Ⅲ</w:t>
            </w:r>
          </w:p>
        </w:tc>
      </w:tr>
      <w:tr w:rsidR="00624E4E" w:rsidRPr="005C5DC0" w14:paraId="54605DD6" w14:textId="77777777" w:rsidTr="00624E4E">
        <w:trPr>
          <w:trHeight w:val="795"/>
          <w:jc w:val="center"/>
        </w:trPr>
        <w:tc>
          <w:tcPr>
            <w:tcW w:w="856" w:type="dxa"/>
            <w:vMerge/>
            <w:shd w:val="clear" w:color="auto" w:fill="auto"/>
            <w:vAlign w:val="center"/>
          </w:tcPr>
          <w:p w14:paraId="7CAC45CC"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p>
        </w:tc>
        <w:tc>
          <w:tcPr>
            <w:tcW w:w="1276" w:type="dxa"/>
            <w:vMerge/>
            <w:shd w:val="clear" w:color="auto" w:fill="auto"/>
            <w:vAlign w:val="center"/>
          </w:tcPr>
          <w:p w14:paraId="77FEA57B" w14:textId="77777777" w:rsidR="00624E4E" w:rsidRPr="005C5DC0" w:rsidRDefault="00624E4E" w:rsidP="00624E4E">
            <w:pPr>
              <w:tabs>
                <w:tab w:val="left" w:pos="420"/>
                <w:tab w:val="left" w:pos="840"/>
              </w:tabs>
              <w:snapToGrid w:val="0"/>
              <w:spacing w:line="240" w:lineRule="auto"/>
              <w:jc w:val="center"/>
              <w:rPr>
                <w:rFonts w:ascii="宋体" w:hAnsi="宋体"/>
                <w:sz w:val="18"/>
                <w:szCs w:val="18"/>
              </w:rPr>
            </w:pPr>
          </w:p>
        </w:tc>
        <w:tc>
          <w:tcPr>
            <w:tcW w:w="4390" w:type="dxa"/>
            <w:shd w:val="clear" w:color="auto" w:fill="auto"/>
          </w:tcPr>
          <w:p w14:paraId="7F1F61FB" w14:textId="77777777" w:rsidR="00624E4E" w:rsidRPr="005C5DC0" w:rsidRDefault="00624E4E" w:rsidP="00624E4E">
            <w:pPr>
              <w:pStyle w:val="affffffffffff8"/>
              <w:snapToGrid w:val="0"/>
              <w:ind w:firstLineChars="0" w:firstLine="0"/>
              <w:rPr>
                <w:rFonts w:hAnsi="宋体"/>
                <w:color w:val="000000" w:themeColor="text1"/>
                <w:szCs w:val="18"/>
              </w:rPr>
            </w:pPr>
            <w:proofErr w:type="spellStart"/>
            <w:r w:rsidRPr="005C5DC0">
              <w:rPr>
                <w:rFonts w:hAnsi="宋体" w:hint="eastAsia"/>
                <w:color w:val="000000" w:themeColor="text1"/>
                <w:szCs w:val="18"/>
              </w:rPr>
              <w:t>Lb</w:t>
            </w:r>
            <w:proofErr w:type="spellEnd"/>
            <w:r w:rsidRPr="005C5DC0">
              <w:rPr>
                <w:rFonts w:hAnsi="宋体" w:hint="eastAsia"/>
                <w:color w:val="000000" w:themeColor="text1"/>
                <w:szCs w:val="18"/>
              </w:rPr>
              <w:t>：存在下列情形之一：</w:t>
            </w:r>
          </w:p>
          <w:p w14:paraId="71FED596" w14:textId="77777777"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在驱动主机附近、转向站中或控制装置旁，未设置一个能切断电动机、制动器释放装置和控制电路电源的主开关。</w:t>
            </w:r>
          </w:p>
          <w:p w14:paraId="4A7F5100" w14:textId="0975BE32"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该开关同时切断电源插座或检查和维修所必需的照明电路的电源。当辅助设备（例如：加热装置、扶手照明和梳齿板照明）分别单独供电时，不能单独地切断。各相应开关不位于主开关近旁并无明显的标志。</w:t>
            </w:r>
          </w:p>
          <w:p w14:paraId="11534438" w14:textId="20F76782"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c) 主开关不具有切断自动扶梯或自动人行道在正常使用情况下最大电流的能力；</w:t>
            </w:r>
          </w:p>
          <w:p w14:paraId="426CDC4E" w14:textId="77777777" w:rsidR="00624E4E" w:rsidRPr="005C5DC0" w:rsidRDefault="00624E4E" w:rsidP="00624E4E">
            <w:pPr>
              <w:tabs>
                <w:tab w:val="center" w:pos="4201"/>
                <w:tab w:val="right" w:leader="dot" w:pos="9298"/>
              </w:tabs>
              <w:autoSpaceDE w:val="0"/>
              <w:autoSpaceDN w:val="0"/>
              <w:snapToGrid w:val="0"/>
              <w:spacing w:line="240" w:lineRule="auto"/>
              <w:rPr>
                <w:rFonts w:ascii="宋体" w:hAnsi="宋体"/>
                <w:noProof/>
                <w:color w:val="000000" w:themeColor="text1"/>
                <w:sz w:val="18"/>
                <w:szCs w:val="18"/>
              </w:rPr>
            </w:pPr>
            <w:r w:rsidRPr="005C5DC0">
              <w:rPr>
                <w:rFonts w:ascii="宋体" w:hAnsi="宋体" w:hint="eastAsia"/>
                <w:noProof/>
                <w:color w:val="000000" w:themeColor="text1"/>
                <w:sz w:val="18"/>
                <w:szCs w:val="18"/>
              </w:rPr>
              <w:t>d) 如果几台自动扶梯或自动人行道的各主开关设置在一个机房内，各台自动扶梯或自动人行道主开关不易于识别</w:t>
            </w:r>
          </w:p>
        </w:tc>
        <w:tc>
          <w:tcPr>
            <w:tcW w:w="698" w:type="dxa"/>
            <w:vMerge/>
            <w:shd w:val="clear" w:color="auto" w:fill="auto"/>
          </w:tcPr>
          <w:p w14:paraId="654C6C82" w14:textId="77777777" w:rsidR="00624E4E" w:rsidRPr="005C5DC0" w:rsidRDefault="00624E4E" w:rsidP="00624E4E">
            <w:pPr>
              <w:autoSpaceDE w:val="0"/>
              <w:autoSpaceDN w:val="0"/>
              <w:snapToGrid w:val="0"/>
              <w:spacing w:line="240" w:lineRule="auto"/>
              <w:jc w:val="center"/>
              <w:rPr>
                <w:rFonts w:ascii="宋体" w:hAnsi="宋体"/>
                <w:sz w:val="18"/>
                <w:szCs w:val="18"/>
              </w:rPr>
            </w:pPr>
          </w:p>
        </w:tc>
        <w:tc>
          <w:tcPr>
            <w:tcW w:w="703" w:type="dxa"/>
            <w:vMerge/>
            <w:shd w:val="clear" w:color="auto" w:fill="auto"/>
            <w:vAlign w:val="center"/>
          </w:tcPr>
          <w:p w14:paraId="3FEB9EB4" w14:textId="77777777" w:rsidR="00624E4E" w:rsidRPr="005C5DC0" w:rsidRDefault="00624E4E" w:rsidP="00624E4E">
            <w:pPr>
              <w:autoSpaceDE w:val="0"/>
              <w:autoSpaceDN w:val="0"/>
              <w:snapToGrid w:val="0"/>
              <w:spacing w:line="240" w:lineRule="auto"/>
              <w:jc w:val="center"/>
              <w:rPr>
                <w:rFonts w:ascii="宋体" w:hAnsi="宋体"/>
                <w:sz w:val="18"/>
                <w:szCs w:val="18"/>
              </w:rPr>
            </w:pPr>
          </w:p>
        </w:tc>
        <w:tc>
          <w:tcPr>
            <w:tcW w:w="704" w:type="dxa"/>
            <w:shd w:val="clear" w:color="auto" w:fill="auto"/>
            <w:vAlign w:val="center"/>
          </w:tcPr>
          <w:p w14:paraId="4D34334F" w14:textId="77777777" w:rsidR="00624E4E" w:rsidRPr="005C5DC0" w:rsidRDefault="00624E4E" w:rsidP="00624E4E">
            <w:pPr>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D</w:t>
            </w:r>
          </w:p>
        </w:tc>
        <w:tc>
          <w:tcPr>
            <w:tcW w:w="846" w:type="dxa"/>
            <w:shd w:val="clear" w:color="auto" w:fill="auto"/>
            <w:vAlign w:val="center"/>
          </w:tcPr>
          <w:p w14:paraId="66A14852" w14:textId="77777777" w:rsidR="00624E4E" w:rsidRPr="005C5DC0" w:rsidRDefault="00624E4E" w:rsidP="00624E4E">
            <w:pPr>
              <w:autoSpaceDE w:val="0"/>
              <w:autoSpaceDN w:val="0"/>
              <w:snapToGrid w:val="0"/>
              <w:spacing w:line="240" w:lineRule="auto"/>
              <w:jc w:val="center"/>
              <w:rPr>
                <w:rFonts w:ascii="宋体" w:hAnsi="宋体"/>
                <w:sz w:val="18"/>
                <w:szCs w:val="18"/>
              </w:rPr>
            </w:pPr>
            <w:r w:rsidRPr="005C5DC0">
              <w:rPr>
                <w:rFonts w:ascii="宋体" w:hAnsi="宋体"/>
                <w:sz w:val="18"/>
                <w:szCs w:val="18"/>
              </w:rPr>
              <w:t>Ⅱ</w:t>
            </w:r>
          </w:p>
        </w:tc>
      </w:tr>
    </w:tbl>
    <w:p w14:paraId="3BBBF550" w14:textId="77777777" w:rsidR="00624E4E" w:rsidRPr="00624E4E" w:rsidRDefault="00624E4E" w:rsidP="00624E4E">
      <w:pPr>
        <w:pStyle w:val="affffb"/>
        <w:pageBreakBefore/>
        <w:spacing w:beforeLines="50" w:before="156" w:afterLines="50" w:after="156"/>
        <w:ind w:firstLineChars="0" w:firstLine="0"/>
        <w:jc w:val="center"/>
        <w:rPr>
          <w:rFonts w:ascii="黑体" w:eastAsia="黑体" w:hAnsi="黑体"/>
        </w:rPr>
      </w:pPr>
      <w:r w:rsidRPr="00624E4E">
        <w:rPr>
          <w:rFonts w:ascii="黑体" w:eastAsia="黑体" w:hAnsi="黑体" w:hint="eastAsia"/>
        </w:rPr>
        <w:lastRenderedPageBreak/>
        <w:t>表A.14  电气设备评价内容</w:t>
      </w:r>
      <w:r w:rsidRPr="00624E4E">
        <w:rPr>
          <w:rFonts w:hAnsi="宋体" w:hint="eastAsia"/>
        </w:rPr>
        <w:t>（续）</w:t>
      </w:r>
    </w:p>
    <w:tbl>
      <w:tblPr>
        <w:tblStyle w:val="310"/>
        <w:tblW w:w="9473"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56"/>
        <w:gridCol w:w="1276"/>
        <w:gridCol w:w="4390"/>
        <w:gridCol w:w="698"/>
        <w:gridCol w:w="703"/>
        <w:gridCol w:w="704"/>
        <w:gridCol w:w="846"/>
      </w:tblGrid>
      <w:tr w:rsidR="00624E4E" w:rsidRPr="005C5DC0" w14:paraId="2B731583" w14:textId="77777777" w:rsidTr="003D6A36">
        <w:trPr>
          <w:trHeight w:val="370"/>
          <w:tblHeader/>
          <w:jc w:val="center"/>
        </w:trPr>
        <w:tc>
          <w:tcPr>
            <w:tcW w:w="856" w:type="dxa"/>
            <w:vMerge w:val="restart"/>
            <w:shd w:val="clear" w:color="auto" w:fill="auto"/>
            <w:vAlign w:val="center"/>
          </w:tcPr>
          <w:p w14:paraId="34BED3DB" w14:textId="77777777" w:rsidR="00624E4E" w:rsidRPr="005C5DC0" w:rsidRDefault="00624E4E" w:rsidP="003D6A36">
            <w:pPr>
              <w:widowControl/>
              <w:autoSpaceDE w:val="0"/>
              <w:autoSpaceDN w:val="0"/>
              <w:snapToGrid w:val="0"/>
              <w:spacing w:line="240" w:lineRule="auto"/>
              <w:jc w:val="center"/>
              <w:rPr>
                <w:rFonts w:ascii="宋体" w:hAnsi="宋体"/>
                <w:sz w:val="18"/>
                <w:szCs w:val="18"/>
              </w:rPr>
            </w:pPr>
            <w:r w:rsidRPr="005C5DC0">
              <w:rPr>
                <w:rFonts w:ascii="宋体" w:hAnsi="宋体"/>
              </w:rPr>
              <w:br w:type="page"/>
            </w:r>
            <w:r w:rsidRPr="005C5DC0">
              <w:rPr>
                <w:rFonts w:ascii="宋体" w:hAnsi="宋体" w:hint="eastAsia"/>
                <w:sz w:val="18"/>
                <w:szCs w:val="18"/>
              </w:rPr>
              <w:t>项目编号</w:t>
            </w:r>
          </w:p>
        </w:tc>
        <w:tc>
          <w:tcPr>
            <w:tcW w:w="1276" w:type="dxa"/>
            <w:vMerge w:val="restart"/>
            <w:shd w:val="clear" w:color="auto" w:fill="auto"/>
            <w:vAlign w:val="center"/>
          </w:tcPr>
          <w:p w14:paraId="17D25194" w14:textId="77777777" w:rsidR="00624E4E" w:rsidRPr="005C5DC0" w:rsidRDefault="00624E4E" w:rsidP="003D6A36">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项目</w:t>
            </w:r>
          </w:p>
        </w:tc>
        <w:tc>
          <w:tcPr>
            <w:tcW w:w="4390" w:type="dxa"/>
            <w:vMerge w:val="restart"/>
            <w:shd w:val="clear" w:color="auto" w:fill="auto"/>
            <w:vAlign w:val="center"/>
          </w:tcPr>
          <w:p w14:paraId="7A904625" w14:textId="77777777" w:rsidR="00624E4E" w:rsidRPr="005C5DC0" w:rsidRDefault="00624E4E" w:rsidP="003D6A36">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评价内容与要求</w:t>
            </w:r>
          </w:p>
        </w:tc>
        <w:tc>
          <w:tcPr>
            <w:tcW w:w="2951" w:type="dxa"/>
            <w:gridSpan w:val="4"/>
            <w:shd w:val="clear" w:color="auto" w:fill="auto"/>
            <w:vAlign w:val="center"/>
          </w:tcPr>
          <w:p w14:paraId="0BE0002A" w14:textId="77777777" w:rsidR="00624E4E" w:rsidRPr="005C5DC0" w:rsidRDefault="00624E4E" w:rsidP="003D6A36">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风险评定参考值</w:t>
            </w:r>
          </w:p>
        </w:tc>
      </w:tr>
      <w:tr w:rsidR="00624E4E" w:rsidRPr="005C5DC0" w14:paraId="525EBE1B" w14:textId="77777777" w:rsidTr="003D6A36">
        <w:trPr>
          <w:trHeight w:val="250"/>
          <w:tblHeader/>
          <w:jc w:val="center"/>
        </w:trPr>
        <w:tc>
          <w:tcPr>
            <w:tcW w:w="856" w:type="dxa"/>
            <w:vMerge/>
            <w:shd w:val="clear" w:color="auto" w:fill="auto"/>
          </w:tcPr>
          <w:p w14:paraId="790D1CA7" w14:textId="77777777" w:rsidR="00624E4E" w:rsidRPr="005C5DC0" w:rsidRDefault="00624E4E" w:rsidP="003D6A36">
            <w:pPr>
              <w:widowControl/>
              <w:autoSpaceDE w:val="0"/>
              <w:autoSpaceDN w:val="0"/>
              <w:snapToGrid w:val="0"/>
              <w:spacing w:line="240" w:lineRule="auto"/>
              <w:rPr>
                <w:rFonts w:ascii="宋体" w:hAnsi="宋体"/>
                <w:sz w:val="18"/>
                <w:szCs w:val="18"/>
              </w:rPr>
            </w:pPr>
          </w:p>
        </w:tc>
        <w:tc>
          <w:tcPr>
            <w:tcW w:w="1276" w:type="dxa"/>
            <w:vMerge/>
            <w:shd w:val="clear" w:color="auto" w:fill="auto"/>
          </w:tcPr>
          <w:p w14:paraId="07111940" w14:textId="77777777" w:rsidR="00624E4E" w:rsidRPr="005C5DC0" w:rsidRDefault="00624E4E" w:rsidP="003D6A36">
            <w:pPr>
              <w:widowControl/>
              <w:autoSpaceDE w:val="0"/>
              <w:autoSpaceDN w:val="0"/>
              <w:snapToGrid w:val="0"/>
              <w:spacing w:line="240" w:lineRule="auto"/>
              <w:rPr>
                <w:rFonts w:ascii="宋体" w:hAnsi="宋体"/>
                <w:sz w:val="18"/>
                <w:szCs w:val="18"/>
              </w:rPr>
            </w:pPr>
          </w:p>
        </w:tc>
        <w:tc>
          <w:tcPr>
            <w:tcW w:w="4390" w:type="dxa"/>
            <w:vMerge/>
            <w:shd w:val="clear" w:color="auto" w:fill="auto"/>
          </w:tcPr>
          <w:p w14:paraId="360252FD" w14:textId="77777777" w:rsidR="00624E4E" w:rsidRPr="005C5DC0" w:rsidRDefault="00624E4E" w:rsidP="003D6A36">
            <w:pPr>
              <w:widowControl/>
              <w:autoSpaceDE w:val="0"/>
              <w:autoSpaceDN w:val="0"/>
              <w:snapToGrid w:val="0"/>
              <w:spacing w:line="240" w:lineRule="auto"/>
              <w:rPr>
                <w:rFonts w:ascii="宋体" w:hAnsi="宋体"/>
                <w:sz w:val="18"/>
                <w:szCs w:val="18"/>
              </w:rPr>
            </w:pPr>
          </w:p>
        </w:tc>
        <w:tc>
          <w:tcPr>
            <w:tcW w:w="698" w:type="dxa"/>
            <w:shd w:val="clear" w:color="auto" w:fill="auto"/>
          </w:tcPr>
          <w:p w14:paraId="12368A3B" w14:textId="77777777" w:rsidR="00624E4E" w:rsidRPr="005C5DC0" w:rsidRDefault="00624E4E" w:rsidP="003D6A36">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探测度</w:t>
            </w:r>
          </w:p>
        </w:tc>
        <w:tc>
          <w:tcPr>
            <w:tcW w:w="703" w:type="dxa"/>
            <w:shd w:val="clear" w:color="auto" w:fill="auto"/>
            <w:vAlign w:val="center"/>
          </w:tcPr>
          <w:p w14:paraId="5161B680" w14:textId="77777777" w:rsidR="00624E4E" w:rsidRPr="005C5DC0" w:rsidRDefault="00624E4E" w:rsidP="003D6A36">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严重程度</w:t>
            </w:r>
          </w:p>
        </w:tc>
        <w:tc>
          <w:tcPr>
            <w:tcW w:w="704" w:type="dxa"/>
            <w:shd w:val="clear" w:color="auto" w:fill="auto"/>
            <w:vAlign w:val="center"/>
          </w:tcPr>
          <w:p w14:paraId="2CA327C4" w14:textId="77777777" w:rsidR="00624E4E" w:rsidRPr="005C5DC0" w:rsidRDefault="00624E4E" w:rsidP="003D6A36">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概率等级</w:t>
            </w:r>
          </w:p>
        </w:tc>
        <w:tc>
          <w:tcPr>
            <w:tcW w:w="846" w:type="dxa"/>
            <w:shd w:val="clear" w:color="auto" w:fill="auto"/>
            <w:vAlign w:val="center"/>
          </w:tcPr>
          <w:p w14:paraId="0A3946D3" w14:textId="77777777" w:rsidR="00624E4E" w:rsidRPr="005C5DC0" w:rsidRDefault="00624E4E" w:rsidP="003D6A36">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风险类别</w:t>
            </w:r>
          </w:p>
        </w:tc>
      </w:tr>
      <w:tr w:rsidR="00624E4E" w:rsidRPr="005C5DC0" w14:paraId="31BF431C" w14:textId="77777777" w:rsidTr="00624E4E">
        <w:trPr>
          <w:trHeight w:val="795"/>
          <w:jc w:val="center"/>
        </w:trPr>
        <w:tc>
          <w:tcPr>
            <w:tcW w:w="856" w:type="dxa"/>
            <w:shd w:val="clear" w:color="auto" w:fill="auto"/>
            <w:vAlign w:val="center"/>
          </w:tcPr>
          <w:p w14:paraId="0FFCB1BD" w14:textId="2E0A88A0" w:rsidR="00624E4E" w:rsidRPr="005C5DC0" w:rsidRDefault="00624E4E" w:rsidP="00624E4E">
            <w:pPr>
              <w:widowControl/>
              <w:autoSpaceDE w:val="0"/>
              <w:autoSpaceDN w:val="0"/>
              <w:snapToGrid w:val="0"/>
              <w:spacing w:line="240" w:lineRule="auto"/>
              <w:jc w:val="center"/>
              <w:rPr>
                <w:rFonts w:ascii="宋体" w:hAnsi="宋体"/>
                <w:sz w:val="18"/>
                <w:szCs w:val="18"/>
              </w:rPr>
            </w:pPr>
          </w:p>
        </w:tc>
        <w:tc>
          <w:tcPr>
            <w:tcW w:w="1276" w:type="dxa"/>
            <w:shd w:val="clear" w:color="auto" w:fill="auto"/>
            <w:vAlign w:val="center"/>
          </w:tcPr>
          <w:p w14:paraId="6C3B4EB6" w14:textId="77777777" w:rsidR="00624E4E" w:rsidRPr="005C5DC0" w:rsidRDefault="00624E4E" w:rsidP="00624E4E">
            <w:pPr>
              <w:tabs>
                <w:tab w:val="left" w:pos="420"/>
                <w:tab w:val="left" w:pos="840"/>
              </w:tabs>
              <w:snapToGrid w:val="0"/>
              <w:spacing w:line="240" w:lineRule="auto"/>
              <w:jc w:val="center"/>
              <w:rPr>
                <w:rFonts w:ascii="宋体" w:hAnsi="宋体"/>
                <w:sz w:val="18"/>
                <w:szCs w:val="18"/>
              </w:rPr>
            </w:pPr>
          </w:p>
        </w:tc>
        <w:tc>
          <w:tcPr>
            <w:tcW w:w="4390" w:type="dxa"/>
            <w:shd w:val="clear" w:color="auto" w:fill="auto"/>
          </w:tcPr>
          <w:p w14:paraId="3A479F05" w14:textId="77777777"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w:t>
            </w:r>
            <w:r w:rsidRPr="005C5DC0">
              <w:rPr>
                <w:rFonts w:hAnsi="宋体"/>
                <w:color w:val="000000" w:themeColor="text1"/>
                <w:szCs w:val="18"/>
              </w:rPr>
              <w:t>c</w:t>
            </w:r>
            <w:r w:rsidRPr="005C5DC0">
              <w:rPr>
                <w:rFonts w:hAnsi="宋体" w:hint="eastAsia"/>
                <w:color w:val="000000" w:themeColor="text1"/>
                <w:szCs w:val="18"/>
              </w:rPr>
              <w:t>：存在下列情形之一：</w:t>
            </w:r>
          </w:p>
          <w:p w14:paraId="68AC42E1" w14:textId="77777777"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b) 主开关未采用挂锁或其他等效方式锁住或使其处于“隔离”位置，出现误操作风险。主开关的控制机构在打开门或活板门后不能迅速且方便地操纵</w:t>
            </w:r>
          </w:p>
        </w:tc>
        <w:tc>
          <w:tcPr>
            <w:tcW w:w="698" w:type="dxa"/>
            <w:shd w:val="clear" w:color="auto" w:fill="auto"/>
          </w:tcPr>
          <w:p w14:paraId="338E9731" w14:textId="77777777" w:rsidR="00624E4E" w:rsidRPr="005C5DC0" w:rsidRDefault="00624E4E" w:rsidP="00624E4E">
            <w:pPr>
              <w:autoSpaceDE w:val="0"/>
              <w:autoSpaceDN w:val="0"/>
              <w:snapToGrid w:val="0"/>
              <w:spacing w:line="240" w:lineRule="auto"/>
              <w:jc w:val="center"/>
              <w:rPr>
                <w:rFonts w:ascii="宋体" w:hAnsi="宋体"/>
                <w:sz w:val="18"/>
                <w:szCs w:val="18"/>
              </w:rPr>
            </w:pPr>
          </w:p>
        </w:tc>
        <w:tc>
          <w:tcPr>
            <w:tcW w:w="703" w:type="dxa"/>
            <w:shd w:val="clear" w:color="auto" w:fill="auto"/>
            <w:vAlign w:val="center"/>
          </w:tcPr>
          <w:p w14:paraId="004B0A65" w14:textId="77777777" w:rsidR="00624E4E" w:rsidRPr="005C5DC0" w:rsidRDefault="00624E4E" w:rsidP="00624E4E">
            <w:pPr>
              <w:autoSpaceDE w:val="0"/>
              <w:autoSpaceDN w:val="0"/>
              <w:snapToGrid w:val="0"/>
              <w:spacing w:line="240" w:lineRule="auto"/>
              <w:jc w:val="center"/>
              <w:rPr>
                <w:rFonts w:ascii="宋体" w:hAnsi="宋体"/>
                <w:sz w:val="18"/>
                <w:szCs w:val="18"/>
              </w:rPr>
            </w:pPr>
          </w:p>
        </w:tc>
        <w:tc>
          <w:tcPr>
            <w:tcW w:w="704" w:type="dxa"/>
            <w:shd w:val="clear" w:color="auto" w:fill="auto"/>
            <w:vAlign w:val="center"/>
          </w:tcPr>
          <w:p w14:paraId="59DA8521" w14:textId="77777777" w:rsidR="00624E4E" w:rsidRPr="005C5DC0" w:rsidRDefault="00624E4E" w:rsidP="00624E4E">
            <w:pPr>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D</w:t>
            </w:r>
          </w:p>
        </w:tc>
        <w:tc>
          <w:tcPr>
            <w:tcW w:w="846" w:type="dxa"/>
            <w:shd w:val="clear" w:color="auto" w:fill="auto"/>
            <w:vAlign w:val="center"/>
          </w:tcPr>
          <w:p w14:paraId="2F3224EC" w14:textId="77777777" w:rsidR="00624E4E" w:rsidRPr="005C5DC0" w:rsidRDefault="00624E4E" w:rsidP="00624E4E">
            <w:pPr>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Ⅰ</w:t>
            </w:r>
          </w:p>
        </w:tc>
      </w:tr>
      <w:tr w:rsidR="00624E4E" w:rsidRPr="005C5DC0" w14:paraId="713E3D76" w14:textId="77777777" w:rsidTr="00624E4E">
        <w:trPr>
          <w:trHeight w:val="2543"/>
          <w:jc w:val="center"/>
        </w:trPr>
        <w:tc>
          <w:tcPr>
            <w:tcW w:w="856" w:type="dxa"/>
            <w:vMerge w:val="restart"/>
            <w:shd w:val="clear" w:color="auto" w:fill="auto"/>
            <w:vAlign w:val="center"/>
          </w:tcPr>
          <w:p w14:paraId="117E46B1"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14.</w:t>
            </w:r>
            <w:r w:rsidRPr="005C5DC0">
              <w:rPr>
                <w:rFonts w:ascii="宋体" w:hAnsi="宋体"/>
                <w:sz w:val="18"/>
                <w:szCs w:val="18"/>
              </w:rPr>
              <w:t>2</w:t>
            </w:r>
          </w:p>
        </w:tc>
        <w:tc>
          <w:tcPr>
            <w:tcW w:w="1276" w:type="dxa"/>
            <w:vMerge w:val="restart"/>
            <w:shd w:val="clear" w:color="auto" w:fill="auto"/>
            <w:vAlign w:val="center"/>
          </w:tcPr>
          <w:p w14:paraId="346AACA6" w14:textId="77777777" w:rsidR="00624E4E" w:rsidRPr="005C5DC0" w:rsidRDefault="00624E4E" w:rsidP="00624E4E">
            <w:pPr>
              <w:tabs>
                <w:tab w:val="left" w:pos="420"/>
                <w:tab w:val="left" w:pos="840"/>
              </w:tabs>
              <w:snapToGrid w:val="0"/>
              <w:spacing w:line="240" w:lineRule="auto"/>
              <w:jc w:val="center"/>
              <w:rPr>
                <w:rFonts w:ascii="宋体" w:hAnsi="宋体"/>
                <w:sz w:val="18"/>
                <w:szCs w:val="18"/>
              </w:rPr>
            </w:pPr>
            <w:r w:rsidRPr="005C5DC0">
              <w:rPr>
                <w:rFonts w:ascii="宋体" w:hAnsi="宋体" w:hint="eastAsia"/>
                <w:sz w:val="18"/>
                <w:szCs w:val="18"/>
              </w:rPr>
              <w:t>照明和插座</w:t>
            </w:r>
          </w:p>
        </w:tc>
        <w:tc>
          <w:tcPr>
            <w:tcW w:w="4390" w:type="dxa"/>
            <w:shd w:val="clear" w:color="auto" w:fill="auto"/>
            <w:vAlign w:val="center"/>
          </w:tcPr>
          <w:p w14:paraId="7B6E268E" w14:textId="77777777" w:rsidR="00624E4E" w:rsidRPr="005C5DC0" w:rsidRDefault="00624E4E" w:rsidP="00624E4E">
            <w:pPr>
              <w:pStyle w:val="affffffffffff8"/>
              <w:snapToGrid w:val="0"/>
              <w:ind w:firstLineChars="0" w:firstLine="0"/>
              <w:jc w:val="left"/>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4BCA1603" w14:textId="77777777" w:rsidR="00624E4E" w:rsidRPr="005C5DC0" w:rsidRDefault="00624E4E" w:rsidP="00624E4E">
            <w:pPr>
              <w:widowControl/>
              <w:tabs>
                <w:tab w:val="center" w:pos="4201"/>
                <w:tab w:val="right" w:leader="dot" w:pos="9298"/>
              </w:tabs>
              <w:autoSpaceDE w:val="0"/>
              <w:autoSpaceDN w:val="0"/>
              <w:snapToGrid w:val="0"/>
              <w:spacing w:line="240" w:lineRule="auto"/>
              <w:jc w:val="left"/>
              <w:rPr>
                <w:rFonts w:ascii="宋体" w:hAnsi="宋体"/>
                <w:noProof/>
                <w:color w:val="000000" w:themeColor="text1"/>
                <w:sz w:val="18"/>
                <w:szCs w:val="18"/>
              </w:rPr>
            </w:pPr>
            <w:r w:rsidRPr="005C5DC0">
              <w:rPr>
                <w:rFonts w:ascii="宋体" w:hAnsi="宋体" w:hint="eastAsia"/>
                <w:noProof/>
                <w:color w:val="000000" w:themeColor="text1"/>
                <w:sz w:val="18"/>
                <w:szCs w:val="18"/>
              </w:rPr>
              <w:t>a</w:t>
            </w:r>
            <w:r w:rsidRPr="005C5DC0">
              <w:rPr>
                <w:rFonts w:ascii="宋体" w:hAnsi="宋体"/>
                <w:noProof/>
                <w:color w:val="000000" w:themeColor="text1"/>
                <w:sz w:val="18"/>
                <w:szCs w:val="18"/>
              </w:rPr>
              <w:t>) 电气照明装置和电源插座的电源应与驱动主机电源分开，并由单独的供电电缆或由接在自动扶梯或自动人行道主开关之前的分支电缆供电。电气照明装置和电源插座的电源应能用一个独立的开关切断各相供电</w:t>
            </w:r>
            <w:r w:rsidRPr="005C5DC0">
              <w:rPr>
                <w:rFonts w:ascii="宋体" w:hAnsi="宋体" w:hint="eastAsia"/>
                <w:noProof/>
                <w:color w:val="000000" w:themeColor="text1"/>
                <w:sz w:val="18"/>
                <w:szCs w:val="18"/>
              </w:rPr>
              <w:t>；</w:t>
            </w:r>
          </w:p>
          <w:p w14:paraId="22BB57D2" w14:textId="77777777" w:rsidR="00624E4E" w:rsidRPr="005C5DC0" w:rsidRDefault="00624E4E" w:rsidP="00624E4E">
            <w:pPr>
              <w:widowControl/>
              <w:tabs>
                <w:tab w:val="center" w:pos="4201"/>
                <w:tab w:val="right" w:leader="dot" w:pos="9298"/>
              </w:tabs>
              <w:autoSpaceDE w:val="0"/>
              <w:autoSpaceDN w:val="0"/>
              <w:snapToGrid w:val="0"/>
              <w:spacing w:line="240" w:lineRule="auto"/>
              <w:jc w:val="left"/>
              <w:rPr>
                <w:rFonts w:ascii="宋体" w:hAnsi="宋体"/>
                <w:noProof/>
                <w:color w:val="000000" w:themeColor="text1"/>
                <w:sz w:val="18"/>
                <w:szCs w:val="18"/>
              </w:rPr>
            </w:pPr>
            <w:r w:rsidRPr="005C5DC0">
              <w:rPr>
                <w:rFonts w:ascii="宋体" w:hAnsi="宋体" w:hint="eastAsia"/>
                <w:noProof/>
                <w:color w:val="000000" w:themeColor="text1"/>
                <w:sz w:val="18"/>
                <w:szCs w:val="18"/>
              </w:rPr>
              <w:t>b</w:t>
            </w:r>
            <w:r w:rsidRPr="005C5DC0">
              <w:rPr>
                <w:rFonts w:ascii="宋体" w:hAnsi="宋体"/>
                <w:noProof/>
                <w:color w:val="000000" w:themeColor="text1"/>
                <w:sz w:val="18"/>
                <w:szCs w:val="18"/>
              </w:rPr>
              <w:t xml:space="preserve">) </w:t>
            </w:r>
            <w:r w:rsidRPr="005C5DC0">
              <w:rPr>
                <w:rFonts w:ascii="宋体" w:hAnsi="宋体" w:hint="eastAsia"/>
                <w:noProof/>
                <w:color w:val="000000" w:themeColor="text1"/>
                <w:sz w:val="18"/>
                <w:szCs w:val="18"/>
              </w:rPr>
              <w:t>在桁架内的机器空间、驱动站以及转向站中的电气照明装置应为常备的手提行灯。手提行灯可设置在驱动站、转向站或机器空间中的某一处。应在这些地点的每一处配备一个或多个电源插座；</w:t>
            </w:r>
          </w:p>
          <w:p w14:paraId="0824C7E4" w14:textId="77777777" w:rsidR="00624E4E" w:rsidRPr="005C5DC0" w:rsidRDefault="00624E4E" w:rsidP="00624E4E">
            <w:pPr>
              <w:widowControl/>
              <w:numPr>
                <w:ilvl w:val="255"/>
                <w:numId w:val="0"/>
              </w:numPr>
              <w:tabs>
                <w:tab w:val="left" w:pos="434"/>
                <w:tab w:val="center" w:pos="4201"/>
                <w:tab w:val="right" w:leader="dot" w:pos="9298"/>
              </w:tabs>
              <w:autoSpaceDE w:val="0"/>
              <w:autoSpaceDN w:val="0"/>
              <w:snapToGrid w:val="0"/>
              <w:spacing w:line="240" w:lineRule="auto"/>
              <w:rPr>
                <w:rFonts w:ascii="宋体" w:hAnsi="宋体"/>
                <w:noProof/>
                <w:color w:val="000000" w:themeColor="text1"/>
                <w:sz w:val="18"/>
                <w:szCs w:val="18"/>
              </w:rPr>
            </w:pPr>
            <w:r w:rsidRPr="005C5DC0">
              <w:rPr>
                <w:rFonts w:ascii="宋体" w:hAnsi="宋体" w:hint="eastAsia"/>
                <w:noProof/>
                <w:color w:val="000000" w:themeColor="text1"/>
                <w:sz w:val="18"/>
                <w:szCs w:val="18"/>
              </w:rPr>
              <w:t>c)</w:t>
            </w:r>
            <w:r w:rsidRPr="005C5DC0">
              <w:rPr>
                <w:rFonts w:ascii="宋体" w:hAnsi="宋体"/>
                <w:noProof/>
                <w:color w:val="000000" w:themeColor="text1"/>
                <w:sz w:val="18"/>
                <w:szCs w:val="18"/>
              </w:rPr>
              <w:t xml:space="preserve"> </w:t>
            </w:r>
            <w:r w:rsidRPr="005C5DC0">
              <w:rPr>
                <w:rFonts w:ascii="宋体" w:hAnsi="宋体" w:hint="eastAsia"/>
                <w:noProof/>
                <w:color w:val="000000" w:themeColor="text1"/>
                <w:sz w:val="18"/>
                <w:szCs w:val="18"/>
              </w:rPr>
              <w:t>插座应是为</w:t>
            </w:r>
            <w:r w:rsidRPr="005C5DC0">
              <w:rPr>
                <w:rFonts w:ascii="宋体" w:hAnsi="宋体"/>
                <w:noProof/>
                <w:color w:val="000000" w:themeColor="text1"/>
                <w:sz w:val="18"/>
                <w:szCs w:val="18"/>
              </w:rPr>
              <w:t>2P</w:t>
            </w:r>
            <w:r w:rsidRPr="005C5DC0">
              <w:rPr>
                <w:rFonts w:ascii="宋体" w:hAnsi="宋体" w:hint="eastAsia"/>
                <w:noProof/>
                <w:color w:val="000000" w:themeColor="text1"/>
                <w:sz w:val="18"/>
                <w:szCs w:val="18"/>
              </w:rPr>
              <w:t>＋</w:t>
            </w:r>
            <w:r w:rsidRPr="005C5DC0">
              <w:rPr>
                <w:rFonts w:ascii="宋体" w:hAnsi="宋体"/>
                <w:noProof/>
                <w:color w:val="000000" w:themeColor="text1"/>
                <w:sz w:val="18"/>
                <w:szCs w:val="18"/>
              </w:rPr>
              <w:t xml:space="preserve">PE </w:t>
            </w:r>
            <w:r w:rsidRPr="005C5DC0">
              <w:rPr>
                <w:rFonts w:ascii="宋体" w:hAnsi="宋体" w:hint="eastAsia"/>
                <w:noProof/>
                <w:color w:val="000000" w:themeColor="text1"/>
                <w:sz w:val="18"/>
                <w:szCs w:val="18"/>
              </w:rPr>
              <w:t>型（</w:t>
            </w:r>
            <w:r w:rsidRPr="005C5DC0">
              <w:rPr>
                <w:rFonts w:ascii="宋体" w:hAnsi="宋体"/>
                <w:noProof/>
                <w:color w:val="000000" w:themeColor="text1"/>
                <w:sz w:val="18"/>
                <w:szCs w:val="18"/>
              </w:rPr>
              <w:t>2</w:t>
            </w:r>
            <w:r w:rsidRPr="005C5DC0">
              <w:rPr>
                <w:rFonts w:ascii="宋体" w:hAnsi="宋体" w:hint="eastAsia"/>
                <w:noProof/>
                <w:color w:val="000000" w:themeColor="text1"/>
                <w:sz w:val="18"/>
                <w:szCs w:val="18"/>
              </w:rPr>
              <w:t>极＋地线），</w:t>
            </w:r>
            <w:r w:rsidRPr="005C5DC0">
              <w:rPr>
                <w:rFonts w:ascii="宋体" w:hAnsi="宋体"/>
                <w:noProof/>
                <w:color w:val="000000" w:themeColor="text1"/>
                <w:sz w:val="18"/>
                <w:szCs w:val="18"/>
              </w:rPr>
              <w:t>250 V</w:t>
            </w:r>
            <w:r w:rsidRPr="005C5DC0">
              <w:rPr>
                <w:rFonts w:ascii="宋体" w:hAnsi="宋体" w:hint="eastAsia"/>
                <w:noProof/>
                <w:color w:val="000000" w:themeColor="text1"/>
                <w:sz w:val="18"/>
                <w:szCs w:val="18"/>
              </w:rPr>
              <w:t>，由主电</w:t>
            </w:r>
          </w:p>
          <w:p w14:paraId="06153CF0" w14:textId="77777777" w:rsidR="00624E4E" w:rsidRPr="005C5DC0" w:rsidRDefault="00624E4E" w:rsidP="00624E4E">
            <w:pPr>
              <w:widowControl/>
              <w:numPr>
                <w:ilvl w:val="255"/>
                <w:numId w:val="0"/>
              </w:numPr>
              <w:tabs>
                <w:tab w:val="left" w:pos="434"/>
                <w:tab w:val="center" w:pos="4201"/>
                <w:tab w:val="right" w:leader="dot" w:pos="9298"/>
              </w:tabs>
              <w:autoSpaceDE w:val="0"/>
              <w:autoSpaceDN w:val="0"/>
              <w:snapToGrid w:val="0"/>
              <w:spacing w:line="240" w:lineRule="auto"/>
              <w:rPr>
                <w:rFonts w:ascii="宋体" w:hAnsi="宋体"/>
                <w:noProof/>
                <w:color w:val="000000" w:themeColor="text1"/>
                <w:sz w:val="18"/>
                <w:szCs w:val="18"/>
              </w:rPr>
            </w:pPr>
            <w:r w:rsidRPr="005C5DC0">
              <w:rPr>
                <w:rFonts w:ascii="宋体" w:hAnsi="宋体" w:hint="eastAsia"/>
                <w:noProof/>
                <w:color w:val="000000" w:themeColor="text1"/>
                <w:sz w:val="18"/>
                <w:szCs w:val="18"/>
              </w:rPr>
              <w:t>源直接供电；</w:t>
            </w:r>
          </w:p>
        </w:tc>
        <w:tc>
          <w:tcPr>
            <w:tcW w:w="698" w:type="dxa"/>
            <w:vMerge w:val="restart"/>
            <w:shd w:val="clear" w:color="auto" w:fill="auto"/>
            <w:vAlign w:val="center"/>
          </w:tcPr>
          <w:p w14:paraId="77CF851F"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②</w:t>
            </w:r>
          </w:p>
        </w:tc>
        <w:tc>
          <w:tcPr>
            <w:tcW w:w="703" w:type="dxa"/>
            <w:vMerge w:val="restart"/>
            <w:shd w:val="clear" w:color="auto" w:fill="auto"/>
            <w:vAlign w:val="center"/>
          </w:tcPr>
          <w:p w14:paraId="6F32F078"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3</w:t>
            </w:r>
          </w:p>
        </w:tc>
        <w:tc>
          <w:tcPr>
            <w:tcW w:w="704" w:type="dxa"/>
            <w:shd w:val="clear" w:color="auto" w:fill="auto"/>
            <w:vAlign w:val="center"/>
          </w:tcPr>
          <w:p w14:paraId="10400F54"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E</w:t>
            </w:r>
          </w:p>
        </w:tc>
        <w:tc>
          <w:tcPr>
            <w:tcW w:w="846" w:type="dxa"/>
            <w:shd w:val="clear" w:color="auto" w:fill="auto"/>
            <w:vAlign w:val="center"/>
          </w:tcPr>
          <w:p w14:paraId="0498B401"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Ⅲ</w:t>
            </w:r>
          </w:p>
        </w:tc>
      </w:tr>
      <w:tr w:rsidR="00624E4E" w:rsidRPr="005C5DC0" w14:paraId="623AA1CD" w14:textId="77777777" w:rsidTr="00624E4E">
        <w:trPr>
          <w:trHeight w:val="2681"/>
          <w:jc w:val="center"/>
        </w:trPr>
        <w:tc>
          <w:tcPr>
            <w:tcW w:w="856" w:type="dxa"/>
            <w:vMerge/>
            <w:shd w:val="clear" w:color="auto" w:fill="auto"/>
            <w:vAlign w:val="center"/>
          </w:tcPr>
          <w:p w14:paraId="7BC8D36C"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p>
        </w:tc>
        <w:tc>
          <w:tcPr>
            <w:tcW w:w="1276" w:type="dxa"/>
            <w:vMerge/>
            <w:shd w:val="clear" w:color="auto" w:fill="auto"/>
            <w:vAlign w:val="center"/>
          </w:tcPr>
          <w:p w14:paraId="6263C44D" w14:textId="77777777" w:rsidR="00624E4E" w:rsidRPr="005C5DC0" w:rsidRDefault="00624E4E" w:rsidP="00624E4E">
            <w:pPr>
              <w:tabs>
                <w:tab w:val="left" w:pos="420"/>
                <w:tab w:val="left" w:pos="840"/>
              </w:tabs>
              <w:snapToGrid w:val="0"/>
              <w:spacing w:line="240" w:lineRule="auto"/>
              <w:jc w:val="center"/>
              <w:rPr>
                <w:rFonts w:ascii="宋体" w:hAnsi="宋体"/>
                <w:sz w:val="18"/>
                <w:szCs w:val="18"/>
              </w:rPr>
            </w:pPr>
          </w:p>
        </w:tc>
        <w:tc>
          <w:tcPr>
            <w:tcW w:w="4390" w:type="dxa"/>
            <w:shd w:val="clear" w:color="auto" w:fill="auto"/>
            <w:vAlign w:val="center"/>
          </w:tcPr>
          <w:p w14:paraId="286EB7BC" w14:textId="77777777" w:rsidR="00624E4E" w:rsidRPr="005C5DC0" w:rsidRDefault="00624E4E" w:rsidP="00624E4E">
            <w:pPr>
              <w:pStyle w:val="affffffffffff8"/>
              <w:snapToGrid w:val="0"/>
              <w:ind w:firstLineChars="0" w:firstLine="0"/>
              <w:jc w:val="left"/>
              <w:rPr>
                <w:rFonts w:hAnsi="宋体"/>
                <w:color w:val="000000" w:themeColor="text1"/>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：存在下列情形之一：</w:t>
            </w:r>
          </w:p>
          <w:p w14:paraId="3A8B6124" w14:textId="77777777" w:rsidR="00624E4E" w:rsidRPr="005C5DC0" w:rsidRDefault="00624E4E" w:rsidP="00624E4E">
            <w:pPr>
              <w:widowControl/>
              <w:tabs>
                <w:tab w:val="center" w:pos="4201"/>
                <w:tab w:val="right" w:leader="dot" w:pos="9298"/>
              </w:tabs>
              <w:autoSpaceDE w:val="0"/>
              <w:autoSpaceDN w:val="0"/>
              <w:snapToGrid w:val="0"/>
              <w:spacing w:line="240" w:lineRule="auto"/>
              <w:jc w:val="left"/>
              <w:rPr>
                <w:rFonts w:ascii="宋体" w:hAnsi="宋体"/>
                <w:noProof/>
                <w:color w:val="000000" w:themeColor="text1"/>
                <w:sz w:val="18"/>
                <w:szCs w:val="18"/>
              </w:rPr>
            </w:pPr>
            <w:r w:rsidRPr="005C5DC0">
              <w:rPr>
                <w:rFonts w:ascii="宋体" w:hAnsi="宋体" w:hint="eastAsia"/>
                <w:noProof/>
                <w:color w:val="000000" w:themeColor="text1"/>
                <w:sz w:val="18"/>
                <w:szCs w:val="18"/>
              </w:rPr>
              <w:t>a</w:t>
            </w:r>
            <w:r w:rsidRPr="005C5DC0">
              <w:rPr>
                <w:rFonts w:ascii="宋体" w:hAnsi="宋体"/>
                <w:noProof/>
                <w:color w:val="000000" w:themeColor="text1"/>
                <w:sz w:val="18"/>
                <w:szCs w:val="18"/>
              </w:rPr>
              <w:t>) 电气照明装置和电源插座的电源</w:t>
            </w:r>
            <w:r w:rsidRPr="005C5DC0">
              <w:rPr>
                <w:rFonts w:ascii="宋体" w:hAnsi="宋体" w:hint="eastAsia"/>
                <w:noProof/>
                <w:color w:val="000000" w:themeColor="text1"/>
                <w:sz w:val="18"/>
                <w:szCs w:val="18"/>
              </w:rPr>
              <w:t>未</w:t>
            </w:r>
            <w:r w:rsidRPr="005C5DC0">
              <w:rPr>
                <w:rFonts w:ascii="宋体" w:hAnsi="宋体"/>
                <w:noProof/>
                <w:color w:val="000000" w:themeColor="text1"/>
                <w:sz w:val="18"/>
                <w:szCs w:val="18"/>
              </w:rPr>
              <w:t>与驱动主机电源分开，并由单独的供电电缆或由接在自动扶梯或自动人行道主开关之前的分支电缆供电。电气照明装置和电源插座的电源</w:t>
            </w:r>
            <w:r w:rsidRPr="005C5DC0">
              <w:rPr>
                <w:rFonts w:ascii="宋体" w:hAnsi="宋体" w:hint="eastAsia"/>
                <w:noProof/>
                <w:color w:val="000000" w:themeColor="text1"/>
                <w:sz w:val="18"/>
                <w:szCs w:val="18"/>
              </w:rPr>
              <w:t>未</w:t>
            </w:r>
            <w:r w:rsidRPr="005C5DC0">
              <w:rPr>
                <w:rFonts w:ascii="宋体" w:hAnsi="宋体"/>
                <w:noProof/>
                <w:color w:val="000000" w:themeColor="text1"/>
                <w:sz w:val="18"/>
                <w:szCs w:val="18"/>
              </w:rPr>
              <w:t>用一个独立的开关切断各相供电</w:t>
            </w:r>
            <w:r w:rsidRPr="005C5DC0">
              <w:rPr>
                <w:rFonts w:ascii="宋体" w:hAnsi="宋体" w:hint="eastAsia"/>
                <w:noProof/>
                <w:color w:val="000000" w:themeColor="text1"/>
                <w:sz w:val="18"/>
                <w:szCs w:val="18"/>
              </w:rPr>
              <w:t>；</w:t>
            </w:r>
          </w:p>
          <w:p w14:paraId="101A849D" w14:textId="77777777" w:rsidR="00624E4E" w:rsidRPr="005C5DC0" w:rsidRDefault="00624E4E" w:rsidP="00624E4E">
            <w:pPr>
              <w:widowControl/>
              <w:tabs>
                <w:tab w:val="center" w:pos="4201"/>
                <w:tab w:val="right" w:leader="dot" w:pos="9298"/>
              </w:tabs>
              <w:autoSpaceDE w:val="0"/>
              <w:autoSpaceDN w:val="0"/>
              <w:snapToGrid w:val="0"/>
              <w:spacing w:line="240" w:lineRule="auto"/>
              <w:jc w:val="left"/>
              <w:rPr>
                <w:rFonts w:ascii="宋体" w:hAnsi="宋体"/>
                <w:noProof/>
                <w:color w:val="000000" w:themeColor="text1"/>
                <w:sz w:val="18"/>
                <w:szCs w:val="18"/>
              </w:rPr>
            </w:pPr>
            <w:r w:rsidRPr="005C5DC0">
              <w:rPr>
                <w:rFonts w:ascii="宋体" w:hAnsi="宋体" w:hint="eastAsia"/>
                <w:noProof/>
                <w:color w:val="000000" w:themeColor="text1"/>
                <w:sz w:val="18"/>
                <w:szCs w:val="18"/>
              </w:rPr>
              <w:t>b</w:t>
            </w:r>
            <w:r w:rsidRPr="005C5DC0">
              <w:rPr>
                <w:rFonts w:ascii="宋体" w:hAnsi="宋体"/>
                <w:noProof/>
                <w:color w:val="000000" w:themeColor="text1"/>
                <w:sz w:val="18"/>
                <w:szCs w:val="18"/>
              </w:rPr>
              <w:t xml:space="preserve">) </w:t>
            </w:r>
            <w:r w:rsidRPr="005C5DC0">
              <w:rPr>
                <w:rFonts w:ascii="宋体" w:hAnsi="宋体" w:hint="eastAsia"/>
                <w:noProof/>
                <w:color w:val="000000" w:themeColor="text1"/>
                <w:sz w:val="18"/>
                <w:szCs w:val="18"/>
              </w:rPr>
              <w:t>在桁架内的机器空间、驱动站以及转向站中的电气照明装置未设置手提行灯。未在驱动站、转向站或机器空间中的某一处配备一个或多个供手提行灯使用的电源插座；</w:t>
            </w:r>
          </w:p>
          <w:p w14:paraId="645E290A" w14:textId="77777777" w:rsidR="00624E4E" w:rsidRPr="005C5DC0" w:rsidRDefault="00624E4E" w:rsidP="00624E4E">
            <w:pPr>
              <w:widowControl/>
              <w:numPr>
                <w:ilvl w:val="255"/>
                <w:numId w:val="0"/>
              </w:numPr>
              <w:tabs>
                <w:tab w:val="left" w:pos="434"/>
                <w:tab w:val="center" w:pos="4201"/>
                <w:tab w:val="right" w:leader="dot" w:pos="9298"/>
              </w:tabs>
              <w:autoSpaceDE w:val="0"/>
              <w:autoSpaceDN w:val="0"/>
              <w:snapToGrid w:val="0"/>
              <w:spacing w:line="240" w:lineRule="auto"/>
              <w:rPr>
                <w:rFonts w:ascii="宋体" w:hAnsi="宋体"/>
                <w:noProof/>
                <w:color w:val="000000" w:themeColor="text1"/>
                <w:sz w:val="18"/>
                <w:szCs w:val="18"/>
              </w:rPr>
            </w:pPr>
            <w:r w:rsidRPr="005C5DC0">
              <w:rPr>
                <w:rFonts w:ascii="宋体" w:hAnsi="宋体" w:hint="eastAsia"/>
                <w:noProof/>
                <w:color w:val="000000" w:themeColor="text1"/>
                <w:sz w:val="18"/>
                <w:szCs w:val="18"/>
              </w:rPr>
              <w:t>c)</w:t>
            </w:r>
            <w:r w:rsidRPr="005C5DC0">
              <w:rPr>
                <w:rFonts w:ascii="宋体" w:hAnsi="宋体"/>
                <w:noProof/>
                <w:color w:val="000000" w:themeColor="text1"/>
                <w:sz w:val="18"/>
                <w:szCs w:val="18"/>
              </w:rPr>
              <w:t xml:space="preserve"> </w:t>
            </w:r>
            <w:r w:rsidRPr="005C5DC0">
              <w:rPr>
                <w:rFonts w:ascii="宋体" w:hAnsi="宋体" w:hint="eastAsia"/>
                <w:noProof/>
                <w:color w:val="000000" w:themeColor="text1"/>
                <w:sz w:val="18"/>
                <w:szCs w:val="18"/>
              </w:rPr>
              <w:t>插座不属于</w:t>
            </w:r>
            <w:r w:rsidRPr="005C5DC0">
              <w:rPr>
                <w:rFonts w:ascii="宋体" w:hAnsi="宋体"/>
                <w:noProof/>
                <w:color w:val="000000" w:themeColor="text1"/>
                <w:sz w:val="18"/>
                <w:szCs w:val="18"/>
              </w:rPr>
              <w:t>2P</w:t>
            </w:r>
            <w:r w:rsidRPr="005C5DC0">
              <w:rPr>
                <w:rFonts w:ascii="宋体" w:hAnsi="宋体" w:hint="eastAsia"/>
                <w:noProof/>
                <w:color w:val="000000" w:themeColor="text1"/>
                <w:sz w:val="18"/>
                <w:szCs w:val="18"/>
              </w:rPr>
              <w:t>＋</w:t>
            </w:r>
            <w:r w:rsidRPr="005C5DC0">
              <w:rPr>
                <w:rFonts w:ascii="宋体" w:hAnsi="宋体"/>
                <w:noProof/>
                <w:color w:val="000000" w:themeColor="text1"/>
                <w:sz w:val="18"/>
                <w:szCs w:val="18"/>
              </w:rPr>
              <w:t xml:space="preserve">PE </w:t>
            </w:r>
            <w:r w:rsidRPr="005C5DC0">
              <w:rPr>
                <w:rFonts w:ascii="宋体" w:hAnsi="宋体" w:hint="eastAsia"/>
                <w:noProof/>
                <w:color w:val="000000" w:themeColor="text1"/>
                <w:sz w:val="18"/>
                <w:szCs w:val="18"/>
              </w:rPr>
              <w:t>型（</w:t>
            </w:r>
            <w:r w:rsidRPr="005C5DC0">
              <w:rPr>
                <w:rFonts w:ascii="宋体" w:hAnsi="宋体"/>
                <w:noProof/>
                <w:color w:val="000000" w:themeColor="text1"/>
                <w:sz w:val="18"/>
                <w:szCs w:val="18"/>
              </w:rPr>
              <w:t>2</w:t>
            </w:r>
            <w:r w:rsidRPr="005C5DC0">
              <w:rPr>
                <w:rFonts w:ascii="宋体" w:hAnsi="宋体" w:hint="eastAsia"/>
                <w:noProof/>
                <w:color w:val="000000" w:themeColor="text1"/>
                <w:sz w:val="18"/>
                <w:szCs w:val="18"/>
              </w:rPr>
              <w:t>极＋地线），</w:t>
            </w:r>
            <w:r w:rsidRPr="005C5DC0">
              <w:rPr>
                <w:rFonts w:ascii="宋体" w:hAnsi="宋体"/>
                <w:noProof/>
                <w:color w:val="000000" w:themeColor="text1"/>
                <w:sz w:val="18"/>
                <w:szCs w:val="18"/>
              </w:rPr>
              <w:t>250 V</w:t>
            </w:r>
            <w:r w:rsidRPr="005C5DC0">
              <w:rPr>
                <w:rFonts w:ascii="宋体" w:hAnsi="宋体" w:hint="eastAsia"/>
                <w:noProof/>
                <w:color w:val="000000" w:themeColor="text1"/>
                <w:sz w:val="18"/>
                <w:szCs w:val="18"/>
              </w:rPr>
              <w:t>，由主电源直</w:t>
            </w:r>
          </w:p>
          <w:p w14:paraId="0B5952B5" w14:textId="77777777" w:rsidR="00624E4E" w:rsidRPr="005C5DC0" w:rsidRDefault="00624E4E" w:rsidP="00624E4E">
            <w:pPr>
              <w:pStyle w:val="affffffffffff8"/>
              <w:snapToGrid w:val="0"/>
              <w:ind w:firstLineChars="0" w:firstLine="0"/>
              <w:jc w:val="left"/>
              <w:rPr>
                <w:rFonts w:hAnsi="宋体"/>
                <w:color w:val="000000" w:themeColor="text1"/>
                <w:szCs w:val="18"/>
              </w:rPr>
            </w:pPr>
            <w:r w:rsidRPr="005C5DC0">
              <w:rPr>
                <w:rFonts w:hAnsi="宋体" w:hint="eastAsia"/>
                <w:color w:val="000000" w:themeColor="text1"/>
                <w:szCs w:val="18"/>
              </w:rPr>
              <w:t>接供电</w:t>
            </w:r>
          </w:p>
        </w:tc>
        <w:tc>
          <w:tcPr>
            <w:tcW w:w="698" w:type="dxa"/>
            <w:vMerge/>
            <w:shd w:val="clear" w:color="auto" w:fill="auto"/>
          </w:tcPr>
          <w:p w14:paraId="7CC696B5"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p>
        </w:tc>
        <w:tc>
          <w:tcPr>
            <w:tcW w:w="703" w:type="dxa"/>
            <w:vMerge/>
            <w:shd w:val="clear" w:color="auto" w:fill="auto"/>
            <w:vAlign w:val="center"/>
          </w:tcPr>
          <w:p w14:paraId="69909D5B"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p>
        </w:tc>
        <w:tc>
          <w:tcPr>
            <w:tcW w:w="704" w:type="dxa"/>
            <w:shd w:val="clear" w:color="auto" w:fill="auto"/>
            <w:vAlign w:val="center"/>
          </w:tcPr>
          <w:p w14:paraId="6BF192C8"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D</w:t>
            </w:r>
          </w:p>
        </w:tc>
        <w:tc>
          <w:tcPr>
            <w:tcW w:w="846" w:type="dxa"/>
            <w:shd w:val="clear" w:color="auto" w:fill="auto"/>
            <w:vAlign w:val="center"/>
          </w:tcPr>
          <w:p w14:paraId="2D9903FC"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Ⅱ</w:t>
            </w:r>
          </w:p>
        </w:tc>
      </w:tr>
      <w:tr w:rsidR="00624E4E" w:rsidRPr="005C5DC0" w14:paraId="3452B211" w14:textId="77777777" w:rsidTr="00624E4E">
        <w:trPr>
          <w:trHeight w:val="954"/>
          <w:jc w:val="center"/>
        </w:trPr>
        <w:tc>
          <w:tcPr>
            <w:tcW w:w="856" w:type="dxa"/>
            <w:vMerge w:val="restart"/>
            <w:shd w:val="clear" w:color="auto" w:fill="auto"/>
            <w:vAlign w:val="center"/>
          </w:tcPr>
          <w:p w14:paraId="7E5E2BB5"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14.</w:t>
            </w:r>
            <w:r w:rsidRPr="005C5DC0">
              <w:rPr>
                <w:rFonts w:ascii="宋体" w:hAnsi="宋体"/>
                <w:sz w:val="18"/>
                <w:szCs w:val="18"/>
              </w:rPr>
              <w:t>3</w:t>
            </w:r>
          </w:p>
        </w:tc>
        <w:tc>
          <w:tcPr>
            <w:tcW w:w="1276" w:type="dxa"/>
            <w:vMerge w:val="restart"/>
            <w:shd w:val="clear" w:color="auto" w:fill="auto"/>
            <w:vAlign w:val="center"/>
          </w:tcPr>
          <w:p w14:paraId="7DBFB0B7" w14:textId="77777777" w:rsidR="00624E4E" w:rsidRPr="005C5DC0" w:rsidRDefault="00624E4E" w:rsidP="00624E4E">
            <w:pPr>
              <w:tabs>
                <w:tab w:val="left" w:pos="420"/>
                <w:tab w:val="left" w:pos="840"/>
              </w:tabs>
              <w:snapToGrid w:val="0"/>
              <w:spacing w:line="240" w:lineRule="auto"/>
              <w:jc w:val="center"/>
              <w:rPr>
                <w:rFonts w:ascii="宋体" w:hAnsi="宋体"/>
                <w:sz w:val="18"/>
                <w:szCs w:val="18"/>
              </w:rPr>
            </w:pPr>
            <w:r w:rsidRPr="005C5DC0">
              <w:rPr>
                <w:rFonts w:ascii="宋体" w:hAnsi="宋体" w:hint="eastAsia"/>
                <w:sz w:val="18"/>
                <w:szCs w:val="18"/>
              </w:rPr>
              <w:t>电线电缆</w:t>
            </w:r>
          </w:p>
        </w:tc>
        <w:tc>
          <w:tcPr>
            <w:tcW w:w="4390" w:type="dxa"/>
            <w:shd w:val="clear" w:color="auto" w:fill="auto"/>
            <w:vAlign w:val="center"/>
          </w:tcPr>
          <w:p w14:paraId="3DEB6753" w14:textId="77777777" w:rsidR="00624E4E" w:rsidRPr="005C5DC0" w:rsidRDefault="00624E4E" w:rsidP="00624E4E">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0AE7A4F6" w14:textId="77777777" w:rsidR="00624E4E" w:rsidRPr="005C5DC0" w:rsidRDefault="00624E4E" w:rsidP="00624E4E">
            <w:pPr>
              <w:widowControl/>
              <w:numPr>
                <w:ilvl w:val="255"/>
                <w:numId w:val="0"/>
              </w:numPr>
              <w:tabs>
                <w:tab w:val="left" w:pos="434"/>
                <w:tab w:val="center" w:pos="4201"/>
                <w:tab w:val="right" w:leader="dot" w:pos="9298"/>
              </w:tabs>
              <w:autoSpaceDE w:val="0"/>
              <w:autoSpaceDN w:val="0"/>
              <w:snapToGrid w:val="0"/>
              <w:spacing w:line="240" w:lineRule="auto"/>
              <w:rPr>
                <w:rFonts w:ascii="宋体" w:hAnsi="宋体"/>
                <w:sz w:val="18"/>
                <w:szCs w:val="18"/>
              </w:rPr>
            </w:pPr>
            <w:r w:rsidRPr="005C5DC0">
              <w:rPr>
                <w:rFonts w:ascii="宋体" w:hAnsi="宋体" w:hint="eastAsia"/>
                <w:noProof/>
                <w:color w:val="000000" w:themeColor="text1"/>
                <w:sz w:val="18"/>
                <w:szCs w:val="18"/>
              </w:rPr>
              <w:t>a</w:t>
            </w:r>
            <w:r w:rsidRPr="005C5DC0">
              <w:rPr>
                <w:rFonts w:ascii="宋体" w:hAnsi="宋体"/>
                <w:noProof/>
                <w:color w:val="000000" w:themeColor="text1"/>
                <w:sz w:val="18"/>
                <w:szCs w:val="18"/>
              </w:rPr>
              <w:t xml:space="preserve">) </w:t>
            </w:r>
            <w:r w:rsidRPr="005C5DC0">
              <w:rPr>
                <w:rFonts w:ascii="宋体" w:hAnsi="宋体" w:hint="eastAsia"/>
                <w:sz w:val="18"/>
                <w:szCs w:val="18"/>
              </w:rPr>
              <w:t>护套未出现开裂而导致导线外露；</w:t>
            </w:r>
          </w:p>
          <w:p w14:paraId="73B0219E" w14:textId="77777777" w:rsidR="00624E4E" w:rsidRPr="005C5DC0" w:rsidRDefault="00624E4E" w:rsidP="00624E4E">
            <w:pPr>
              <w:widowControl/>
              <w:numPr>
                <w:ilvl w:val="255"/>
                <w:numId w:val="0"/>
              </w:numPr>
              <w:tabs>
                <w:tab w:val="left" w:pos="434"/>
                <w:tab w:val="center" w:pos="4201"/>
                <w:tab w:val="right" w:leader="dot" w:pos="9298"/>
              </w:tabs>
              <w:autoSpaceDE w:val="0"/>
              <w:autoSpaceDN w:val="0"/>
              <w:snapToGrid w:val="0"/>
              <w:spacing w:line="240" w:lineRule="auto"/>
              <w:rPr>
                <w:rFonts w:ascii="宋体" w:hAnsi="宋体"/>
                <w:sz w:val="18"/>
                <w:szCs w:val="18"/>
              </w:rPr>
            </w:pPr>
            <w:r w:rsidRPr="005C5DC0">
              <w:rPr>
                <w:rFonts w:ascii="宋体" w:hAnsi="宋体" w:hint="eastAsia"/>
                <w:noProof/>
                <w:color w:val="000000" w:themeColor="text1"/>
                <w:sz w:val="18"/>
                <w:szCs w:val="18"/>
              </w:rPr>
              <w:t>b</w:t>
            </w:r>
            <w:r w:rsidRPr="005C5DC0">
              <w:rPr>
                <w:rFonts w:ascii="宋体" w:hAnsi="宋体"/>
                <w:noProof/>
                <w:color w:val="000000" w:themeColor="text1"/>
                <w:sz w:val="18"/>
                <w:szCs w:val="18"/>
              </w:rPr>
              <w:t>)</w:t>
            </w:r>
            <w:r w:rsidRPr="005C5DC0">
              <w:rPr>
                <w:rFonts w:ascii="宋体" w:hAnsi="宋体" w:hint="eastAsia"/>
                <w:sz w:val="18"/>
                <w:szCs w:val="18"/>
              </w:rPr>
              <w:t xml:space="preserve"> 绝缘材料未发生破损、老化而导致导体外露；</w:t>
            </w:r>
          </w:p>
          <w:p w14:paraId="4706A9B4" w14:textId="77777777" w:rsidR="00624E4E" w:rsidRPr="005C5DC0" w:rsidRDefault="00624E4E" w:rsidP="00624E4E">
            <w:pPr>
              <w:widowControl/>
              <w:numPr>
                <w:ilvl w:val="255"/>
                <w:numId w:val="0"/>
              </w:numPr>
              <w:tabs>
                <w:tab w:val="left" w:pos="434"/>
                <w:tab w:val="center" w:pos="4201"/>
                <w:tab w:val="right" w:leader="dot" w:pos="9298"/>
              </w:tabs>
              <w:autoSpaceDE w:val="0"/>
              <w:autoSpaceDN w:val="0"/>
              <w:snapToGrid w:val="0"/>
              <w:spacing w:line="240" w:lineRule="auto"/>
              <w:rPr>
                <w:rFonts w:ascii="宋体" w:hAnsi="宋体"/>
                <w:sz w:val="18"/>
                <w:szCs w:val="18"/>
              </w:rPr>
            </w:pPr>
            <w:r w:rsidRPr="005C5DC0">
              <w:rPr>
                <w:rFonts w:ascii="宋体" w:hAnsi="宋体" w:hint="eastAsia"/>
                <w:noProof/>
                <w:color w:val="000000" w:themeColor="text1"/>
                <w:sz w:val="18"/>
                <w:szCs w:val="18"/>
              </w:rPr>
              <w:t>c)</w:t>
            </w:r>
            <w:r w:rsidRPr="005C5DC0">
              <w:rPr>
                <w:rFonts w:ascii="宋体" w:hAnsi="宋体"/>
                <w:sz w:val="18"/>
                <w:szCs w:val="18"/>
              </w:rPr>
              <w:t xml:space="preserve"> </w:t>
            </w:r>
            <w:r w:rsidRPr="005C5DC0">
              <w:rPr>
                <w:rFonts w:ascii="宋体" w:hAnsi="宋体" w:hint="eastAsia"/>
                <w:sz w:val="18"/>
                <w:szCs w:val="18"/>
              </w:rPr>
              <w:t>导线未发生断裂或短路</w:t>
            </w:r>
          </w:p>
        </w:tc>
        <w:tc>
          <w:tcPr>
            <w:tcW w:w="698" w:type="dxa"/>
            <w:vMerge w:val="restart"/>
            <w:shd w:val="clear" w:color="auto" w:fill="auto"/>
            <w:vAlign w:val="center"/>
          </w:tcPr>
          <w:p w14:paraId="65A9293E"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②</w:t>
            </w:r>
          </w:p>
        </w:tc>
        <w:tc>
          <w:tcPr>
            <w:tcW w:w="703" w:type="dxa"/>
            <w:vMerge w:val="restart"/>
            <w:shd w:val="clear" w:color="auto" w:fill="auto"/>
            <w:vAlign w:val="center"/>
          </w:tcPr>
          <w:p w14:paraId="25A01AF9"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1</w:t>
            </w:r>
          </w:p>
        </w:tc>
        <w:tc>
          <w:tcPr>
            <w:tcW w:w="704" w:type="dxa"/>
            <w:shd w:val="clear" w:color="auto" w:fill="auto"/>
            <w:vAlign w:val="center"/>
          </w:tcPr>
          <w:p w14:paraId="0A378812"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F</w:t>
            </w:r>
          </w:p>
        </w:tc>
        <w:tc>
          <w:tcPr>
            <w:tcW w:w="846" w:type="dxa"/>
            <w:shd w:val="clear" w:color="auto" w:fill="auto"/>
            <w:vAlign w:val="center"/>
          </w:tcPr>
          <w:p w14:paraId="0F6BC434"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sz w:val="18"/>
                <w:szCs w:val="18"/>
              </w:rPr>
              <w:t>Ⅲ</w:t>
            </w:r>
          </w:p>
        </w:tc>
      </w:tr>
      <w:tr w:rsidR="00624E4E" w:rsidRPr="005C5DC0" w14:paraId="7ED0BBBC" w14:textId="77777777" w:rsidTr="00624E4E">
        <w:trPr>
          <w:trHeight w:val="1053"/>
          <w:jc w:val="center"/>
        </w:trPr>
        <w:tc>
          <w:tcPr>
            <w:tcW w:w="856" w:type="dxa"/>
            <w:vMerge/>
            <w:shd w:val="clear" w:color="auto" w:fill="auto"/>
            <w:vAlign w:val="center"/>
          </w:tcPr>
          <w:p w14:paraId="63861256"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p>
        </w:tc>
        <w:tc>
          <w:tcPr>
            <w:tcW w:w="1276" w:type="dxa"/>
            <w:vMerge/>
            <w:shd w:val="clear" w:color="auto" w:fill="auto"/>
            <w:vAlign w:val="center"/>
          </w:tcPr>
          <w:p w14:paraId="297A571E" w14:textId="77777777" w:rsidR="00624E4E" w:rsidRPr="005C5DC0" w:rsidRDefault="00624E4E" w:rsidP="00624E4E">
            <w:pPr>
              <w:tabs>
                <w:tab w:val="left" w:pos="420"/>
                <w:tab w:val="left" w:pos="840"/>
              </w:tabs>
              <w:snapToGrid w:val="0"/>
              <w:spacing w:line="240" w:lineRule="auto"/>
              <w:jc w:val="center"/>
              <w:rPr>
                <w:rFonts w:ascii="宋体" w:hAnsi="宋体"/>
                <w:sz w:val="18"/>
                <w:szCs w:val="18"/>
              </w:rPr>
            </w:pPr>
          </w:p>
        </w:tc>
        <w:tc>
          <w:tcPr>
            <w:tcW w:w="4390" w:type="dxa"/>
            <w:shd w:val="clear" w:color="auto" w:fill="auto"/>
            <w:vAlign w:val="center"/>
          </w:tcPr>
          <w:p w14:paraId="556CE6A0" w14:textId="77777777" w:rsidR="00624E4E" w:rsidRPr="005C5DC0" w:rsidRDefault="00624E4E" w:rsidP="00624E4E">
            <w:pPr>
              <w:widowControl/>
              <w:tabs>
                <w:tab w:val="center" w:pos="4201"/>
                <w:tab w:val="right" w:leader="dot" w:pos="9298"/>
              </w:tabs>
              <w:autoSpaceDE w:val="0"/>
              <w:autoSpaceDN w:val="0"/>
              <w:snapToGrid w:val="0"/>
              <w:spacing w:line="240" w:lineRule="auto"/>
              <w:rPr>
                <w:rFonts w:ascii="宋体" w:hAnsi="宋体"/>
                <w:color w:val="000000" w:themeColor="text1"/>
                <w:sz w:val="18"/>
                <w:szCs w:val="18"/>
              </w:rPr>
            </w:pPr>
            <w:r w:rsidRPr="005C5DC0">
              <w:rPr>
                <w:rFonts w:ascii="宋体" w:hAnsi="宋体"/>
                <w:color w:val="000000" w:themeColor="text1"/>
                <w:sz w:val="18"/>
                <w:szCs w:val="18"/>
              </w:rPr>
              <w:t>L</w:t>
            </w:r>
            <w:r w:rsidRPr="005C5DC0">
              <w:rPr>
                <w:rFonts w:ascii="宋体" w:hAnsi="宋体" w:hint="eastAsia"/>
                <w:color w:val="000000" w:themeColor="text1"/>
                <w:sz w:val="18"/>
                <w:szCs w:val="18"/>
              </w:rPr>
              <w:t>c：存在下列情形之一：</w:t>
            </w:r>
          </w:p>
          <w:p w14:paraId="4DD861F7" w14:textId="77777777" w:rsidR="00624E4E" w:rsidRPr="005C5DC0" w:rsidRDefault="00624E4E" w:rsidP="00624E4E">
            <w:pPr>
              <w:widowControl/>
              <w:numPr>
                <w:ilvl w:val="255"/>
                <w:numId w:val="0"/>
              </w:numPr>
              <w:tabs>
                <w:tab w:val="left" w:pos="434"/>
                <w:tab w:val="center" w:pos="4201"/>
                <w:tab w:val="right" w:leader="dot" w:pos="9298"/>
              </w:tabs>
              <w:autoSpaceDE w:val="0"/>
              <w:autoSpaceDN w:val="0"/>
              <w:snapToGrid w:val="0"/>
              <w:spacing w:line="240" w:lineRule="auto"/>
              <w:rPr>
                <w:rFonts w:ascii="宋体" w:hAnsi="宋体"/>
                <w:sz w:val="18"/>
                <w:szCs w:val="18"/>
              </w:rPr>
            </w:pPr>
            <w:r w:rsidRPr="005C5DC0">
              <w:rPr>
                <w:rFonts w:ascii="宋体" w:hAnsi="宋体" w:hint="eastAsia"/>
                <w:sz w:val="18"/>
                <w:szCs w:val="18"/>
              </w:rPr>
              <w:t>a)</w:t>
            </w:r>
            <w:r w:rsidRPr="005C5DC0">
              <w:rPr>
                <w:rFonts w:ascii="宋体" w:hAnsi="宋体"/>
                <w:sz w:val="18"/>
                <w:szCs w:val="18"/>
              </w:rPr>
              <w:t xml:space="preserve"> </w:t>
            </w:r>
            <w:r w:rsidRPr="005C5DC0">
              <w:rPr>
                <w:rFonts w:ascii="宋体" w:hAnsi="宋体" w:hint="eastAsia"/>
                <w:sz w:val="18"/>
                <w:szCs w:val="18"/>
              </w:rPr>
              <w:t>护套出现开裂，导致导线外露；</w:t>
            </w:r>
          </w:p>
          <w:p w14:paraId="01331268" w14:textId="77777777" w:rsidR="00624E4E" w:rsidRPr="005C5DC0" w:rsidRDefault="00624E4E" w:rsidP="00624E4E">
            <w:pPr>
              <w:widowControl/>
              <w:numPr>
                <w:ilvl w:val="255"/>
                <w:numId w:val="0"/>
              </w:numPr>
              <w:tabs>
                <w:tab w:val="left" w:pos="434"/>
                <w:tab w:val="center" w:pos="4201"/>
                <w:tab w:val="right" w:leader="dot" w:pos="9298"/>
              </w:tabs>
              <w:autoSpaceDE w:val="0"/>
              <w:autoSpaceDN w:val="0"/>
              <w:snapToGrid w:val="0"/>
              <w:spacing w:line="240" w:lineRule="auto"/>
              <w:rPr>
                <w:rFonts w:ascii="宋体" w:hAnsi="宋体"/>
                <w:sz w:val="18"/>
                <w:szCs w:val="18"/>
              </w:rPr>
            </w:pPr>
            <w:r w:rsidRPr="005C5DC0">
              <w:rPr>
                <w:rFonts w:ascii="宋体" w:hAnsi="宋体" w:hint="eastAsia"/>
                <w:sz w:val="18"/>
                <w:szCs w:val="18"/>
              </w:rPr>
              <w:t>b) 绝缘材料发生破损、老化，导致导体外露；</w:t>
            </w:r>
          </w:p>
          <w:p w14:paraId="1F55D2CF" w14:textId="77777777" w:rsidR="00624E4E" w:rsidRPr="005C5DC0" w:rsidRDefault="00624E4E" w:rsidP="00624E4E">
            <w:pPr>
              <w:widowControl/>
              <w:numPr>
                <w:ilvl w:val="255"/>
                <w:numId w:val="0"/>
              </w:numPr>
              <w:tabs>
                <w:tab w:val="center" w:pos="4201"/>
                <w:tab w:val="right" w:leader="dot" w:pos="9298"/>
              </w:tabs>
              <w:autoSpaceDE w:val="0"/>
              <w:autoSpaceDN w:val="0"/>
              <w:snapToGrid w:val="0"/>
              <w:spacing w:line="240" w:lineRule="auto"/>
              <w:rPr>
                <w:rFonts w:ascii="宋体" w:hAnsi="宋体"/>
                <w:sz w:val="18"/>
                <w:szCs w:val="18"/>
              </w:rPr>
            </w:pPr>
            <w:r w:rsidRPr="005C5DC0">
              <w:rPr>
                <w:rFonts w:ascii="宋体" w:hAnsi="宋体" w:hint="eastAsia"/>
                <w:sz w:val="18"/>
                <w:szCs w:val="18"/>
              </w:rPr>
              <w:t>c)</w:t>
            </w:r>
            <w:r w:rsidRPr="005C5DC0">
              <w:rPr>
                <w:rFonts w:ascii="宋体" w:hAnsi="宋体"/>
                <w:sz w:val="18"/>
                <w:szCs w:val="18"/>
              </w:rPr>
              <w:t xml:space="preserve"> </w:t>
            </w:r>
            <w:r w:rsidRPr="005C5DC0">
              <w:rPr>
                <w:rFonts w:ascii="宋体" w:hAnsi="宋体" w:hint="eastAsia"/>
                <w:sz w:val="18"/>
                <w:szCs w:val="18"/>
              </w:rPr>
              <w:t>导线发生断裂或短路</w:t>
            </w:r>
          </w:p>
        </w:tc>
        <w:tc>
          <w:tcPr>
            <w:tcW w:w="698" w:type="dxa"/>
            <w:vMerge/>
            <w:shd w:val="clear" w:color="auto" w:fill="auto"/>
            <w:vAlign w:val="center"/>
          </w:tcPr>
          <w:p w14:paraId="3A851D6D"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p>
        </w:tc>
        <w:tc>
          <w:tcPr>
            <w:tcW w:w="703" w:type="dxa"/>
            <w:vMerge/>
            <w:shd w:val="clear" w:color="auto" w:fill="auto"/>
            <w:vAlign w:val="center"/>
          </w:tcPr>
          <w:p w14:paraId="1FC6B5DB"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p>
        </w:tc>
        <w:tc>
          <w:tcPr>
            <w:tcW w:w="704" w:type="dxa"/>
            <w:shd w:val="clear" w:color="auto" w:fill="auto"/>
            <w:vAlign w:val="center"/>
          </w:tcPr>
          <w:p w14:paraId="253B46DC"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D</w:t>
            </w:r>
          </w:p>
        </w:tc>
        <w:tc>
          <w:tcPr>
            <w:tcW w:w="846" w:type="dxa"/>
            <w:shd w:val="clear" w:color="auto" w:fill="auto"/>
            <w:vAlign w:val="center"/>
          </w:tcPr>
          <w:p w14:paraId="6E1A3784" w14:textId="77777777" w:rsidR="00624E4E" w:rsidRPr="005C5DC0" w:rsidRDefault="00624E4E" w:rsidP="00624E4E">
            <w:pPr>
              <w:widowControl/>
              <w:autoSpaceDE w:val="0"/>
              <w:autoSpaceDN w:val="0"/>
              <w:snapToGrid w:val="0"/>
              <w:spacing w:line="240" w:lineRule="auto"/>
              <w:jc w:val="center"/>
              <w:rPr>
                <w:rFonts w:ascii="宋体" w:hAnsi="宋体"/>
                <w:sz w:val="18"/>
                <w:szCs w:val="18"/>
              </w:rPr>
            </w:pPr>
            <w:r w:rsidRPr="005C5DC0">
              <w:rPr>
                <w:rFonts w:ascii="宋体" w:hAnsi="宋体" w:hint="eastAsia"/>
                <w:sz w:val="18"/>
                <w:szCs w:val="18"/>
              </w:rPr>
              <w:t>I</w:t>
            </w:r>
          </w:p>
        </w:tc>
      </w:tr>
    </w:tbl>
    <w:p w14:paraId="1A52FBC1" w14:textId="77777777" w:rsidR="00624E4E" w:rsidRPr="00624E4E" w:rsidRDefault="00624E4E" w:rsidP="00624E4E">
      <w:pPr>
        <w:pStyle w:val="affffb"/>
        <w:pageBreakBefore/>
        <w:spacing w:beforeLines="50" w:before="156" w:afterLines="50" w:after="156"/>
        <w:ind w:firstLineChars="0" w:firstLine="0"/>
        <w:jc w:val="center"/>
        <w:rPr>
          <w:rFonts w:ascii="黑体" w:eastAsia="黑体" w:hAnsi="黑体"/>
        </w:rPr>
      </w:pPr>
      <w:r w:rsidRPr="00624E4E">
        <w:rPr>
          <w:rFonts w:ascii="黑体" w:eastAsia="黑体" w:hAnsi="黑体" w:hint="eastAsia"/>
        </w:rPr>
        <w:lastRenderedPageBreak/>
        <w:t>表A.14  电气设备评价内容</w:t>
      </w:r>
      <w:r w:rsidRPr="00624E4E">
        <w:rPr>
          <w:rFonts w:hAnsi="宋体" w:hint="eastAsia"/>
        </w:rPr>
        <w:t>（续）</w:t>
      </w:r>
    </w:p>
    <w:tbl>
      <w:tblPr>
        <w:tblStyle w:val="310"/>
        <w:tblW w:w="9473"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56"/>
        <w:gridCol w:w="1276"/>
        <w:gridCol w:w="4390"/>
        <w:gridCol w:w="698"/>
        <w:gridCol w:w="703"/>
        <w:gridCol w:w="704"/>
        <w:gridCol w:w="846"/>
      </w:tblGrid>
      <w:tr w:rsidR="00624E4E" w:rsidRPr="00624E4E" w14:paraId="018F8636" w14:textId="77777777" w:rsidTr="003D6A36">
        <w:trPr>
          <w:trHeight w:val="370"/>
          <w:tblHeader/>
          <w:jc w:val="center"/>
        </w:trPr>
        <w:tc>
          <w:tcPr>
            <w:tcW w:w="856" w:type="dxa"/>
            <w:vMerge w:val="restart"/>
            <w:shd w:val="clear" w:color="auto" w:fill="auto"/>
            <w:vAlign w:val="center"/>
          </w:tcPr>
          <w:p w14:paraId="7C90D3AF" w14:textId="77777777" w:rsidR="00624E4E" w:rsidRPr="00624E4E" w:rsidRDefault="00624E4E" w:rsidP="003D6A36">
            <w:pPr>
              <w:widowControl/>
              <w:autoSpaceDE w:val="0"/>
              <w:autoSpaceDN w:val="0"/>
              <w:snapToGrid w:val="0"/>
              <w:spacing w:line="240" w:lineRule="auto"/>
              <w:jc w:val="center"/>
              <w:rPr>
                <w:rFonts w:ascii="宋体" w:hAnsi="宋体"/>
                <w:sz w:val="18"/>
                <w:szCs w:val="18"/>
              </w:rPr>
            </w:pPr>
            <w:r w:rsidRPr="00624E4E">
              <w:rPr>
                <w:rFonts w:ascii="宋体" w:hAnsi="宋体"/>
              </w:rPr>
              <w:br w:type="page"/>
            </w:r>
            <w:r w:rsidRPr="00624E4E">
              <w:rPr>
                <w:rFonts w:ascii="宋体" w:hAnsi="宋体" w:hint="eastAsia"/>
                <w:sz w:val="18"/>
                <w:szCs w:val="18"/>
              </w:rPr>
              <w:t>项目编号</w:t>
            </w:r>
          </w:p>
        </w:tc>
        <w:tc>
          <w:tcPr>
            <w:tcW w:w="1276" w:type="dxa"/>
            <w:vMerge w:val="restart"/>
            <w:shd w:val="clear" w:color="auto" w:fill="auto"/>
            <w:vAlign w:val="center"/>
          </w:tcPr>
          <w:p w14:paraId="5B15D6BC" w14:textId="77777777" w:rsidR="00624E4E" w:rsidRPr="00624E4E" w:rsidRDefault="00624E4E" w:rsidP="003D6A36">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项目</w:t>
            </w:r>
          </w:p>
        </w:tc>
        <w:tc>
          <w:tcPr>
            <w:tcW w:w="4390" w:type="dxa"/>
            <w:vMerge w:val="restart"/>
            <w:shd w:val="clear" w:color="auto" w:fill="auto"/>
            <w:vAlign w:val="center"/>
          </w:tcPr>
          <w:p w14:paraId="6FDBD55E" w14:textId="77777777" w:rsidR="00624E4E" w:rsidRPr="00624E4E" w:rsidRDefault="00624E4E" w:rsidP="003D6A36">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评价内容与要求</w:t>
            </w:r>
          </w:p>
        </w:tc>
        <w:tc>
          <w:tcPr>
            <w:tcW w:w="2951" w:type="dxa"/>
            <w:gridSpan w:val="4"/>
            <w:shd w:val="clear" w:color="auto" w:fill="auto"/>
            <w:vAlign w:val="center"/>
          </w:tcPr>
          <w:p w14:paraId="5F9566A4" w14:textId="77777777" w:rsidR="00624E4E" w:rsidRPr="00624E4E" w:rsidRDefault="00624E4E" w:rsidP="003D6A36">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风险评定参考值</w:t>
            </w:r>
          </w:p>
        </w:tc>
      </w:tr>
      <w:tr w:rsidR="00624E4E" w:rsidRPr="00624E4E" w14:paraId="60C8701A" w14:textId="77777777" w:rsidTr="003D6A36">
        <w:trPr>
          <w:trHeight w:val="250"/>
          <w:tblHeader/>
          <w:jc w:val="center"/>
        </w:trPr>
        <w:tc>
          <w:tcPr>
            <w:tcW w:w="856" w:type="dxa"/>
            <w:vMerge/>
            <w:shd w:val="clear" w:color="auto" w:fill="auto"/>
          </w:tcPr>
          <w:p w14:paraId="7A1C76EB" w14:textId="77777777" w:rsidR="00624E4E" w:rsidRPr="00624E4E" w:rsidRDefault="00624E4E" w:rsidP="003D6A36">
            <w:pPr>
              <w:widowControl/>
              <w:autoSpaceDE w:val="0"/>
              <w:autoSpaceDN w:val="0"/>
              <w:snapToGrid w:val="0"/>
              <w:spacing w:line="240" w:lineRule="auto"/>
              <w:rPr>
                <w:rFonts w:ascii="宋体" w:hAnsi="宋体"/>
                <w:sz w:val="18"/>
                <w:szCs w:val="18"/>
              </w:rPr>
            </w:pPr>
          </w:p>
        </w:tc>
        <w:tc>
          <w:tcPr>
            <w:tcW w:w="1276" w:type="dxa"/>
            <w:vMerge/>
            <w:shd w:val="clear" w:color="auto" w:fill="auto"/>
          </w:tcPr>
          <w:p w14:paraId="310B0325" w14:textId="77777777" w:rsidR="00624E4E" w:rsidRPr="00624E4E" w:rsidRDefault="00624E4E" w:rsidP="003D6A36">
            <w:pPr>
              <w:widowControl/>
              <w:autoSpaceDE w:val="0"/>
              <w:autoSpaceDN w:val="0"/>
              <w:snapToGrid w:val="0"/>
              <w:spacing w:line="240" w:lineRule="auto"/>
              <w:rPr>
                <w:rFonts w:ascii="宋体" w:hAnsi="宋体"/>
                <w:sz w:val="18"/>
                <w:szCs w:val="18"/>
              </w:rPr>
            </w:pPr>
          </w:p>
        </w:tc>
        <w:tc>
          <w:tcPr>
            <w:tcW w:w="4390" w:type="dxa"/>
            <w:vMerge/>
            <w:shd w:val="clear" w:color="auto" w:fill="auto"/>
          </w:tcPr>
          <w:p w14:paraId="0E846581" w14:textId="77777777" w:rsidR="00624E4E" w:rsidRPr="00624E4E" w:rsidRDefault="00624E4E" w:rsidP="003D6A36">
            <w:pPr>
              <w:widowControl/>
              <w:autoSpaceDE w:val="0"/>
              <w:autoSpaceDN w:val="0"/>
              <w:snapToGrid w:val="0"/>
              <w:spacing w:line="240" w:lineRule="auto"/>
              <w:rPr>
                <w:rFonts w:ascii="宋体" w:hAnsi="宋体"/>
                <w:sz w:val="18"/>
                <w:szCs w:val="18"/>
              </w:rPr>
            </w:pPr>
          </w:p>
        </w:tc>
        <w:tc>
          <w:tcPr>
            <w:tcW w:w="698" w:type="dxa"/>
            <w:shd w:val="clear" w:color="auto" w:fill="auto"/>
          </w:tcPr>
          <w:p w14:paraId="0836CF26" w14:textId="77777777" w:rsidR="00624E4E" w:rsidRPr="00624E4E" w:rsidRDefault="00624E4E" w:rsidP="003D6A36">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探测度</w:t>
            </w:r>
          </w:p>
        </w:tc>
        <w:tc>
          <w:tcPr>
            <w:tcW w:w="703" w:type="dxa"/>
            <w:shd w:val="clear" w:color="auto" w:fill="auto"/>
            <w:vAlign w:val="center"/>
          </w:tcPr>
          <w:p w14:paraId="39B58AA5" w14:textId="77777777" w:rsidR="00624E4E" w:rsidRPr="00624E4E" w:rsidRDefault="00624E4E" w:rsidP="003D6A36">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严重程度</w:t>
            </w:r>
          </w:p>
        </w:tc>
        <w:tc>
          <w:tcPr>
            <w:tcW w:w="704" w:type="dxa"/>
            <w:shd w:val="clear" w:color="auto" w:fill="auto"/>
            <w:vAlign w:val="center"/>
          </w:tcPr>
          <w:p w14:paraId="0494AB5F" w14:textId="77777777" w:rsidR="00624E4E" w:rsidRPr="00624E4E" w:rsidRDefault="00624E4E" w:rsidP="003D6A36">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概率等级</w:t>
            </w:r>
          </w:p>
        </w:tc>
        <w:tc>
          <w:tcPr>
            <w:tcW w:w="846" w:type="dxa"/>
            <w:shd w:val="clear" w:color="auto" w:fill="auto"/>
            <w:vAlign w:val="center"/>
          </w:tcPr>
          <w:p w14:paraId="567EFD4E" w14:textId="77777777" w:rsidR="00624E4E" w:rsidRPr="00624E4E" w:rsidRDefault="00624E4E" w:rsidP="003D6A36">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风险类别</w:t>
            </w:r>
          </w:p>
        </w:tc>
      </w:tr>
      <w:tr w:rsidR="00624E4E" w:rsidRPr="00624E4E" w14:paraId="2012E248" w14:textId="77777777" w:rsidTr="00624E4E">
        <w:trPr>
          <w:trHeight w:val="1057"/>
          <w:jc w:val="center"/>
        </w:trPr>
        <w:tc>
          <w:tcPr>
            <w:tcW w:w="856" w:type="dxa"/>
            <w:vMerge w:val="restart"/>
            <w:shd w:val="clear" w:color="auto" w:fill="auto"/>
            <w:vAlign w:val="center"/>
          </w:tcPr>
          <w:p w14:paraId="28BF1402" w14:textId="615D32D8" w:rsidR="00624E4E" w:rsidRPr="00624E4E" w:rsidRDefault="00624E4E" w:rsidP="00624E4E">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14.</w:t>
            </w:r>
            <w:r w:rsidRPr="00624E4E">
              <w:rPr>
                <w:rFonts w:ascii="宋体" w:hAnsi="宋体"/>
                <w:sz w:val="18"/>
                <w:szCs w:val="18"/>
              </w:rPr>
              <w:t>4</w:t>
            </w:r>
          </w:p>
        </w:tc>
        <w:tc>
          <w:tcPr>
            <w:tcW w:w="1276" w:type="dxa"/>
            <w:vMerge w:val="restart"/>
            <w:shd w:val="clear" w:color="auto" w:fill="auto"/>
            <w:vAlign w:val="center"/>
          </w:tcPr>
          <w:p w14:paraId="456F5C2E" w14:textId="77777777" w:rsidR="00624E4E" w:rsidRPr="00624E4E" w:rsidRDefault="00624E4E" w:rsidP="00624E4E">
            <w:pPr>
              <w:tabs>
                <w:tab w:val="left" w:pos="420"/>
                <w:tab w:val="left" w:pos="840"/>
              </w:tabs>
              <w:snapToGrid w:val="0"/>
              <w:spacing w:line="240" w:lineRule="auto"/>
              <w:jc w:val="center"/>
              <w:rPr>
                <w:rFonts w:ascii="宋体" w:hAnsi="宋体"/>
                <w:sz w:val="18"/>
                <w:szCs w:val="18"/>
              </w:rPr>
            </w:pPr>
            <w:r w:rsidRPr="00624E4E">
              <w:rPr>
                <w:rFonts w:ascii="宋体" w:hAnsi="宋体" w:hint="eastAsia"/>
                <w:sz w:val="18"/>
                <w:szCs w:val="18"/>
              </w:rPr>
              <w:t>接地</w:t>
            </w:r>
          </w:p>
        </w:tc>
        <w:tc>
          <w:tcPr>
            <w:tcW w:w="4390" w:type="dxa"/>
            <w:shd w:val="clear" w:color="auto" w:fill="auto"/>
            <w:vAlign w:val="center"/>
          </w:tcPr>
          <w:p w14:paraId="5C30272D" w14:textId="77777777" w:rsidR="00624E4E" w:rsidRPr="00624E4E" w:rsidRDefault="00624E4E" w:rsidP="00624E4E">
            <w:pPr>
              <w:pStyle w:val="affffffffffff8"/>
              <w:snapToGrid w:val="0"/>
              <w:ind w:firstLineChars="0" w:firstLine="0"/>
              <w:rPr>
                <w:rFonts w:hAnsi="宋体"/>
                <w:color w:val="000000" w:themeColor="text1"/>
                <w:szCs w:val="18"/>
              </w:rPr>
            </w:pPr>
            <w:r w:rsidRPr="00624E4E">
              <w:rPr>
                <w:rFonts w:hAnsi="宋体"/>
                <w:color w:val="000000" w:themeColor="text1"/>
                <w:szCs w:val="18"/>
              </w:rPr>
              <w:t>L</w:t>
            </w:r>
            <w:r w:rsidRPr="00624E4E">
              <w:rPr>
                <w:rFonts w:hAnsi="宋体" w:hint="eastAsia"/>
                <w:color w:val="000000" w:themeColor="text1"/>
                <w:szCs w:val="18"/>
              </w:rPr>
              <w:t>a：同时满足下列条件：</w:t>
            </w:r>
          </w:p>
          <w:p w14:paraId="3E5BDAB7" w14:textId="77777777" w:rsidR="00624E4E" w:rsidRPr="00624E4E" w:rsidRDefault="00624E4E" w:rsidP="00624E4E">
            <w:pPr>
              <w:widowControl/>
              <w:autoSpaceDE w:val="0"/>
              <w:autoSpaceDN w:val="0"/>
              <w:snapToGrid w:val="0"/>
              <w:spacing w:line="240" w:lineRule="auto"/>
              <w:rPr>
                <w:rFonts w:ascii="宋体" w:hAnsi="宋体"/>
                <w:sz w:val="18"/>
                <w:szCs w:val="18"/>
              </w:rPr>
            </w:pPr>
            <w:r w:rsidRPr="00624E4E">
              <w:rPr>
                <w:rFonts w:ascii="宋体" w:hAnsi="宋体" w:hint="eastAsia"/>
                <w:sz w:val="18"/>
                <w:szCs w:val="18"/>
              </w:rPr>
              <w:t>a) 供电电源自进入机房（机器设备间）起，中性导体（N,零线）与保护导体（PE，地线）应当始终分开；</w:t>
            </w:r>
          </w:p>
          <w:p w14:paraId="64E27180" w14:textId="77777777" w:rsidR="00624E4E" w:rsidRPr="00624E4E" w:rsidRDefault="00624E4E" w:rsidP="00624E4E">
            <w:pPr>
              <w:widowControl/>
              <w:autoSpaceDE w:val="0"/>
              <w:autoSpaceDN w:val="0"/>
              <w:snapToGrid w:val="0"/>
              <w:spacing w:line="240" w:lineRule="auto"/>
              <w:rPr>
                <w:rFonts w:ascii="宋体" w:hAnsi="宋体"/>
                <w:sz w:val="18"/>
                <w:szCs w:val="18"/>
              </w:rPr>
            </w:pPr>
            <w:r w:rsidRPr="00624E4E">
              <w:rPr>
                <w:rFonts w:ascii="宋体" w:hAnsi="宋体" w:hint="eastAsia"/>
                <w:sz w:val="18"/>
                <w:szCs w:val="18"/>
              </w:rPr>
              <w:t>b) 所有电气设备及线管、线槽的外露可以导电部分应当与保护导体(PE，地线)可靠连接</w:t>
            </w:r>
          </w:p>
          <w:p w14:paraId="5E291F3A" w14:textId="77777777" w:rsidR="00624E4E" w:rsidRPr="00624E4E" w:rsidRDefault="00624E4E" w:rsidP="00624E4E">
            <w:pPr>
              <w:widowControl/>
              <w:autoSpaceDE w:val="0"/>
              <w:autoSpaceDN w:val="0"/>
              <w:snapToGrid w:val="0"/>
              <w:spacing w:line="240" w:lineRule="auto"/>
              <w:rPr>
                <w:rFonts w:ascii="宋体" w:hAnsi="宋体"/>
                <w:sz w:val="18"/>
                <w:szCs w:val="18"/>
              </w:rPr>
            </w:pPr>
            <w:r w:rsidRPr="00624E4E">
              <w:rPr>
                <w:rFonts w:ascii="宋体" w:hAnsi="宋体" w:hint="eastAsia"/>
                <w:sz w:val="18"/>
                <w:szCs w:val="18"/>
              </w:rPr>
              <w:t>c) 除AC 36V或DC 60V及以下安全电压外的电气设备金属罩壳均应设有易于识别的接地端，应有良好的接地；</w:t>
            </w:r>
          </w:p>
          <w:p w14:paraId="6A9FEB34" w14:textId="77777777" w:rsidR="00624E4E" w:rsidRPr="00624E4E" w:rsidRDefault="00624E4E" w:rsidP="00624E4E">
            <w:pPr>
              <w:widowControl/>
              <w:autoSpaceDE w:val="0"/>
              <w:autoSpaceDN w:val="0"/>
              <w:snapToGrid w:val="0"/>
              <w:spacing w:line="240" w:lineRule="auto"/>
              <w:rPr>
                <w:rFonts w:ascii="宋体" w:hAnsi="宋体"/>
                <w:sz w:val="18"/>
                <w:szCs w:val="18"/>
              </w:rPr>
            </w:pPr>
            <w:r w:rsidRPr="00624E4E">
              <w:rPr>
                <w:rFonts w:ascii="宋体" w:hAnsi="宋体" w:hint="eastAsia"/>
                <w:sz w:val="18"/>
                <w:szCs w:val="18"/>
              </w:rPr>
              <w:t>d) 接地线应采用黄绿双色绝缘电线分别直接接至接地端上，不应互相串接后再接地</w:t>
            </w:r>
          </w:p>
        </w:tc>
        <w:tc>
          <w:tcPr>
            <w:tcW w:w="698" w:type="dxa"/>
            <w:vMerge w:val="restart"/>
            <w:shd w:val="clear" w:color="auto" w:fill="auto"/>
            <w:vAlign w:val="center"/>
          </w:tcPr>
          <w:p w14:paraId="140F22C1" w14:textId="77777777" w:rsidR="00624E4E" w:rsidRPr="00624E4E" w:rsidRDefault="00624E4E" w:rsidP="00624E4E">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②</w:t>
            </w:r>
          </w:p>
        </w:tc>
        <w:tc>
          <w:tcPr>
            <w:tcW w:w="703" w:type="dxa"/>
            <w:vMerge w:val="restart"/>
            <w:shd w:val="clear" w:color="auto" w:fill="auto"/>
            <w:vAlign w:val="center"/>
          </w:tcPr>
          <w:p w14:paraId="23B4F911" w14:textId="77777777" w:rsidR="00624E4E" w:rsidRPr="00624E4E" w:rsidRDefault="00624E4E" w:rsidP="00624E4E">
            <w:pPr>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1</w:t>
            </w:r>
          </w:p>
        </w:tc>
        <w:tc>
          <w:tcPr>
            <w:tcW w:w="704" w:type="dxa"/>
            <w:shd w:val="clear" w:color="auto" w:fill="auto"/>
            <w:vAlign w:val="center"/>
          </w:tcPr>
          <w:p w14:paraId="70C3C86E" w14:textId="77777777" w:rsidR="00624E4E" w:rsidRPr="00624E4E" w:rsidRDefault="00624E4E" w:rsidP="00624E4E">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F</w:t>
            </w:r>
          </w:p>
        </w:tc>
        <w:tc>
          <w:tcPr>
            <w:tcW w:w="846" w:type="dxa"/>
            <w:shd w:val="clear" w:color="auto" w:fill="auto"/>
            <w:vAlign w:val="center"/>
          </w:tcPr>
          <w:p w14:paraId="21ED1A33" w14:textId="77777777" w:rsidR="00624E4E" w:rsidRPr="00624E4E" w:rsidRDefault="00624E4E" w:rsidP="00624E4E">
            <w:pPr>
              <w:widowControl/>
              <w:autoSpaceDE w:val="0"/>
              <w:autoSpaceDN w:val="0"/>
              <w:snapToGrid w:val="0"/>
              <w:spacing w:line="240" w:lineRule="auto"/>
              <w:jc w:val="center"/>
              <w:rPr>
                <w:rFonts w:ascii="宋体" w:hAnsi="宋体"/>
                <w:sz w:val="18"/>
                <w:szCs w:val="18"/>
              </w:rPr>
            </w:pPr>
            <w:r w:rsidRPr="00624E4E">
              <w:rPr>
                <w:rFonts w:ascii="宋体" w:hAnsi="宋体"/>
                <w:sz w:val="18"/>
                <w:szCs w:val="18"/>
              </w:rPr>
              <w:t>Ⅲ</w:t>
            </w:r>
          </w:p>
        </w:tc>
      </w:tr>
      <w:tr w:rsidR="00624E4E" w:rsidRPr="00624E4E" w14:paraId="58A792B7" w14:textId="77777777" w:rsidTr="00624E4E">
        <w:trPr>
          <w:trHeight w:val="1236"/>
          <w:jc w:val="center"/>
        </w:trPr>
        <w:tc>
          <w:tcPr>
            <w:tcW w:w="856" w:type="dxa"/>
            <w:vMerge/>
            <w:shd w:val="clear" w:color="auto" w:fill="auto"/>
            <w:vAlign w:val="center"/>
          </w:tcPr>
          <w:p w14:paraId="0F7FB023" w14:textId="77777777" w:rsidR="00624E4E" w:rsidRPr="00624E4E" w:rsidRDefault="00624E4E" w:rsidP="00624E4E">
            <w:pPr>
              <w:widowControl/>
              <w:autoSpaceDE w:val="0"/>
              <w:autoSpaceDN w:val="0"/>
              <w:snapToGrid w:val="0"/>
              <w:spacing w:line="240" w:lineRule="auto"/>
              <w:jc w:val="center"/>
              <w:rPr>
                <w:rFonts w:ascii="宋体" w:hAnsi="宋体"/>
                <w:sz w:val="18"/>
                <w:szCs w:val="18"/>
              </w:rPr>
            </w:pPr>
          </w:p>
        </w:tc>
        <w:tc>
          <w:tcPr>
            <w:tcW w:w="1276" w:type="dxa"/>
            <w:vMerge/>
            <w:shd w:val="clear" w:color="auto" w:fill="auto"/>
            <w:vAlign w:val="center"/>
          </w:tcPr>
          <w:p w14:paraId="3094E93C" w14:textId="77777777" w:rsidR="00624E4E" w:rsidRPr="00624E4E" w:rsidRDefault="00624E4E" w:rsidP="00624E4E">
            <w:pPr>
              <w:tabs>
                <w:tab w:val="left" w:pos="420"/>
                <w:tab w:val="left" w:pos="840"/>
              </w:tabs>
              <w:snapToGrid w:val="0"/>
              <w:spacing w:line="240" w:lineRule="auto"/>
              <w:jc w:val="center"/>
              <w:rPr>
                <w:rFonts w:ascii="宋体" w:hAnsi="宋体"/>
                <w:sz w:val="18"/>
                <w:szCs w:val="18"/>
              </w:rPr>
            </w:pPr>
          </w:p>
        </w:tc>
        <w:tc>
          <w:tcPr>
            <w:tcW w:w="4390" w:type="dxa"/>
            <w:shd w:val="clear" w:color="auto" w:fill="auto"/>
            <w:vAlign w:val="center"/>
          </w:tcPr>
          <w:p w14:paraId="5BC47751" w14:textId="77777777" w:rsidR="00624E4E" w:rsidRPr="00624E4E" w:rsidRDefault="00624E4E" w:rsidP="00624E4E">
            <w:pPr>
              <w:widowControl/>
              <w:autoSpaceDE w:val="0"/>
              <w:autoSpaceDN w:val="0"/>
              <w:snapToGrid w:val="0"/>
              <w:spacing w:line="240" w:lineRule="auto"/>
              <w:rPr>
                <w:rFonts w:ascii="宋体" w:hAnsi="宋体"/>
                <w:sz w:val="18"/>
                <w:szCs w:val="18"/>
              </w:rPr>
            </w:pPr>
            <w:r w:rsidRPr="00624E4E">
              <w:rPr>
                <w:rFonts w:ascii="宋体" w:hAnsi="宋体"/>
                <w:color w:val="000000" w:themeColor="text1"/>
                <w:sz w:val="18"/>
                <w:szCs w:val="18"/>
              </w:rPr>
              <w:t>L</w:t>
            </w:r>
            <w:r w:rsidRPr="00624E4E">
              <w:rPr>
                <w:rFonts w:ascii="宋体" w:hAnsi="宋体" w:hint="eastAsia"/>
                <w:color w:val="000000" w:themeColor="text1"/>
                <w:sz w:val="18"/>
                <w:szCs w:val="18"/>
              </w:rPr>
              <w:t>c：存在下列情形之一：</w:t>
            </w:r>
          </w:p>
          <w:p w14:paraId="1B223412" w14:textId="77777777" w:rsidR="00624E4E" w:rsidRPr="00624E4E" w:rsidRDefault="00624E4E" w:rsidP="00624E4E">
            <w:pPr>
              <w:autoSpaceDE w:val="0"/>
              <w:autoSpaceDN w:val="0"/>
              <w:snapToGrid w:val="0"/>
              <w:spacing w:line="240" w:lineRule="auto"/>
              <w:rPr>
                <w:rFonts w:ascii="宋体" w:hAnsi="宋体"/>
                <w:sz w:val="18"/>
                <w:szCs w:val="18"/>
              </w:rPr>
            </w:pPr>
            <w:r w:rsidRPr="00624E4E">
              <w:rPr>
                <w:rFonts w:ascii="宋体" w:hAnsi="宋体" w:hint="eastAsia"/>
                <w:sz w:val="18"/>
                <w:szCs w:val="18"/>
              </w:rPr>
              <w:t>a) 供电电源自进入机房（机器设备间）起，中性导体（N,零线）与保护导体（PE，地线）未始终分开；</w:t>
            </w:r>
          </w:p>
          <w:p w14:paraId="0A34619F" w14:textId="77777777" w:rsidR="00624E4E" w:rsidRPr="00624E4E" w:rsidRDefault="00624E4E" w:rsidP="00624E4E">
            <w:pPr>
              <w:autoSpaceDE w:val="0"/>
              <w:autoSpaceDN w:val="0"/>
              <w:snapToGrid w:val="0"/>
              <w:spacing w:line="240" w:lineRule="auto"/>
              <w:rPr>
                <w:rFonts w:ascii="宋体" w:hAnsi="宋体"/>
                <w:sz w:val="18"/>
                <w:szCs w:val="18"/>
              </w:rPr>
            </w:pPr>
            <w:r w:rsidRPr="00624E4E">
              <w:rPr>
                <w:rFonts w:ascii="宋体" w:hAnsi="宋体" w:hint="eastAsia"/>
                <w:sz w:val="18"/>
                <w:szCs w:val="18"/>
              </w:rPr>
              <w:t>b) 所有电气设备及线管、线槽的外露可以导电部分未与保护导体(PE，地线)可靠连接</w:t>
            </w:r>
          </w:p>
          <w:p w14:paraId="1691C464" w14:textId="77777777" w:rsidR="00624E4E" w:rsidRPr="00624E4E" w:rsidRDefault="00624E4E" w:rsidP="00624E4E">
            <w:pPr>
              <w:autoSpaceDE w:val="0"/>
              <w:autoSpaceDN w:val="0"/>
              <w:snapToGrid w:val="0"/>
              <w:spacing w:line="240" w:lineRule="auto"/>
              <w:rPr>
                <w:rFonts w:ascii="宋体" w:hAnsi="宋体"/>
                <w:sz w:val="18"/>
                <w:szCs w:val="18"/>
              </w:rPr>
            </w:pPr>
            <w:r w:rsidRPr="00624E4E">
              <w:rPr>
                <w:rFonts w:ascii="宋体" w:hAnsi="宋体" w:hint="eastAsia"/>
                <w:sz w:val="18"/>
                <w:szCs w:val="18"/>
              </w:rPr>
              <w:t>c) 除AC 36V或DC 60V及以下安全电压外的电气设备金属罩壳未设有易于识别的接地端，应有良好的接地；</w:t>
            </w:r>
          </w:p>
          <w:p w14:paraId="7127E992" w14:textId="77777777" w:rsidR="00624E4E" w:rsidRPr="00624E4E" w:rsidRDefault="00624E4E" w:rsidP="00624E4E">
            <w:pPr>
              <w:widowControl/>
              <w:autoSpaceDE w:val="0"/>
              <w:autoSpaceDN w:val="0"/>
              <w:snapToGrid w:val="0"/>
              <w:spacing w:line="240" w:lineRule="auto"/>
              <w:rPr>
                <w:rFonts w:ascii="宋体" w:hAnsi="宋体"/>
                <w:sz w:val="18"/>
                <w:szCs w:val="18"/>
              </w:rPr>
            </w:pPr>
            <w:r w:rsidRPr="00624E4E">
              <w:rPr>
                <w:rFonts w:ascii="宋体" w:hAnsi="宋体" w:hint="eastAsia"/>
                <w:sz w:val="18"/>
                <w:szCs w:val="18"/>
              </w:rPr>
              <w:t>d) 接地线未采用黄绿双色绝缘电线；未直接接至接地端上，互相串接后再接地</w:t>
            </w:r>
          </w:p>
        </w:tc>
        <w:tc>
          <w:tcPr>
            <w:tcW w:w="698" w:type="dxa"/>
            <w:vMerge/>
            <w:shd w:val="clear" w:color="auto" w:fill="auto"/>
            <w:vAlign w:val="center"/>
          </w:tcPr>
          <w:p w14:paraId="23387D8D" w14:textId="77777777" w:rsidR="00624E4E" w:rsidRPr="00624E4E" w:rsidRDefault="00624E4E" w:rsidP="00624E4E">
            <w:pPr>
              <w:widowControl/>
              <w:autoSpaceDE w:val="0"/>
              <w:autoSpaceDN w:val="0"/>
              <w:snapToGrid w:val="0"/>
              <w:spacing w:line="240" w:lineRule="auto"/>
              <w:jc w:val="center"/>
              <w:rPr>
                <w:rFonts w:ascii="宋体" w:hAnsi="宋体"/>
                <w:sz w:val="18"/>
                <w:szCs w:val="18"/>
              </w:rPr>
            </w:pPr>
          </w:p>
        </w:tc>
        <w:tc>
          <w:tcPr>
            <w:tcW w:w="703" w:type="dxa"/>
            <w:vMerge/>
            <w:shd w:val="clear" w:color="auto" w:fill="auto"/>
            <w:vAlign w:val="center"/>
          </w:tcPr>
          <w:p w14:paraId="49355946" w14:textId="77777777" w:rsidR="00624E4E" w:rsidRPr="00624E4E" w:rsidRDefault="00624E4E" w:rsidP="00624E4E">
            <w:pPr>
              <w:widowControl/>
              <w:autoSpaceDE w:val="0"/>
              <w:autoSpaceDN w:val="0"/>
              <w:snapToGrid w:val="0"/>
              <w:spacing w:line="240" w:lineRule="auto"/>
              <w:jc w:val="center"/>
              <w:rPr>
                <w:rFonts w:ascii="宋体" w:hAnsi="宋体"/>
                <w:sz w:val="18"/>
                <w:szCs w:val="18"/>
              </w:rPr>
            </w:pPr>
          </w:p>
        </w:tc>
        <w:tc>
          <w:tcPr>
            <w:tcW w:w="704" w:type="dxa"/>
            <w:shd w:val="clear" w:color="auto" w:fill="auto"/>
            <w:vAlign w:val="center"/>
          </w:tcPr>
          <w:p w14:paraId="1EAE9E1C" w14:textId="77777777" w:rsidR="00624E4E" w:rsidRPr="00624E4E" w:rsidRDefault="00624E4E" w:rsidP="00624E4E">
            <w:pPr>
              <w:widowControl/>
              <w:autoSpaceDE w:val="0"/>
              <w:autoSpaceDN w:val="0"/>
              <w:snapToGrid w:val="0"/>
              <w:spacing w:line="240" w:lineRule="auto"/>
              <w:jc w:val="center"/>
              <w:rPr>
                <w:rFonts w:ascii="宋体" w:hAnsi="宋体"/>
                <w:sz w:val="18"/>
                <w:szCs w:val="18"/>
              </w:rPr>
            </w:pPr>
            <w:r w:rsidRPr="00624E4E">
              <w:rPr>
                <w:rFonts w:ascii="宋体" w:hAnsi="宋体"/>
                <w:sz w:val="18"/>
                <w:szCs w:val="18"/>
              </w:rPr>
              <w:t>D</w:t>
            </w:r>
          </w:p>
        </w:tc>
        <w:tc>
          <w:tcPr>
            <w:tcW w:w="846" w:type="dxa"/>
            <w:shd w:val="clear" w:color="auto" w:fill="auto"/>
            <w:vAlign w:val="center"/>
          </w:tcPr>
          <w:p w14:paraId="2BF45D2F" w14:textId="77777777" w:rsidR="00624E4E" w:rsidRPr="00624E4E" w:rsidRDefault="00624E4E" w:rsidP="00624E4E">
            <w:pPr>
              <w:widowControl/>
              <w:autoSpaceDE w:val="0"/>
              <w:autoSpaceDN w:val="0"/>
              <w:snapToGrid w:val="0"/>
              <w:spacing w:line="240" w:lineRule="auto"/>
              <w:jc w:val="center"/>
              <w:rPr>
                <w:rFonts w:ascii="宋体" w:hAnsi="宋体"/>
                <w:sz w:val="18"/>
                <w:szCs w:val="18"/>
              </w:rPr>
            </w:pPr>
            <w:r w:rsidRPr="00624E4E">
              <w:rPr>
                <w:rFonts w:ascii="宋体" w:hAnsi="宋体" w:hint="eastAsia"/>
                <w:sz w:val="18"/>
                <w:szCs w:val="18"/>
              </w:rPr>
              <w:t>I</w:t>
            </w:r>
          </w:p>
        </w:tc>
      </w:tr>
    </w:tbl>
    <w:p w14:paraId="0BFD42E9" w14:textId="77777777" w:rsidR="00624E4E" w:rsidRDefault="00624E4E">
      <w:pPr>
        <w:widowControl/>
        <w:adjustRightInd/>
        <w:spacing w:line="240" w:lineRule="auto"/>
        <w:jc w:val="left"/>
        <w:rPr>
          <w:rFonts w:ascii="黑体" w:eastAsia="黑体" w:hAnsi="Times New Roman"/>
          <w:kern w:val="21"/>
          <w:szCs w:val="20"/>
        </w:rPr>
      </w:pPr>
      <w:r>
        <w:br w:type="page"/>
      </w:r>
    </w:p>
    <w:p w14:paraId="36B6E71C" w14:textId="6D87C0D3" w:rsidR="00C21A7C" w:rsidRDefault="00C21A7C" w:rsidP="00F527C5">
      <w:pPr>
        <w:pStyle w:val="aff4"/>
        <w:spacing w:before="156" w:after="156"/>
      </w:pPr>
      <w:bookmarkStart w:id="140" w:name="_Toc164371361"/>
      <w:bookmarkStart w:id="141" w:name="_Toc164371487"/>
      <w:r w:rsidRPr="00F70AA7">
        <w:rPr>
          <w:rFonts w:hint="eastAsia"/>
        </w:rPr>
        <w:lastRenderedPageBreak/>
        <w:t>电气控制系统</w:t>
      </w:r>
      <w:bookmarkEnd w:id="140"/>
      <w:bookmarkEnd w:id="141"/>
    </w:p>
    <w:p w14:paraId="21CCE362" w14:textId="77777777" w:rsidR="00C21A7C" w:rsidRPr="00F70AA7" w:rsidRDefault="00C21A7C" w:rsidP="00F527C5">
      <w:pPr>
        <w:pStyle w:val="affffb"/>
        <w:ind w:firstLine="420"/>
      </w:pPr>
      <w:r w:rsidRPr="00F70AA7">
        <w:rPr>
          <w:rFonts w:hint="eastAsia"/>
        </w:rPr>
        <w:t>电气控制系统的评价应包含表A.15的内容。</w:t>
      </w:r>
    </w:p>
    <w:p w14:paraId="4C3BE1A5" w14:textId="782E8CE1" w:rsidR="00C21A7C" w:rsidRDefault="00C21A7C" w:rsidP="00F527C5">
      <w:pPr>
        <w:pStyle w:val="aff"/>
        <w:spacing w:before="156" w:after="156"/>
        <w:ind w:left="0"/>
      </w:pPr>
      <w:r w:rsidRPr="00BC1D18">
        <w:rPr>
          <w:rFonts w:hint="eastAsia"/>
        </w:rPr>
        <w:t>电气控制系统评价内容</w:t>
      </w:r>
    </w:p>
    <w:tbl>
      <w:tblPr>
        <w:tblStyle w:val="afffffffffc"/>
        <w:tblW w:w="5000" w:type="pct"/>
        <w:jc w:val="center"/>
        <w:tblLook w:val="04A0" w:firstRow="1" w:lastRow="0" w:firstColumn="1" w:lastColumn="0" w:noHBand="0" w:noVBand="1"/>
      </w:tblPr>
      <w:tblGrid>
        <w:gridCol w:w="773"/>
        <w:gridCol w:w="1349"/>
        <w:gridCol w:w="4231"/>
        <w:gridCol w:w="800"/>
        <w:gridCol w:w="670"/>
        <w:gridCol w:w="723"/>
        <w:gridCol w:w="788"/>
      </w:tblGrid>
      <w:tr w:rsidR="00F527C5" w:rsidRPr="005C5DC0" w14:paraId="42DECEF1" w14:textId="77777777" w:rsidTr="00F527C5">
        <w:trPr>
          <w:trHeight w:val="370"/>
          <w:tblHeader/>
          <w:jc w:val="center"/>
        </w:trPr>
        <w:tc>
          <w:tcPr>
            <w:tcW w:w="773" w:type="dxa"/>
            <w:vMerge w:val="restart"/>
            <w:tcBorders>
              <w:top w:val="single" w:sz="8" w:space="0" w:color="auto"/>
              <w:left w:val="single" w:sz="8" w:space="0" w:color="auto"/>
            </w:tcBorders>
            <w:shd w:val="clear" w:color="auto" w:fill="auto"/>
            <w:vAlign w:val="center"/>
          </w:tcPr>
          <w:p w14:paraId="304C55E0"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项目编号</w:t>
            </w:r>
          </w:p>
        </w:tc>
        <w:tc>
          <w:tcPr>
            <w:tcW w:w="1349" w:type="dxa"/>
            <w:vMerge w:val="restart"/>
            <w:tcBorders>
              <w:top w:val="single" w:sz="8" w:space="0" w:color="auto"/>
            </w:tcBorders>
            <w:shd w:val="clear" w:color="auto" w:fill="auto"/>
            <w:vAlign w:val="center"/>
          </w:tcPr>
          <w:p w14:paraId="7B875188"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项目</w:t>
            </w:r>
          </w:p>
        </w:tc>
        <w:tc>
          <w:tcPr>
            <w:tcW w:w="4231" w:type="dxa"/>
            <w:vMerge w:val="restart"/>
            <w:tcBorders>
              <w:top w:val="single" w:sz="8" w:space="0" w:color="auto"/>
            </w:tcBorders>
            <w:shd w:val="clear" w:color="auto" w:fill="auto"/>
            <w:vAlign w:val="center"/>
          </w:tcPr>
          <w:p w14:paraId="114FC279"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评价内容与要求</w:t>
            </w:r>
          </w:p>
        </w:tc>
        <w:tc>
          <w:tcPr>
            <w:tcW w:w="2981" w:type="dxa"/>
            <w:gridSpan w:val="4"/>
            <w:tcBorders>
              <w:top w:val="single" w:sz="8" w:space="0" w:color="auto"/>
              <w:right w:val="single" w:sz="8" w:space="0" w:color="auto"/>
            </w:tcBorders>
            <w:shd w:val="clear" w:color="auto" w:fill="auto"/>
            <w:vAlign w:val="center"/>
          </w:tcPr>
          <w:p w14:paraId="3BE45D5F"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风险评定参考值</w:t>
            </w:r>
          </w:p>
        </w:tc>
      </w:tr>
      <w:tr w:rsidR="00F527C5" w:rsidRPr="005C5DC0" w14:paraId="54E7F37B" w14:textId="77777777" w:rsidTr="00F527C5">
        <w:trPr>
          <w:trHeight w:val="250"/>
          <w:tblHeader/>
          <w:jc w:val="center"/>
        </w:trPr>
        <w:tc>
          <w:tcPr>
            <w:tcW w:w="773" w:type="dxa"/>
            <w:vMerge/>
            <w:tcBorders>
              <w:left w:val="single" w:sz="8" w:space="0" w:color="auto"/>
            </w:tcBorders>
            <w:shd w:val="clear" w:color="auto" w:fill="auto"/>
          </w:tcPr>
          <w:p w14:paraId="78B5CDB0" w14:textId="77777777" w:rsidR="00C21A7C" w:rsidRPr="005C5DC0" w:rsidRDefault="00C21A7C" w:rsidP="00F527C5">
            <w:pPr>
              <w:pStyle w:val="affffffffffff8"/>
              <w:snapToGrid w:val="0"/>
              <w:ind w:firstLineChars="0" w:firstLine="0"/>
              <w:rPr>
                <w:rFonts w:hAnsi="宋体"/>
                <w:szCs w:val="18"/>
              </w:rPr>
            </w:pPr>
          </w:p>
        </w:tc>
        <w:tc>
          <w:tcPr>
            <w:tcW w:w="1349" w:type="dxa"/>
            <w:vMerge/>
            <w:shd w:val="clear" w:color="auto" w:fill="auto"/>
          </w:tcPr>
          <w:p w14:paraId="71A0C67B" w14:textId="77777777" w:rsidR="00C21A7C" w:rsidRPr="005C5DC0" w:rsidRDefault="00C21A7C" w:rsidP="00F527C5">
            <w:pPr>
              <w:pStyle w:val="affffffffffff8"/>
              <w:snapToGrid w:val="0"/>
              <w:ind w:firstLineChars="0" w:firstLine="0"/>
              <w:rPr>
                <w:rFonts w:hAnsi="宋体"/>
                <w:szCs w:val="18"/>
              </w:rPr>
            </w:pPr>
          </w:p>
        </w:tc>
        <w:tc>
          <w:tcPr>
            <w:tcW w:w="4231" w:type="dxa"/>
            <w:vMerge/>
            <w:shd w:val="clear" w:color="auto" w:fill="auto"/>
          </w:tcPr>
          <w:p w14:paraId="3FEB4C1A" w14:textId="77777777" w:rsidR="00C21A7C" w:rsidRPr="005C5DC0" w:rsidRDefault="00C21A7C" w:rsidP="00F527C5">
            <w:pPr>
              <w:pStyle w:val="affffffffffff8"/>
              <w:snapToGrid w:val="0"/>
              <w:ind w:firstLineChars="0" w:firstLine="0"/>
              <w:jc w:val="center"/>
              <w:rPr>
                <w:rFonts w:hAnsi="宋体"/>
                <w:szCs w:val="18"/>
              </w:rPr>
            </w:pPr>
          </w:p>
        </w:tc>
        <w:tc>
          <w:tcPr>
            <w:tcW w:w="800" w:type="dxa"/>
            <w:shd w:val="clear" w:color="auto" w:fill="auto"/>
            <w:vAlign w:val="center"/>
          </w:tcPr>
          <w:p w14:paraId="40D35F2E"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探测度</w:t>
            </w:r>
          </w:p>
        </w:tc>
        <w:tc>
          <w:tcPr>
            <w:tcW w:w="670" w:type="dxa"/>
            <w:shd w:val="clear" w:color="auto" w:fill="auto"/>
            <w:vAlign w:val="center"/>
          </w:tcPr>
          <w:p w14:paraId="07F74A78"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严重程度</w:t>
            </w:r>
          </w:p>
        </w:tc>
        <w:tc>
          <w:tcPr>
            <w:tcW w:w="723" w:type="dxa"/>
            <w:shd w:val="clear" w:color="auto" w:fill="auto"/>
            <w:vAlign w:val="center"/>
          </w:tcPr>
          <w:p w14:paraId="34F0A081"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概率等级</w:t>
            </w:r>
          </w:p>
        </w:tc>
        <w:tc>
          <w:tcPr>
            <w:tcW w:w="788" w:type="dxa"/>
            <w:tcBorders>
              <w:right w:val="single" w:sz="8" w:space="0" w:color="auto"/>
            </w:tcBorders>
            <w:shd w:val="clear" w:color="auto" w:fill="auto"/>
            <w:vAlign w:val="center"/>
          </w:tcPr>
          <w:p w14:paraId="0E4A5693"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风险类别</w:t>
            </w:r>
          </w:p>
        </w:tc>
      </w:tr>
      <w:tr w:rsidR="00F527C5" w:rsidRPr="005C5DC0" w14:paraId="3658CFBD" w14:textId="77777777" w:rsidTr="00F527C5">
        <w:trPr>
          <w:trHeight w:val="1312"/>
          <w:jc w:val="center"/>
        </w:trPr>
        <w:tc>
          <w:tcPr>
            <w:tcW w:w="773" w:type="dxa"/>
            <w:vMerge w:val="restart"/>
            <w:tcBorders>
              <w:left w:val="single" w:sz="8" w:space="0" w:color="auto"/>
            </w:tcBorders>
            <w:shd w:val="clear" w:color="auto" w:fill="auto"/>
            <w:vAlign w:val="center"/>
          </w:tcPr>
          <w:p w14:paraId="6174AAB8" w14:textId="77777777" w:rsidR="00F527C5" w:rsidRPr="005C5DC0" w:rsidRDefault="00F527C5" w:rsidP="00F527C5">
            <w:pPr>
              <w:pStyle w:val="affffffffffff8"/>
              <w:snapToGrid w:val="0"/>
              <w:ind w:firstLineChars="0" w:firstLine="0"/>
              <w:jc w:val="center"/>
              <w:rPr>
                <w:rFonts w:hAnsi="宋体"/>
                <w:szCs w:val="18"/>
              </w:rPr>
            </w:pPr>
            <w:r w:rsidRPr="005C5DC0">
              <w:rPr>
                <w:rFonts w:hAnsi="宋体" w:hint="eastAsia"/>
                <w:szCs w:val="18"/>
              </w:rPr>
              <w:t>15.1</w:t>
            </w:r>
          </w:p>
        </w:tc>
        <w:tc>
          <w:tcPr>
            <w:tcW w:w="1349" w:type="dxa"/>
            <w:vMerge w:val="restart"/>
            <w:shd w:val="clear" w:color="auto" w:fill="auto"/>
            <w:vAlign w:val="center"/>
          </w:tcPr>
          <w:p w14:paraId="53C64A68" w14:textId="77777777" w:rsidR="00F527C5" w:rsidRPr="005C5DC0" w:rsidRDefault="00F527C5" w:rsidP="00F527C5">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变频器</w:t>
            </w:r>
          </w:p>
        </w:tc>
        <w:tc>
          <w:tcPr>
            <w:tcW w:w="4231" w:type="dxa"/>
            <w:tcBorders>
              <w:bottom w:val="single" w:sz="4" w:space="0" w:color="000000"/>
            </w:tcBorders>
            <w:shd w:val="clear" w:color="auto" w:fill="auto"/>
          </w:tcPr>
          <w:p w14:paraId="0E3C72D3" w14:textId="6902C310" w:rsidR="00F527C5" w:rsidRPr="005C5DC0" w:rsidRDefault="00F527C5" w:rsidP="00F527C5">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w:t>
            </w:r>
            <w:r w:rsidR="00062F3B" w:rsidRPr="005C5DC0">
              <w:rPr>
                <w:rFonts w:hAnsi="宋体" w:hint="eastAsia"/>
                <w:color w:val="000000" w:themeColor="text1"/>
                <w:szCs w:val="18"/>
              </w:rPr>
              <w:t>同时满足下列条件</w:t>
            </w:r>
            <w:r w:rsidRPr="005C5DC0">
              <w:rPr>
                <w:rFonts w:hAnsi="宋体" w:hint="eastAsia"/>
                <w:color w:val="000000" w:themeColor="text1"/>
                <w:szCs w:val="18"/>
              </w:rPr>
              <w:t>：</w:t>
            </w:r>
          </w:p>
          <w:p w14:paraId="400DC81E" w14:textId="291F152A" w:rsidR="00F527C5" w:rsidRPr="005C5DC0" w:rsidRDefault="00F527C5" w:rsidP="00F527C5">
            <w:pPr>
              <w:pStyle w:val="affffffffffff8"/>
              <w:snapToGrid w:val="0"/>
              <w:ind w:firstLineChars="0" w:firstLine="0"/>
              <w:rPr>
                <w:rFonts w:hAnsi="宋体"/>
                <w:szCs w:val="18"/>
              </w:rPr>
            </w:pPr>
            <w:r w:rsidRPr="005C5DC0">
              <w:rPr>
                <w:rFonts w:hAnsi="宋体" w:hint="eastAsia"/>
                <w:szCs w:val="18"/>
              </w:rPr>
              <w:t>a) 外壳</w:t>
            </w:r>
            <w:r w:rsidR="00062F3B" w:rsidRPr="005C5DC0">
              <w:rPr>
                <w:rFonts w:hAnsi="宋体" w:hint="eastAsia"/>
                <w:szCs w:val="18"/>
              </w:rPr>
              <w:t>无</w:t>
            </w:r>
            <w:r w:rsidRPr="005C5DC0">
              <w:rPr>
                <w:rFonts w:hAnsi="宋体" w:hint="eastAsia"/>
                <w:szCs w:val="18"/>
              </w:rPr>
              <w:t>破损</w:t>
            </w:r>
            <w:r w:rsidR="00062F3B" w:rsidRPr="005C5DC0">
              <w:rPr>
                <w:rFonts w:hAnsi="宋体" w:hint="eastAsia"/>
                <w:szCs w:val="18"/>
              </w:rPr>
              <w:t>，无</w:t>
            </w:r>
            <w:r w:rsidRPr="005C5DC0">
              <w:rPr>
                <w:rFonts w:hAnsi="宋体" w:hint="eastAsia"/>
                <w:szCs w:val="18"/>
              </w:rPr>
              <w:t>触电危险；</w:t>
            </w:r>
          </w:p>
          <w:p w14:paraId="6BC2FAF7" w14:textId="7D5F8D7E" w:rsidR="00F527C5" w:rsidRPr="005C5DC0" w:rsidRDefault="00F527C5" w:rsidP="00F527C5">
            <w:pPr>
              <w:pStyle w:val="affffffffffff8"/>
              <w:snapToGrid w:val="0"/>
              <w:ind w:firstLineChars="0" w:firstLine="0"/>
              <w:rPr>
                <w:rFonts w:hAnsi="宋体"/>
                <w:szCs w:val="18"/>
              </w:rPr>
            </w:pPr>
            <w:r w:rsidRPr="005C5DC0">
              <w:rPr>
                <w:rFonts w:hAnsi="宋体" w:hint="eastAsia"/>
                <w:szCs w:val="18"/>
              </w:rPr>
              <w:t>b) 输入或输出主回路电路板铜箔</w:t>
            </w:r>
            <w:r w:rsidR="00062F3B" w:rsidRPr="005C5DC0">
              <w:rPr>
                <w:rFonts w:hAnsi="宋体" w:hint="eastAsia"/>
                <w:szCs w:val="18"/>
              </w:rPr>
              <w:t>完整，无破损</w:t>
            </w:r>
            <w:r w:rsidRPr="005C5DC0">
              <w:rPr>
                <w:rFonts w:hAnsi="宋体" w:hint="eastAsia"/>
                <w:szCs w:val="18"/>
              </w:rPr>
              <w:t>；</w:t>
            </w:r>
          </w:p>
          <w:p w14:paraId="3222CE4B" w14:textId="2E2085DF" w:rsidR="00F527C5" w:rsidRPr="005C5DC0" w:rsidRDefault="00F527C5" w:rsidP="00F527C5">
            <w:pPr>
              <w:pStyle w:val="affffffffffff8"/>
              <w:snapToGrid w:val="0"/>
              <w:ind w:firstLineChars="0" w:firstLine="0"/>
              <w:rPr>
                <w:rFonts w:hAnsi="宋体"/>
                <w:szCs w:val="18"/>
              </w:rPr>
            </w:pPr>
            <w:r w:rsidRPr="005C5DC0">
              <w:rPr>
                <w:rFonts w:hAnsi="宋体" w:hint="eastAsia"/>
                <w:szCs w:val="18"/>
              </w:rPr>
              <w:t>c) 直流母线电容</w:t>
            </w:r>
            <w:r w:rsidR="00062F3B" w:rsidRPr="005C5DC0">
              <w:rPr>
                <w:rFonts w:hAnsi="宋体" w:hint="eastAsia"/>
                <w:szCs w:val="18"/>
              </w:rPr>
              <w:t>无</w:t>
            </w:r>
            <w:r w:rsidRPr="005C5DC0">
              <w:rPr>
                <w:rFonts w:hAnsi="宋体" w:hint="eastAsia"/>
                <w:szCs w:val="18"/>
              </w:rPr>
              <w:t>鼓包</w:t>
            </w:r>
            <w:r w:rsidR="00062F3B" w:rsidRPr="005C5DC0">
              <w:rPr>
                <w:rFonts w:hAnsi="宋体" w:hint="eastAsia"/>
                <w:szCs w:val="18"/>
              </w:rPr>
              <w:t>、无</w:t>
            </w:r>
            <w:r w:rsidRPr="005C5DC0">
              <w:rPr>
                <w:rFonts w:hAnsi="宋体" w:hint="eastAsia"/>
                <w:szCs w:val="18"/>
              </w:rPr>
              <w:t>漏液或</w:t>
            </w:r>
            <w:r w:rsidR="00062F3B" w:rsidRPr="005C5DC0">
              <w:rPr>
                <w:rFonts w:hAnsi="宋体" w:hint="eastAsia"/>
                <w:szCs w:val="18"/>
              </w:rPr>
              <w:t>无</w:t>
            </w:r>
            <w:r w:rsidRPr="005C5DC0">
              <w:rPr>
                <w:rFonts w:hAnsi="宋体" w:hint="eastAsia"/>
                <w:szCs w:val="18"/>
              </w:rPr>
              <w:t>明显损坏；</w:t>
            </w:r>
          </w:p>
          <w:p w14:paraId="7C50D0C2" w14:textId="2A6DBB7D" w:rsidR="00F527C5" w:rsidRPr="005C5DC0" w:rsidRDefault="00F527C5" w:rsidP="00F527C5">
            <w:pPr>
              <w:pStyle w:val="affffffffffff8"/>
              <w:snapToGrid w:val="0"/>
              <w:ind w:firstLineChars="0" w:firstLine="0"/>
              <w:rPr>
                <w:rFonts w:hAnsi="宋体"/>
                <w:szCs w:val="18"/>
              </w:rPr>
            </w:pPr>
            <w:r w:rsidRPr="005C5DC0">
              <w:rPr>
                <w:rFonts w:hAnsi="宋体" w:hint="eastAsia"/>
                <w:szCs w:val="18"/>
              </w:rPr>
              <w:t>d) 输入或输出、制动单元及制动电阻的接线端子和铜排出现</w:t>
            </w:r>
            <w:r w:rsidR="00062F3B" w:rsidRPr="005C5DC0">
              <w:rPr>
                <w:rFonts w:hAnsi="宋体" w:hint="eastAsia"/>
                <w:szCs w:val="18"/>
              </w:rPr>
              <w:t>无</w:t>
            </w:r>
            <w:r w:rsidRPr="005C5DC0">
              <w:rPr>
                <w:rFonts w:hAnsi="宋体" w:hint="eastAsia"/>
                <w:szCs w:val="18"/>
              </w:rPr>
              <w:t>过热变形、</w:t>
            </w:r>
            <w:r w:rsidR="00062F3B" w:rsidRPr="005C5DC0">
              <w:rPr>
                <w:rFonts w:hAnsi="宋体" w:hint="eastAsia"/>
                <w:szCs w:val="18"/>
              </w:rPr>
              <w:t>无</w:t>
            </w:r>
            <w:r w:rsidRPr="005C5DC0">
              <w:rPr>
                <w:rFonts w:hAnsi="宋体" w:hint="eastAsia"/>
                <w:szCs w:val="18"/>
              </w:rPr>
              <w:t>拉弧氧化</w:t>
            </w:r>
            <w:r w:rsidR="00062F3B" w:rsidRPr="005C5DC0">
              <w:rPr>
                <w:rFonts w:hAnsi="宋体" w:hint="eastAsia"/>
                <w:szCs w:val="18"/>
              </w:rPr>
              <w:t>、无</w:t>
            </w:r>
            <w:r w:rsidRPr="005C5DC0">
              <w:rPr>
                <w:rFonts w:hAnsi="宋体" w:hint="eastAsia"/>
                <w:szCs w:val="18"/>
              </w:rPr>
              <w:t>腐蚀</w:t>
            </w:r>
          </w:p>
        </w:tc>
        <w:tc>
          <w:tcPr>
            <w:tcW w:w="800" w:type="dxa"/>
            <w:vMerge w:val="restart"/>
            <w:shd w:val="clear" w:color="auto" w:fill="auto"/>
            <w:vAlign w:val="center"/>
          </w:tcPr>
          <w:p w14:paraId="4365A78D" w14:textId="77777777" w:rsidR="00F527C5" w:rsidRPr="005C5DC0" w:rsidRDefault="00F527C5" w:rsidP="00F527C5">
            <w:pPr>
              <w:pStyle w:val="affffffffffff8"/>
              <w:snapToGrid w:val="0"/>
              <w:ind w:firstLineChars="0" w:firstLine="0"/>
              <w:jc w:val="center"/>
              <w:rPr>
                <w:rFonts w:hAnsi="宋体"/>
                <w:szCs w:val="18"/>
              </w:rPr>
            </w:pPr>
            <w:r w:rsidRPr="005C5DC0">
              <w:rPr>
                <w:rFonts w:hAnsi="宋体" w:hint="eastAsia"/>
                <w:szCs w:val="18"/>
              </w:rPr>
              <w:t>②</w:t>
            </w:r>
          </w:p>
        </w:tc>
        <w:tc>
          <w:tcPr>
            <w:tcW w:w="670" w:type="dxa"/>
            <w:vMerge w:val="restart"/>
            <w:shd w:val="clear" w:color="auto" w:fill="auto"/>
            <w:vAlign w:val="center"/>
          </w:tcPr>
          <w:p w14:paraId="2DD9967A" w14:textId="77777777" w:rsidR="00F527C5" w:rsidRPr="005C5DC0" w:rsidRDefault="00F527C5" w:rsidP="00F527C5">
            <w:pPr>
              <w:pStyle w:val="affffffffffff8"/>
              <w:snapToGrid w:val="0"/>
              <w:ind w:firstLineChars="0" w:firstLine="0"/>
              <w:jc w:val="center"/>
              <w:rPr>
                <w:rFonts w:hAnsi="宋体"/>
                <w:szCs w:val="18"/>
              </w:rPr>
            </w:pPr>
            <w:r w:rsidRPr="005C5DC0">
              <w:rPr>
                <w:rFonts w:hAnsi="宋体" w:hint="eastAsia"/>
                <w:szCs w:val="18"/>
              </w:rPr>
              <w:t>1</w:t>
            </w:r>
          </w:p>
        </w:tc>
        <w:tc>
          <w:tcPr>
            <w:tcW w:w="723" w:type="dxa"/>
            <w:tcBorders>
              <w:bottom w:val="single" w:sz="4" w:space="0" w:color="000000"/>
            </w:tcBorders>
            <w:shd w:val="clear" w:color="auto" w:fill="auto"/>
            <w:vAlign w:val="center"/>
          </w:tcPr>
          <w:p w14:paraId="0F6EA063" w14:textId="77777777" w:rsidR="00F527C5" w:rsidRPr="005C5DC0" w:rsidRDefault="00F527C5" w:rsidP="00F527C5">
            <w:pPr>
              <w:pStyle w:val="affffffffffff8"/>
              <w:snapToGrid w:val="0"/>
              <w:ind w:firstLineChars="0" w:firstLine="0"/>
              <w:jc w:val="center"/>
              <w:rPr>
                <w:rFonts w:hAnsi="宋体"/>
                <w:szCs w:val="18"/>
              </w:rPr>
            </w:pPr>
            <w:r w:rsidRPr="005C5DC0">
              <w:rPr>
                <w:rFonts w:hAnsi="宋体"/>
                <w:szCs w:val="18"/>
              </w:rPr>
              <w:t>F</w:t>
            </w:r>
          </w:p>
        </w:tc>
        <w:tc>
          <w:tcPr>
            <w:tcW w:w="788" w:type="dxa"/>
            <w:tcBorders>
              <w:bottom w:val="single" w:sz="4" w:space="0" w:color="000000"/>
              <w:right w:val="single" w:sz="8" w:space="0" w:color="auto"/>
            </w:tcBorders>
            <w:shd w:val="clear" w:color="auto" w:fill="auto"/>
            <w:vAlign w:val="center"/>
          </w:tcPr>
          <w:p w14:paraId="220BB62E" w14:textId="77777777" w:rsidR="00F527C5" w:rsidRPr="005C5DC0" w:rsidRDefault="00F527C5" w:rsidP="00F527C5">
            <w:pPr>
              <w:pStyle w:val="affffffffffff8"/>
              <w:snapToGrid w:val="0"/>
              <w:ind w:firstLineChars="0" w:firstLine="0"/>
              <w:jc w:val="center"/>
              <w:rPr>
                <w:rFonts w:hAnsi="宋体"/>
                <w:szCs w:val="18"/>
              </w:rPr>
            </w:pPr>
            <w:r w:rsidRPr="005C5DC0">
              <w:rPr>
                <w:rFonts w:hAnsi="宋体"/>
                <w:szCs w:val="18"/>
              </w:rPr>
              <w:t>Ⅲ</w:t>
            </w:r>
          </w:p>
        </w:tc>
      </w:tr>
      <w:tr w:rsidR="00F527C5" w:rsidRPr="005C5DC0" w14:paraId="382CCD22" w14:textId="77777777" w:rsidTr="00F527C5">
        <w:trPr>
          <w:trHeight w:val="1461"/>
          <w:jc w:val="center"/>
        </w:trPr>
        <w:tc>
          <w:tcPr>
            <w:tcW w:w="773" w:type="dxa"/>
            <w:vMerge/>
            <w:tcBorders>
              <w:left w:val="single" w:sz="8" w:space="0" w:color="auto"/>
            </w:tcBorders>
            <w:shd w:val="clear" w:color="auto" w:fill="auto"/>
            <w:vAlign w:val="center"/>
          </w:tcPr>
          <w:p w14:paraId="08265503" w14:textId="77777777" w:rsidR="00F527C5" w:rsidRPr="005C5DC0" w:rsidRDefault="00F527C5" w:rsidP="00F527C5">
            <w:pPr>
              <w:pStyle w:val="affffffffffff8"/>
              <w:snapToGrid w:val="0"/>
              <w:ind w:firstLineChars="0" w:firstLine="0"/>
              <w:jc w:val="center"/>
              <w:rPr>
                <w:rFonts w:hAnsi="宋体"/>
                <w:szCs w:val="18"/>
              </w:rPr>
            </w:pPr>
          </w:p>
        </w:tc>
        <w:tc>
          <w:tcPr>
            <w:tcW w:w="1349" w:type="dxa"/>
            <w:vMerge/>
            <w:shd w:val="clear" w:color="auto" w:fill="auto"/>
            <w:vAlign w:val="center"/>
          </w:tcPr>
          <w:p w14:paraId="41981547" w14:textId="77777777" w:rsidR="00F527C5" w:rsidRPr="005C5DC0" w:rsidRDefault="00F527C5" w:rsidP="00F527C5">
            <w:pPr>
              <w:tabs>
                <w:tab w:val="left" w:pos="420"/>
                <w:tab w:val="left" w:pos="851"/>
              </w:tabs>
              <w:snapToGrid w:val="0"/>
              <w:spacing w:line="240" w:lineRule="auto"/>
              <w:jc w:val="center"/>
              <w:rPr>
                <w:rFonts w:ascii="宋体" w:hAnsi="宋体"/>
                <w:kern w:val="0"/>
                <w:sz w:val="18"/>
                <w:szCs w:val="18"/>
              </w:rPr>
            </w:pPr>
          </w:p>
        </w:tc>
        <w:tc>
          <w:tcPr>
            <w:tcW w:w="4231" w:type="dxa"/>
            <w:tcBorders>
              <w:bottom w:val="single" w:sz="4" w:space="0" w:color="000000"/>
            </w:tcBorders>
            <w:shd w:val="clear" w:color="auto" w:fill="auto"/>
          </w:tcPr>
          <w:p w14:paraId="624D3CB6" w14:textId="0C532E05" w:rsidR="00F527C5" w:rsidRPr="005C5DC0" w:rsidRDefault="00F527C5" w:rsidP="00F527C5">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481EFE8A" w14:textId="77777777" w:rsidR="00F527C5" w:rsidRPr="005C5DC0" w:rsidRDefault="00F527C5" w:rsidP="00F527C5">
            <w:pPr>
              <w:pStyle w:val="affffffffffff8"/>
              <w:snapToGrid w:val="0"/>
              <w:ind w:firstLineChars="0" w:firstLine="0"/>
              <w:rPr>
                <w:rFonts w:hAnsi="宋体"/>
                <w:szCs w:val="18"/>
              </w:rPr>
            </w:pPr>
            <w:r w:rsidRPr="005C5DC0">
              <w:rPr>
                <w:rFonts w:hAnsi="宋体" w:hint="eastAsia"/>
                <w:szCs w:val="18"/>
              </w:rPr>
              <w:t>a) 外壳破损存在触电危险；</w:t>
            </w:r>
          </w:p>
          <w:p w14:paraId="6817DE9B" w14:textId="77777777" w:rsidR="00F527C5" w:rsidRPr="005C5DC0" w:rsidRDefault="00F527C5" w:rsidP="00F527C5">
            <w:pPr>
              <w:pStyle w:val="affffffffffff8"/>
              <w:snapToGrid w:val="0"/>
              <w:ind w:firstLineChars="0" w:firstLine="0"/>
              <w:rPr>
                <w:rFonts w:hAnsi="宋体"/>
                <w:szCs w:val="18"/>
              </w:rPr>
            </w:pPr>
            <w:r w:rsidRPr="005C5DC0">
              <w:rPr>
                <w:rFonts w:hAnsi="宋体" w:hint="eastAsia"/>
                <w:szCs w:val="18"/>
              </w:rPr>
              <w:t>b) 输入或输出主回路电路板铜箔断裂；</w:t>
            </w:r>
          </w:p>
          <w:p w14:paraId="76C3BE6A" w14:textId="77777777" w:rsidR="00F527C5" w:rsidRPr="005C5DC0" w:rsidRDefault="00F527C5" w:rsidP="00F527C5">
            <w:pPr>
              <w:pStyle w:val="affffffffffff8"/>
              <w:snapToGrid w:val="0"/>
              <w:ind w:firstLineChars="0" w:firstLine="0"/>
              <w:rPr>
                <w:rFonts w:hAnsi="宋体"/>
                <w:szCs w:val="18"/>
              </w:rPr>
            </w:pPr>
            <w:r w:rsidRPr="005C5DC0">
              <w:rPr>
                <w:rFonts w:hAnsi="宋体" w:hint="eastAsia"/>
                <w:szCs w:val="18"/>
              </w:rPr>
              <w:t>c) 直流母线电容鼓包、漏液或明显损坏；</w:t>
            </w:r>
          </w:p>
          <w:p w14:paraId="4E6CEE1B" w14:textId="77777777" w:rsidR="00F527C5" w:rsidRPr="005C5DC0" w:rsidRDefault="00F527C5" w:rsidP="00F527C5">
            <w:pPr>
              <w:tabs>
                <w:tab w:val="left" w:pos="420"/>
                <w:tab w:val="left" w:pos="851"/>
              </w:tabs>
              <w:snapToGrid w:val="0"/>
              <w:spacing w:line="240" w:lineRule="auto"/>
              <w:jc w:val="left"/>
              <w:rPr>
                <w:rFonts w:ascii="宋体" w:hAnsi="宋体"/>
                <w:kern w:val="0"/>
                <w:sz w:val="18"/>
                <w:szCs w:val="18"/>
              </w:rPr>
            </w:pPr>
            <w:r w:rsidRPr="005C5DC0">
              <w:rPr>
                <w:rFonts w:ascii="宋体" w:hAnsi="宋体" w:hint="eastAsia"/>
                <w:sz w:val="18"/>
                <w:szCs w:val="18"/>
              </w:rPr>
              <w:t>d) 输入或输出、制动单元及制动电阻的接线端子和铜排出现严重过热变形、拉弧氧化或腐蚀</w:t>
            </w:r>
          </w:p>
        </w:tc>
        <w:tc>
          <w:tcPr>
            <w:tcW w:w="800" w:type="dxa"/>
            <w:vMerge/>
            <w:tcBorders>
              <w:bottom w:val="single" w:sz="4" w:space="0" w:color="000000"/>
            </w:tcBorders>
            <w:shd w:val="clear" w:color="auto" w:fill="auto"/>
            <w:vAlign w:val="center"/>
          </w:tcPr>
          <w:p w14:paraId="43F7568D" w14:textId="77777777" w:rsidR="00F527C5" w:rsidRPr="005C5DC0" w:rsidRDefault="00F527C5" w:rsidP="00F527C5">
            <w:pPr>
              <w:pStyle w:val="affffffffffff8"/>
              <w:snapToGrid w:val="0"/>
              <w:ind w:firstLineChars="0" w:firstLine="0"/>
              <w:jc w:val="center"/>
              <w:rPr>
                <w:rFonts w:hAnsi="宋体"/>
                <w:szCs w:val="18"/>
              </w:rPr>
            </w:pPr>
          </w:p>
        </w:tc>
        <w:tc>
          <w:tcPr>
            <w:tcW w:w="670" w:type="dxa"/>
            <w:vMerge/>
            <w:tcBorders>
              <w:bottom w:val="single" w:sz="4" w:space="0" w:color="000000"/>
            </w:tcBorders>
            <w:shd w:val="clear" w:color="auto" w:fill="auto"/>
            <w:vAlign w:val="center"/>
          </w:tcPr>
          <w:p w14:paraId="02C049C6" w14:textId="77777777" w:rsidR="00F527C5" w:rsidRPr="005C5DC0" w:rsidRDefault="00F527C5" w:rsidP="00F527C5">
            <w:pPr>
              <w:pStyle w:val="affffffffffff8"/>
              <w:snapToGrid w:val="0"/>
              <w:ind w:firstLineChars="0" w:firstLine="0"/>
              <w:jc w:val="center"/>
              <w:rPr>
                <w:rFonts w:hAnsi="宋体"/>
                <w:szCs w:val="18"/>
              </w:rPr>
            </w:pPr>
          </w:p>
        </w:tc>
        <w:tc>
          <w:tcPr>
            <w:tcW w:w="723" w:type="dxa"/>
            <w:tcBorders>
              <w:bottom w:val="single" w:sz="4" w:space="0" w:color="000000"/>
            </w:tcBorders>
            <w:shd w:val="clear" w:color="auto" w:fill="auto"/>
            <w:vAlign w:val="center"/>
          </w:tcPr>
          <w:p w14:paraId="25DAEFA6" w14:textId="77777777" w:rsidR="00F527C5" w:rsidRPr="005C5DC0" w:rsidRDefault="00F527C5" w:rsidP="00F527C5">
            <w:pPr>
              <w:pStyle w:val="affffffffffff8"/>
              <w:snapToGrid w:val="0"/>
              <w:ind w:firstLineChars="0" w:firstLine="0"/>
              <w:jc w:val="center"/>
              <w:rPr>
                <w:rFonts w:hAnsi="宋体"/>
                <w:szCs w:val="18"/>
              </w:rPr>
            </w:pPr>
            <w:r w:rsidRPr="005C5DC0">
              <w:rPr>
                <w:rFonts w:hAnsi="宋体" w:hint="eastAsia"/>
                <w:szCs w:val="18"/>
              </w:rPr>
              <w:t>D</w:t>
            </w:r>
          </w:p>
        </w:tc>
        <w:tc>
          <w:tcPr>
            <w:tcW w:w="788" w:type="dxa"/>
            <w:tcBorders>
              <w:bottom w:val="single" w:sz="4" w:space="0" w:color="000000"/>
              <w:right w:val="single" w:sz="8" w:space="0" w:color="auto"/>
            </w:tcBorders>
            <w:shd w:val="clear" w:color="auto" w:fill="auto"/>
            <w:vAlign w:val="center"/>
          </w:tcPr>
          <w:p w14:paraId="5B28680E" w14:textId="77777777" w:rsidR="00F527C5" w:rsidRPr="005C5DC0" w:rsidRDefault="00F527C5" w:rsidP="00F527C5">
            <w:pPr>
              <w:pStyle w:val="affffffffffff8"/>
              <w:snapToGrid w:val="0"/>
              <w:ind w:firstLineChars="0" w:firstLine="0"/>
              <w:jc w:val="center"/>
              <w:rPr>
                <w:rFonts w:hAnsi="宋体"/>
                <w:szCs w:val="18"/>
              </w:rPr>
            </w:pPr>
            <w:r w:rsidRPr="005C5DC0">
              <w:rPr>
                <w:rFonts w:hAnsi="宋体"/>
                <w:szCs w:val="18"/>
              </w:rPr>
              <w:t>Ⅰ</w:t>
            </w:r>
          </w:p>
        </w:tc>
      </w:tr>
      <w:tr w:rsidR="00F527C5" w:rsidRPr="005C5DC0" w14:paraId="0DCA627C" w14:textId="77777777" w:rsidTr="00F527C5">
        <w:trPr>
          <w:jc w:val="center"/>
        </w:trPr>
        <w:tc>
          <w:tcPr>
            <w:tcW w:w="773" w:type="dxa"/>
            <w:vMerge w:val="restart"/>
            <w:tcBorders>
              <w:left w:val="single" w:sz="8" w:space="0" w:color="auto"/>
            </w:tcBorders>
            <w:shd w:val="clear" w:color="auto" w:fill="auto"/>
            <w:vAlign w:val="center"/>
          </w:tcPr>
          <w:p w14:paraId="29C66858"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15.2</w:t>
            </w:r>
          </w:p>
        </w:tc>
        <w:tc>
          <w:tcPr>
            <w:tcW w:w="1349" w:type="dxa"/>
            <w:vMerge w:val="restart"/>
            <w:shd w:val="clear" w:color="auto" w:fill="auto"/>
            <w:vAlign w:val="center"/>
          </w:tcPr>
          <w:p w14:paraId="3B9DCD63"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变压器</w:t>
            </w:r>
          </w:p>
        </w:tc>
        <w:tc>
          <w:tcPr>
            <w:tcW w:w="4231" w:type="dxa"/>
            <w:shd w:val="clear" w:color="auto" w:fill="auto"/>
          </w:tcPr>
          <w:p w14:paraId="52DAB3DA" w14:textId="5F8D760F"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w:t>
            </w:r>
            <w:r w:rsidR="00062F3B" w:rsidRPr="005C5DC0">
              <w:rPr>
                <w:rFonts w:hAnsi="宋体" w:hint="eastAsia"/>
                <w:color w:val="000000" w:themeColor="text1"/>
                <w:szCs w:val="18"/>
              </w:rPr>
              <w:t>同时满足下列条件</w:t>
            </w:r>
            <w:r w:rsidRPr="005C5DC0">
              <w:rPr>
                <w:rFonts w:hAnsi="宋体" w:hint="eastAsia"/>
                <w:color w:val="000000" w:themeColor="text1"/>
                <w:szCs w:val="18"/>
              </w:rPr>
              <w:t>：</w:t>
            </w:r>
          </w:p>
          <w:p w14:paraId="2B3290AE" w14:textId="345ED96E"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b) 外壳</w:t>
            </w:r>
            <w:r w:rsidR="00062F3B" w:rsidRPr="005C5DC0">
              <w:rPr>
                <w:rFonts w:hAnsi="宋体" w:hint="eastAsia"/>
                <w:szCs w:val="18"/>
              </w:rPr>
              <w:t>无</w:t>
            </w:r>
            <w:r w:rsidRPr="005C5DC0">
              <w:rPr>
                <w:rFonts w:hAnsi="宋体" w:hint="eastAsia"/>
                <w:szCs w:val="18"/>
              </w:rPr>
              <w:t>破损</w:t>
            </w:r>
            <w:r w:rsidR="00062F3B" w:rsidRPr="005C5DC0">
              <w:rPr>
                <w:rFonts w:hAnsi="宋体" w:hint="eastAsia"/>
                <w:szCs w:val="18"/>
              </w:rPr>
              <w:t>，无</w:t>
            </w:r>
            <w:r w:rsidRPr="005C5DC0">
              <w:rPr>
                <w:rFonts w:hAnsi="宋体" w:hint="eastAsia"/>
                <w:szCs w:val="18"/>
              </w:rPr>
              <w:t>触电危险；</w:t>
            </w:r>
          </w:p>
          <w:p w14:paraId="4DE53EEC" w14:textId="699C02D6"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c) 输出电压</w:t>
            </w:r>
            <w:r w:rsidR="00062F3B" w:rsidRPr="005C5DC0">
              <w:rPr>
                <w:rFonts w:hAnsi="宋体" w:hint="eastAsia"/>
                <w:szCs w:val="18"/>
              </w:rPr>
              <w:t>在</w:t>
            </w:r>
            <w:r w:rsidRPr="005C5DC0">
              <w:rPr>
                <w:rFonts w:hAnsi="宋体" w:hint="eastAsia"/>
                <w:szCs w:val="18"/>
              </w:rPr>
              <w:t>负载正常工作的电压范围</w:t>
            </w:r>
            <w:r w:rsidR="00062F3B" w:rsidRPr="005C5DC0">
              <w:rPr>
                <w:rFonts w:hAnsi="宋体" w:hint="eastAsia"/>
                <w:szCs w:val="18"/>
              </w:rPr>
              <w:t>内</w:t>
            </w:r>
          </w:p>
        </w:tc>
        <w:tc>
          <w:tcPr>
            <w:tcW w:w="800" w:type="dxa"/>
            <w:vMerge w:val="restart"/>
            <w:shd w:val="clear" w:color="auto" w:fill="auto"/>
            <w:vAlign w:val="center"/>
          </w:tcPr>
          <w:p w14:paraId="6EABCA29"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②</w:t>
            </w:r>
          </w:p>
        </w:tc>
        <w:tc>
          <w:tcPr>
            <w:tcW w:w="670" w:type="dxa"/>
            <w:vMerge w:val="restart"/>
            <w:shd w:val="clear" w:color="auto" w:fill="auto"/>
            <w:vAlign w:val="center"/>
          </w:tcPr>
          <w:p w14:paraId="4F776C59"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1</w:t>
            </w:r>
          </w:p>
        </w:tc>
        <w:tc>
          <w:tcPr>
            <w:tcW w:w="723" w:type="dxa"/>
            <w:shd w:val="clear" w:color="auto" w:fill="auto"/>
            <w:vAlign w:val="center"/>
          </w:tcPr>
          <w:p w14:paraId="33846A13"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F</w:t>
            </w:r>
          </w:p>
        </w:tc>
        <w:tc>
          <w:tcPr>
            <w:tcW w:w="788" w:type="dxa"/>
            <w:tcBorders>
              <w:right w:val="single" w:sz="8" w:space="0" w:color="auto"/>
            </w:tcBorders>
            <w:shd w:val="clear" w:color="auto" w:fill="auto"/>
            <w:vAlign w:val="center"/>
          </w:tcPr>
          <w:p w14:paraId="79E62946"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Ⅲ</w:t>
            </w:r>
          </w:p>
        </w:tc>
      </w:tr>
      <w:tr w:rsidR="00F527C5" w:rsidRPr="005C5DC0" w14:paraId="360EDE23" w14:textId="77777777" w:rsidTr="00F527C5">
        <w:trPr>
          <w:jc w:val="center"/>
        </w:trPr>
        <w:tc>
          <w:tcPr>
            <w:tcW w:w="773" w:type="dxa"/>
            <w:vMerge/>
            <w:tcBorders>
              <w:left w:val="single" w:sz="8" w:space="0" w:color="auto"/>
            </w:tcBorders>
            <w:shd w:val="clear" w:color="auto" w:fill="auto"/>
            <w:vAlign w:val="center"/>
          </w:tcPr>
          <w:p w14:paraId="2830F2DC" w14:textId="77777777" w:rsidR="00C21A7C" w:rsidRPr="005C5DC0" w:rsidRDefault="00C21A7C" w:rsidP="00F527C5">
            <w:pPr>
              <w:pStyle w:val="affffffffffff8"/>
              <w:snapToGrid w:val="0"/>
              <w:ind w:firstLineChars="0" w:firstLine="0"/>
              <w:jc w:val="center"/>
              <w:rPr>
                <w:rFonts w:hAnsi="宋体"/>
                <w:szCs w:val="18"/>
              </w:rPr>
            </w:pPr>
          </w:p>
        </w:tc>
        <w:tc>
          <w:tcPr>
            <w:tcW w:w="1349" w:type="dxa"/>
            <w:vMerge/>
            <w:shd w:val="clear" w:color="auto" w:fill="auto"/>
            <w:vAlign w:val="center"/>
          </w:tcPr>
          <w:p w14:paraId="78E1A428"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p>
        </w:tc>
        <w:tc>
          <w:tcPr>
            <w:tcW w:w="4231" w:type="dxa"/>
            <w:shd w:val="clear" w:color="auto" w:fill="auto"/>
          </w:tcPr>
          <w:p w14:paraId="1B88A47F" w14:textId="2CB26876" w:rsidR="00C21A7C" w:rsidRPr="005C5DC0" w:rsidRDefault="00C21A7C" w:rsidP="00F527C5">
            <w:pPr>
              <w:pStyle w:val="affffffffffff8"/>
              <w:snapToGrid w:val="0"/>
              <w:ind w:firstLineChars="0" w:firstLine="0"/>
              <w:rPr>
                <w:rFonts w:hAnsi="宋体"/>
                <w:color w:val="000000" w:themeColor="text1"/>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：存在下列情形之一：</w:t>
            </w:r>
          </w:p>
          <w:p w14:paraId="641B6E68"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b) 外壳破损存在触电危险；</w:t>
            </w:r>
          </w:p>
          <w:p w14:paraId="0B67768F" w14:textId="77777777"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szCs w:val="18"/>
              </w:rPr>
              <w:t>c) 输出电压超出负载正常工作的电压范围</w:t>
            </w:r>
          </w:p>
        </w:tc>
        <w:tc>
          <w:tcPr>
            <w:tcW w:w="800" w:type="dxa"/>
            <w:vMerge/>
            <w:shd w:val="clear" w:color="auto" w:fill="auto"/>
            <w:vAlign w:val="center"/>
          </w:tcPr>
          <w:p w14:paraId="1B3BF935" w14:textId="77777777" w:rsidR="00C21A7C" w:rsidRPr="005C5DC0" w:rsidRDefault="00C21A7C" w:rsidP="00F527C5">
            <w:pPr>
              <w:pStyle w:val="affffffffffff8"/>
              <w:snapToGrid w:val="0"/>
              <w:ind w:firstLineChars="0" w:firstLine="0"/>
              <w:jc w:val="center"/>
              <w:rPr>
                <w:rFonts w:hAnsi="宋体"/>
                <w:szCs w:val="18"/>
              </w:rPr>
            </w:pPr>
          </w:p>
        </w:tc>
        <w:tc>
          <w:tcPr>
            <w:tcW w:w="670" w:type="dxa"/>
            <w:vMerge/>
            <w:shd w:val="clear" w:color="auto" w:fill="auto"/>
            <w:vAlign w:val="center"/>
          </w:tcPr>
          <w:p w14:paraId="66D43500" w14:textId="77777777" w:rsidR="00C21A7C" w:rsidRPr="005C5DC0" w:rsidRDefault="00C21A7C" w:rsidP="00F527C5">
            <w:pPr>
              <w:pStyle w:val="affffffffffff8"/>
              <w:snapToGrid w:val="0"/>
              <w:ind w:firstLineChars="0" w:firstLine="0"/>
              <w:jc w:val="center"/>
              <w:rPr>
                <w:rFonts w:hAnsi="宋体"/>
                <w:szCs w:val="18"/>
              </w:rPr>
            </w:pPr>
          </w:p>
        </w:tc>
        <w:tc>
          <w:tcPr>
            <w:tcW w:w="723" w:type="dxa"/>
            <w:shd w:val="clear" w:color="auto" w:fill="auto"/>
            <w:vAlign w:val="center"/>
          </w:tcPr>
          <w:p w14:paraId="76023D87"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D</w:t>
            </w:r>
          </w:p>
        </w:tc>
        <w:tc>
          <w:tcPr>
            <w:tcW w:w="788" w:type="dxa"/>
            <w:tcBorders>
              <w:right w:val="single" w:sz="8" w:space="0" w:color="auto"/>
            </w:tcBorders>
            <w:shd w:val="clear" w:color="auto" w:fill="auto"/>
            <w:vAlign w:val="center"/>
          </w:tcPr>
          <w:p w14:paraId="4EFF5FE6"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Ⅰ</w:t>
            </w:r>
          </w:p>
        </w:tc>
      </w:tr>
      <w:tr w:rsidR="00F527C5" w:rsidRPr="005C5DC0" w14:paraId="5990A140" w14:textId="77777777" w:rsidTr="00F527C5">
        <w:trPr>
          <w:jc w:val="center"/>
        </w:trPr>
        <w:tc>
          <w:tcPr>
            <w:tcW w:w="773" w:type="dxa"/>
            <w:vMerge w:val="restart"/>
            <w:tcBorders>
              <w:left w:val="single" w:sz="8" w:space="0" w:color="auto"/>
            </w:tcBorders>
            <w:shd w:val="clear" w:color="auto" w:fill="auto"/>
            <w:vAlign w:val="center"/>
          </w:tcPr>
          <w:p w14:paraId="736CA78C"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15.3</w:t>
            </w:r>
          </w:p>
        </w:tc>
        <w:tc>
          <w:tcPr>
            <w:tcW w:w="1349" w:type="dxa"/>
            <w:vMerge w:val="restart"/>
            <w:shd w:val="clear" w:color="auto" w:fill="auto"/>
            <w:vAlign w:val="center"/>
          </w:tcPr>
          <w:p w14:paraId="2A64A6F6"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接触器</w:t>
            </w:r>
          </w:p>
          <w:p w14:paraId="72660401"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（继电器）</w:t>
            </w:r>
          </w:p>
        </w:tc>
        <w:tc>
          <w:tcPr>
            <w:tcW w:w="4231" w:type="dxa"/>
            <w:shd w:val="clear" w:color="auto" w:fill="auto"/>
          </w:tcPr>
          <w:p w14:paraId="00EB2664" w14:textId="2A8F3C5B"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w:t>
            </w:r>
            <w:r w:rsidR="00062F3B" w:rsidRPr="005C5DC0">
              <w:rPr>
                <w:rFonts w:hAnsi="宋体" w:hint="eastAsia"/>
                <w:color w:val="000000" w:themeColor="text1"/>
                <w:szCs w:val="18"/>
              </w:rPr>
              <w:t>同时满足下列条件</w:t>
            </w:r>
            <w:r w:rsidRPr="005C5DC0">
              <w:rPr>
                <w:rFonts w:hAnsi="宋体" w:hint="eastAsia"/>
                <w:color w:val="000000" w:themeColor="text1"/>
                <w:szCs w:val="18"/>
              </w:rPr>
              <w:t>：</w:t>
            </w:r>
          </w:p>
          <w:p w14:paraId="582C7A22" w14:textId="656CCC4E"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a) 外壳</w:t>
            </w:r>
            <w:r w:rsidR="00062F3B" w:rsidRPr="005C5DC0">
              <w:rPr>
                <w:rFonts w:hAnsi="宋体" w:hint="eastAsia"/>
                <w:szCs w:val="18"/>
              </w:rPr>
              <w:t>无</w:t>
            </w:r>
            <w:r w:rsidRPr="005C5DC0">
              <w:rPr>
                <w:rFonts w:hAnsi="宋体" w:hint="eastAsia"/>
                <w:szCs w:val="18"/>
              </w:rPr>
              <w:t>破损</w:t>
            </w:r>
            <w:r w:rsidR="00062F3B" w:rsidRPr="005C5DC0">
              <w:rPr>
                <w:rFonts w:hAnsi="宋体" w:hint="eastAsia"/>
                <w:szCs w:val="18"/>
              </w:rPr>
              <w:t>，无</w:t>
            </w:r>
            <w:r w:rsidRPr="005C5DC0">
              <w:rPr>
                <w:rFonts w:hAnsi="宋体" w:hint="eastAsia"/>
                <w:szCs w:val="18"/>
              </w:rPr>
              <w:t>触电危险；</w:t>
            </w:r>
          </w:p>
          <w:p w14:paraId="3D563FD9" w14:textId="43FCD3B6"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b) 当切断或接通线圈电路时，接触器（继电器）触点</w:t>
            </w:r>
            <w:r w:rsidR="00062F3B" w:rsidRPr="005C5DC0">
              <w:rPr>
                <w:rFonts w:hAnsi="宋体" w:hint="eastAsia"/>
                <w:szCs w:val="18"/>
              </w:rPr>
              <w:t>能</w:t>
            </w:r>
            <w:r w:rsidRPr="005C5DC0">
              <w:rPr>
                <w:rFonts w:hAnsi="宋体" w:hint="eastAsia"/>
                <w:szCs w:val="18"/>
              </w:rPr>
              <w:t>可靠地断开或闭合</w:t>
            </w:r>
          </w:p>
        </w:tc>
        <w:tc>
          <w:tcPr>
            <w:tcW w:w="800" w:type="dxa"/>
            <w:vMerge w:val="restart"/>
            <w:shd w:val="clear" w:color="auto" w:fill="auto"/>
            <w:vAlign w:val="center"/>
          </w:tcPr>
          <w:p w14:paraId="30DC3070"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hint="eastAsia"/>
                <w:szCs w:val="18"/>
              </w:rPr>
              <w:t>②</w:t>
            </w:r>
          </w:p>
        </w:tc>
        <w:tc>
          <w:tcPr>
            <w:tcW w:w="670" w:type="dxa"/>
            <w:vMerge w:val="restart"/>
            <w:shd w:val="clear" w:color="auto" w:fill="auto"/>
            <w:vAlign w:val="center"/>
          </w:tcPr>
          <w:p w14:paraId="0A3B12E8"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cs="Calibri" w:hint="eastAsia"/>
                <w:szCs w:val="18"/>
              </w:rPr>
              <w:t>1</w:t>
            </w:r>
          </w:p>
        </w:tc>
        <w:tc>
          <w:tcPr>
            <w:tcW w:w="723" w:type="dxa"/>
            <w:shd w:val="clear" w:color="auto" w:fill="auto"/>
            <w:vAlign w:val="center"/>
          </w:tcPr>
          <w:p w14:paraId="1750F612"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F</w:t>
            </w:r>
          </w:p>
        </w:tc>
        <w:tc>
          <w:tcPr>
            <w:tcW w:w="788" w:type="dxa"/>
            <w:tcBorders>
              <w:right w:val="single" w:sz="8" w:space="0" w:color="auto"/>
            </w:tcBorders>
            <w:shd w:val="clear" w:color="auto" w:fill="auto"/>
            <w:vAlign w:val="center"/>
          </w:tcPr>
          <w:p w14:paraId="17FCD553"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Ⅲ</w:t>
            </w:r>
          </w:p>
        </w:tc>
      </w:tr>
      <w:tr w:rsidR="00F527C5" w:rsidRPr="005C5DC0" w14:paraId="69ADADD7" w14:textId="77777777" w:rsidTr="00F527C5">
        <w:trPr>
          <w:jc w:val="center"/>
        </w:trPr>
        <w:tc>
          <w:tcPr>
            <w:tcW w:w="773" w:type="dxa"/>
            <w:vMerge/>
            <w:tcBorders>
              <w:left w:val="single" w:sz="8" w:space="0" w:color="auto"/>
            </w:tcBorders>
            <w:shd w:val="clear" w:color="auto" w:fill="auto"/>
            <w:vAlign w:val="center"/>
          </w:tcPr>
          <w:p w14:paraId="1C86F4C3" w14:textId="77777777" w:rsidR="00C21A7C" w:rsidRPr="005C5DC0" w:rsidRDefault="00C21A7C" w:rsidP="00F527C5">
            <w:pPr>
              <w:pStyle w:val="affffffffffff8"/>
              <w:snapToGrid w:val="0"/>
              <w:ind w:firstLineChars="0" w:firstLine="0"/>
              <w:jc w:val="center"/>
              <w:rPr>
                <w:rFonts w:hAnsi="宋体"/>
                <w:szCs w:val="18"/>
              </w:rPr>
            </w:pPr>
          </w:p>
        </w:tc>
        <w:tc>
          <w:tcPr>
            <w:tcW w:w="1349" w:type="dxa"/>
            <w:vMerge/>
            <w:shd w:val="clear" w:color="auto" w:fill="auto"/>
            <w:vAlign w:val="center"/>
          </w:tcPr>
          <w:p w14:paraId="00688E86"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p>
        </w:tc>
        <w:tc>
          <w:tcPr>
            <w:tcW w:w="4231" w:type="dxa"/>
            <w:shd w:val="clear" w:color="auto" w:fill="auto"/>
          </w:tcPr>
          <w:p w14:paraId="454EBC19" w14:textId="03E9EC46" w:rsidR="00C21A7C" w:rsidRPr="005C5DC0" w:rsidRDefault="00C21A7C" w:rsidP="00F527C5">
            <w:pPr>
              <w:pStyle w:val="affffffffffff8"/>
              <w:snapToGrid w:val="0"/>
              <w:ind w:firstLineChars="0" w:firstLine="0"/>
              <w:rPr>
                <w:rFonts w:hAnsi="宋体"/>
                <w:color w:val="000000" w:themeColor="text1"/>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：存在下列情形之一：</w:t>
            </w:r>
          </w:p>
          <w:p w14:paraId="7892DEB3"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a) 外壳破损存在触电危险；</w:t>
            </w:r>
          </w:p>
          <w:p w14:paraId="35766E24" w14:textId="77777777"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szCs w:val="18"/>
              </w:rPr>
              <w:t>b) 当切断或接通线圈电路时，接触器（继电器）触点不能可靠地断开或闭合</w:t>
            </w:r>
          </w:p>
        </w:tc>
        <w:tc>
          <w:tcPr>
            <w:tcW w:w="800" w:type="dxa"/>
            <w:vMerge/>
            <w:shd w:val="clear" w:color="auto" w:fill="auto"/>
            <w:vAlign w:val="center"/>
          </w:tcPr>
          <w:p w14:paraId="1B6C3153" w14:textId="77777777" w:rsidR="00C21A7C" w:rsidRPr="005C5DC0" w:rsidRDefault="00C21A7C" w:rsidP="00F527C5">
            <w:pPr>
              <w:pStyle w:val="affffffffffff8"/>
              <w:snapToGrid w:val="0"/>
              <w:ind w:firstLineChars="0" w:firstLine="0"/>
              <w:jc w:val="center"/>
              <w:rPr>
                <w:rFonts w:hAnsi="宋体" w:cs="Calibri"/>
                <w:szCs w:val="18"/>
              </w:rPr>
            </w:pPr>
          </w:p>
        </w:tc>
        <w:tc>
          <w:tcPr>
            <w:tcW w:w="670" w:type="dxa"/>
            <w:vMerge/>
            <w:shd w:val="clear" w:color="auto" w:fill="auto"/>
            <w:vAlign w:val="center"/>
          </w:tcPr>
          <w:p w14:paraId="20ACF341" w14:textId="77777777" w:rsidR="00C21A7C" w:rsidRPr="005C5DC0" w:rsidRDefault="00C21A7C" w:rsidP="00F527C5">
            <w:pPr>
              <w:pStyle w:val="affffffffffff8"/>
              <w:snapToGrid w:val="0"/>
              <w:ind w:firstLineChars="0" w:firstLine="0"/>
              <w:jc w:val="center"/>
              <w:rPr>
                <w:rFonts w:hAnsi="宋体" w:cs="Calibri"/>
                <w:szCs w:val="18"/>
              </w:rPr>
            </w:pPr>
          </w:p>
        </w:tc>
        <w:tc>
          <w:tcPr>
            <w:tcW w:w="723" w:type="dxa"/>
            <w:shd w:val="clear" w:color="auto" w:fill="auto"/>
            <w:vAlign w:val="center"/>
          </w:tcPr>
          <w:p w14:paraId="25FCBDA3"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D</w:t>
            </w:r>
          </w:p>
        </w:tc>
        <w:tc>
          <w:tcPr>
            <w:tcW w:w="788" w:type="dxa"/>
            <w:tcBorders>
              <w:right w:val="single" w:sz="8" w:space="0" w:color="auto"/>
            </w:tcBorders>
            <w:shd w:val="clear" w:color="auto" w:fill="auto"/>
            <w:vAlign w:val="center"/>
          </w:tcPr>
          <w:p w14:paraId="6C03D274"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szCs w:val="18"/>
              </w:rPr>
              <w:t>Ⅰ</w:t>
            </w:r>
          </w:p>
        </w:tc>
      </w:tr>
    </w:tbl>
    <w:p w14:paraId="2CFB0F4D" w14:textId="77777777" w:rsidR="00F527C5" w:rsidRPr="00F527C5" w:rsidRDefault="00F527C5" w:rsidP="00F527C5">
      <w:pPr>
        <w:pStyle w:val="affffb"/>
        <w:pageBreakBefore/>
        <w:spacing w:beforeLines="50" w:before="156" w:afterLines="50" w:after="156"/>
        <w:ind w:firstLineChars="0" w:firstLine="0"/>
        <w:jc w:val="center"/>
        <w:rPr>
          <w:rFonts w:ascii="黑体" w:eastAsia="黑体" w:hAnsi="黑体"/>
        </w:rPr>
      </w:pPr>
      <w:r w:rsidRPr="00F527C5">
        <w:rPr>
          <w:rFonts w:ascii="黑体" w:eastAsia="黑体" w:hAnsi="黑体" w:hint="eastAsia"/>
        </w:rPr>
        <w:lastRenderedPageBreak/>
        <w:t>表A.15  电气控制系统评价内容</w:t>
      </w:r>
      <w:r w:rsidRPr="00F527C5">
        <w:rPr>
          <w:rFonts w:hAnsi="宋体" w:hint="eastAsia"/>
        </w:rPr>
        <w:t>（续）</w:t>
      </w:r>
    </w:p>
    <w:tbl>
      <w:tblPr>
        <w:tblStyle w:val="afffffffffc"/>
        <w:tblW w:w="5000" w:type="pct"/>
        <w:jc w:val="center"/>
        <w:tblLook w:val="04A0" w:firstRow="1" w:lastRow="0" w:firstColumn="1" w:lastColumn="0" w:noHBand="0" w:noVBand="1"/>
      </w:tblPr>
      <w:tblGrid>
        <w:gridCol w:w="773"/>
        <w:gridCol w:w="1349"/>
        <w:gridCol w:w="4231"/>
        <w:gridCol w:w="800"/>
        <w:gridCol w:w="670"/>
        <w:gridCol w:w="723"/>
        <w:gridCol w:w="788"/>
      </w:tblGrid>
      <w:tr w:rsidR="00F527C5" w:rsidRPr="005C5DC0" w14:paraId="0673AB53" w14:textId="77777777" w:rsidTr="00F527C5">
        <w:trPr>
          <w:trHeight w:val="370"/>
          <w:tblHeader/>
          <w:jc w:val="center"/>
        </w:trPr>
        <w:tc>
          <w:tcPr>
            <w:tcW w:w="773" w:type="dxa"/>
            <w:vMerge w:val="restart"/>
            <w:tcBorders>
              <w:top w:val="single" w:sz="8" w:space="0" w:color="auto"/>
              <w:left w:val="single" w:sz="8" w:space="0" w:color="auto"/>
            </w:tcBorders>
            <w:shd w:val="clear" w:color="auto" w:fill="auto"/>
            <w:vAlign w:val="center"/>
          </w:tcPr>
          <w:p w14:paraId="3686C7FA"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项目编号</w:t>
            </w:r>
          </w:p>
        </w:tc>
        <w:tc>
          <w:tcPr>
            <w:tcW w:w="1349" w:type="dxa"/>
            <w:vMerge w:val="restart"/>
            <w:tcBorders>
              <w:top w:val="single" w:sz="8" w:space="0" w:color="auto"/>
            </w:tcBorders>
            <w:shd w:val="clear" w:color="auto" w:fill="auto"/>
            <w:vAlign w:val="center"/>
          </w:tcPr>
          <w:p w14:paraId="6BB294D7"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项目</w:t>
            </w:r>
          </w:p>
        </w:tc>
        <w:tc>
          <w:tcPr>
            <w:tcW w:w="4231" w:type="dxa"/>
            <w:vMerge w:val="restart"/>
            <w:tcBorders>
              <w:top w:val="single" w:sz="8" w:space="0" w:color="auto"/>
            </w:tcBorders>
            <w:shd w:val="clear" w:color="auto" w:fill="auto"/>
            <w:vAlign w:val="center"/>
          </w:tcPr>
          <w:p w14:paraId="3D04DFD6"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评价内容与要求</w:t>
            </w:r>
          </w:p>
        </w:tc>
        <w:tc>
          <w:tcPr>
            <w:tcW w:w="2981" w:type="dxa"/>
            <w:gridSpan w:val="4"/>
            <w:tcBorders>
              <w:top w:val="single" w:sz="8" w:space="0" w:color="auto"/>
              <w:right w:val="single" w:sz="8" w:space="0" w:color="auto"/>
            </w:tcBorders>
            <w:shd w:val="clear" w:color="auto" w:fill="auto"/>
          </w:tcPr>
          <w:p w14:paraId="7F0BE596"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风险评定参考值</w:t>
            </w:r>
          </w:p>
        </w:tc>
      </w:tr>
      <w:tr w:rsidR="00F527C5" w:rsidRPr="005C5DC0" w14:paraId="70D8CC4D" w14:textId="77777777" w:rsidTr="00F527C5">
        <w:trPr>
          <w:trHeight w:val="250"/>
          <w:tblHeader/>
          <w:jc w:val="center"/>
        </w:trPr>
        <w:tc>
          <w:tcPr>
            <w:tcW w:w="773" w:type="dxa"/>
            <w:vMerge/>
            <w:tcBorders>
              <w:left w:val="single" w:sz="8" w:space="0" w:color="auto"/>
            </w:tcBorders>
            <w:shd w:val="clear" w:color="auto" w:fill="auto"/>
          </w:tcPr>
          <w:p w14:paraId="1E803E22" w14:textId="77777777" w:rsidR="00F527C5" w:rsidRPr="005C5DC0" w:rsidRDefault="00F527C5" w:rsidP="003D6A36">
            <w:pPr>
              <w:pStyle w:val="affffffffffff8"/>
              <w:snapToGrid w:val="0"/>
              <w:ind w:firstLineChars="0" w:firstLine="0"/>
              <w:rPr>
                <w:rFonts w:hAnsi="宋体"/>
                <w:szCs w:val="18"/>
              </w:rPr>
            </w:pPr>
          </w:p>
        </w:tc>
        <w:tc>
          <w:tcPr>
            <w:tcW w:w="1349" w:type="dxa"/>
            <w:vMerge/>
            <w:shd w:val="clear" w:color="auto" w:fill="auto"/>
          </w:tcPr>
          <w:p w14:paraId="38DC73EC" w14:textId="77777777" w:rsidR="00F527C5" w:rsidRPr="005C5DC0" w:rsidRDefault="00F527C5" w:rsidP="003D6A36">
            <w:pPr>
              <w:pStyle w:val="affffffffffff8"/>
              <w:snapToGrid w:val="0"/>
              <w:ind w:firstLineChars="0" w:firstLine="0"/>
              <w:rPr>
                <w:rFonts w:hAnsi="宋体"/>
                <w:szCs w:val="18"/>
              </w:rPr>
            </w:pPr>
          </w:p>
        </w:tc>
        <w:tc>
          <w:tcPr>
            <w:tcW w:w="4231" w:type="dxa"/>
            <w:vMerge/>
            <w:shd w:val="clear" w:color="auto" w:fill="auto"/>
          </w:tcPr>
          <w:p w14:paraId="7C57E8D7" w14:textId="77777777" w:rsidR="00F527C5" w:rsidRPr="005C5DC0" w:rsidRDefault="00F527C5" w:rsidP="003D6A36">
            <w:pPr>
              <w:pStyle w:val="affffffffffff8"/>
              <w:snapToGrid w:val="0"/>
              <w:ind w:firstLineChars="0" w:firstLine="0"/>
              <w:jc w:val="center"/>
              <w:rPr>
                <w:rFonts w:hAnsi="宋体"/>
                <w:szCs w:val="18"/>
              </w:rPr>
            </w:pPr>
          </w:p>
        </w:tc>
        <w:tc>
          <w:tcPr>
            <w:tcW w:w="800" w:type="dxa"/>
            <w:shd w:val="clear" w:color="auto" w:fill="auto"/>
          </w:tcPr>
          <w:p w14:paraId="538C8494"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探测度</w:t>
            </w:r>
          </w:p>
        </w:tc>
        <w:tc>
          <w:tcPr>
            <w:tcW w:w="670" w:type="dxa"/>
            <w:shd w:val="clear" w:color="auto" w:fill="auto"/>
          </w:tcPr>
          <w:p w14:paraId="50C70100"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严重程度</w:t>
            </w:r>
          </w:p>
        </w:tc>
        <w:tc>
          <w:tcPr>
            <w:tcW w:w="723" w:type="dxa"/>
            <w:shd w:val="clear" w:color="auto" w:fill="auto"/>
          </w:tcPr>
          <w:p w14:paraId="7D7E31AA"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概率等级</w:t>
            </w:r>
          </w:p>
        </w:tc>
        <w:tc>
          <w:tcPr>
            <w:tcW w:w="788" w:type="dxa"/>
            <w:tcBorders>
              <w:right w:val="single" w:sz="8" w:space="0" w:color="auto"/>
            </w:tcBorders>
            <w:shd w:val="clear" w:color="auto" w:fill="auto"/>
          </w:tcPr>
          <w:p w14:paraId="6D4450B3"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风险类别</w:t>
            </w:r>
          </w:p>
        </w:tc>
      </w:tr>
      <w:tr w:rsidR="00F527C5" w:rsidRPr="005C5DC0" w14:paraId="1CDFAC52" w14:textId="77777777" w:rsidTr="00F527C5">
        <w:trPr>
          <w:jc w:val="center"/>
        </w:trPr>
        <w:tc>
          <w:tcPr>
            <w:tcW w:w="773" w:type="dxa"/>
            <w:vMerge w:val="restart"/>
            <w:tcBorders>
              <w:left w:val="single" w:sz="8" w:space="0" w:color="auto"/>
            </w:tcBorders>
            <w:shd w:val="clear" w:color="auto" w:fill="auto"/>
            <w:vAlign w:val="center"/>
          </w:tcPr>
          <w:p w14:paraId="6F637708" w14:textId="5297C740"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15.4</w:t>
            </w:r>
          </w:p>
        </w:tc>
        <w:tc>
          <w:tcPr>
            <w:tcW w:w="1349" w:type="dxa"/>
            <w:vMerge w:val="restart"/>
            <w:shd w:val="clear" w:color="auto" w:fill="auto"/>
            <w:vAlign w:val="center"/>
          </w:tcPr>
          <w:p w14:paraId="55DA58FA"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控制柜</w:t>
            </w:r>
          </w:p>
        </w:tc>
        <w:tc>
          <w:tcPr>
            <w:tcW w:w="4231" w:type="dxa"/>
            <w:shd w:val="clear" w:color="auto" w:fill="auto"/>
          </w:tcPr>
          <w:p w14:paraId="3AF5E790" w14:textId="34E8AE89"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La：</w:t>
            </w:r>
            <w:r w:rsidR="00062F3B" w:rsidRPr="005C5DC0">
              <w:rPr>
                <w:rFonts w:hAnsi="宋体" w:hint="eastAsia"/>
                <w:color w:val="000000" w:themeColor="text1"/>
                <w:szCs w:val="18"/>
              </w:rPr>
              <w:t>同时满足下列条件</w:t>
            </w:r>
            <w:r w:rsidRPr="005C5DC0">
              <w:rPr>
                <w:rFonts w:hAnsi="宋体" w:hint="eastAsia"/>
                <w:color w:val="000000" w:themeColor="text1"/>
                <w:szCs w:val="18"/>
              </w:rPr>
              <w:t>：</w:t>
            </w:r>
          </w:p>
          <w:p w14:paraId="06C152DD" w14:textId="507C543A"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控制柜柜体</w:t>
            </w:r>
            <w:r w:rsidR="00062F3B" w:rsidRPr="005C5DC0">
              <w:rPr>
                <w:rFonts w:hAnsi="宋体" w:hint="eastAsia"/>
                <w:color w:val="000000" w:themeColor="text1"/>
                <w:szCs w:val="18"/>
              </w:rPr>
              <w:t>无</w:t>
            </w:r>
            <w:r w:rsidRPr="005C5DC0">
              <w:rPr>
                <w:rFonts w:hAnsi="宋体" w:hint="eastAsia"/>
                <w:color w:val="000000" w:themeColor="text1"/>
                <w:szCs w:val="18"/>
              </w:rPr>
              <w:t>锈蚀变形、</w:t>
            </w:r>
            <w:r w:rsidR="00062F3B" w:rsidRPr="005C5DC0">
              <w:rPr>
                <w:rFonts w:hAnsi="宋体" w:hint="eastAsia"/>
                <w:color w:val="000000" w:themeColor="text1"/>
                <w:szCs w:val="18"/>
              </w:rPr>
              <w:t>无破损</w:t>
            </w:r>
            <w:r w:rsidRPr="005C5DC0">
              <w:rPr>
                <w:rFonts w:hAnsi="宋体" w:hint="eastAsia"/>
                <w:color w:val="000000" w:themeColor="text1"/>
                <w:szCs w:val="18"/>
              </w:rPr>
              <w:t>；</w:t>
            </w:r>
          </w:p>
          <w:p w14:paraId="419489B4" w14:textId="1202CAC9"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b) 控制柜内电气元件</w:t>
            </w:r>
            <w:r w:rsidR="00062F3B" w:rsidRPr="005C5DC0">
              <w:rPr>
                <w:rFonts w:hAnsi="宋体" w:hint="eastAsia"/>
                <w:color w:val="000000" w:themeColor="text1"/>
                <w:szCs w:val="18"/>
              </w:rPr>
              <w:t>可靠有效</w:t>
            </w:r>
            <w:r w:rsidRPr="005C5DC0">
              <w:rPr>
                <w:rFonts w:hAnsi="宋体" w:hint="eastAsia"/>
                <w:color w:val="000000" w:themeColor="text1"/>
                <w:szCs w:val="18"/>
              </w:rPr>
              <w:t>；</w:t>
            </w:r>
          </w:p>
          <w:p w14:paraId="7A7398AD" w14:textId="2D25A454"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c) 接线规范合理、标识</w:t>
            </w:r>
            <w:r w:rsidR="00062F3B" w:rsidRPr="005C5DC0">
              <w:rPr>
                <w:rFonts w:hAnsi="宋体" w:hint="eastAsia"/>
                <w:color w:val="000000" w:themeColor="text1"/>
                <w:szCs w:val="18"/>
              </w:rPr>
              <w:t>有序</w:t>
            </w:r>
            <w:r w:rsidRPr="005C5DC0">
              <w:rPr>
                <w:rFonts w:hAnsi="宋体" w:hint="eastAsia"/>
                <w:color w:val="000000" w:themeColor="text1"/>
                <w:szCs w:val="18"/>
              </w:rPr>
              <w:t>、接线柱</w:t>
            </w:r>
            <w:r w:rsidR="00062F3B" w:rsidRPr="005C5DC0">
              <w:rPr>
                <w:rFonts w:hAnsi="宋体" w:hint="eastAsia"/>
                <w:color w:val="000000" w:themeColor="text1"/>
                <w:szCs w:val="18"/>
              </w:rPr>
              <w:t>可靠</w:t>
            </w:r>
            <w:r w:rsidRPr="005C5DC0">
              <w:rPr>
                <w:rFonts w:hAnsi="宋体" w:hint="eastAsia"/>
                <w:color w:val="000000" w:themeColor="text1"/>
                <w:szCs w:val="18"/>
              </w:rPr>
              <w:t>；</w:t>
            </w:r>
          </w:p>
          <w:p w14:paraId="3FB52054" w14:textId="306A494D"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d) 控制柜防护等级</w:t>
            </w:r>
            <w:r w:rsidR="00062F3B" w:rsidRPr="005C5DC0">
              <w:rPr>
                <w:rFonts w:hAnsi="宋体" w:hint="eastAsia"/>
                <w:color w:val="000000" w:themeColor="text1"/>
                <w:szCs w:val="18"/>
              </w:rPr>
              <w:t>不</w:t>
            </w:r>
            <w:r w:rsidRPr="005C5DC0">
              <w:rPr>
                <w:rFonts w:hAnsi="宋体" w:hint="eastAsia"/>
                <w:color w:val="000000" w:themeColor="text1"/>
                <w:szCs w:val="18"/>
              </w:rPr>
              <w:t>低于IP2X；</w:t>
            </w:r>
          </w:p>
          <w:p w14:paraId="3040D9AA" w14:textId="2F3622E1" w:rsidR="00185478" w:rsidRPr="005C5DC0" w:rsidRDefault="00185478"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 xml:space="preserve">e） 在被测电路导线和保护联结电路间施加500 V </w:t>
            </w:r>
            <w:proofErr w:type="spellStart"/>
            <w:r w:rsidRPr="005C5DC0">
              <w:rPr>
                <w:rFonts w:hAnsi="宋体" w:hint="eastAsia"/>
                <w:color w:val="000000" w:themeColor="text1"/>
                <w:szCs w:val="18"/>
              </w:rPr>
              <w:t>d.c</w:t>
            </w:r>
            <w:proofErr w:type="spellEnd"/>
            <w:r w:rsidRPr="005C5DC0">
              <w:rPr>
                <w:rFonts w:hAnsi="宋体" w:hint="eastAsia"/>
                <w:color w:val="000000" w:themeColor="text1"/>
                <w:szCs w:val="18"/>
              </w:rPr>
              <w:t>时，测得的绝缘电阻不小于1 MΩ；</w:t>
            </w:r>
          </w:p>
          <w:p w14:paraId="6939043C" w14:textId="77777777" w:rsidR="00062F3B" w:rsidRPr="005C5DC0" w:rsidRDefault="00C21A7C" w:rsidP="00062F3B">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f) 控制柜内变压器、变频器、电子板、接触器、制动元件</w:t>
            </w:r>
            <w:r w:rsidR="00062F3B" w:rsidRPr="005C5DC0">
              <w:rPr>
                <w:rFonts w:hAnsi="宋体" w:hint="eastAsia"/>
                <w:color w:val="000000" w:themeColor="text1"/>
                <w:szCs w:val="18"/>
              </w:rPr>
              <w:t>正常可靠；</w:t>
            </w:r>
          </w:p>
          <w:p w14:paraId="59C82DF8" w14:textId="2916D5EC" w:rsidR="00C21A7C" w:rsidRPr="005C5DC0" w:rsidRDefault="00C21A7C" w:rsidP="00062F3B">
            <w:pPr>
              <w:pStyle w:val="affffffffffff8"/>
              <w:snapToGrid w:val="0"/>
              <w:ind w:firstLineChars="0" w:firstLine="0"/>
              <w:rPr>
                <w:rFonts w:hAnsi="宋体"/>
                <w:szCs w:val="18"/>
              </w:rPr>
            </w:pPr>
            <w:r w:rsidRPr="005C5DC0">
              <w:rPr>
                <w:rFonts w:hAnsi="宋体" w:hint="eastAsia"/>
                <w:color w:val="000000" w:themeColor="text1"/>
                <w:szCs w:val="18"/>
              </w:rPr>
              <w:t>g）自动扶梯或自动人行道在自动断路器过载、超速或运行方向的非操纵逆转、直接驱动梯级、踏板或胶带的元件断裂或过分伸长、梯级或踏板的下陷、梯级或踏板的缺失、自动扶梯或自动人行道启动后制动系统未释放、超出最大允许制停距离1.2倍、含有电气安全装置的电路发生接地故障、装上可拆卸的手动盘车装置情况下停止运行，具有故障锁定功能（即使电源失电或电源恢复，故障锁定始终保持有效）、通过手动复位可重新启动。</w:t>
            </w:r>
          </w:p>
        </w:tc>
        <w:tc>
          <w:tcPr>
            <w:tcW w:w="800" w:type="dxa"/>
            <w:vMerge w:val="restart"/>
            <w:shd w:val="clear" w:color="auto" w:fill="auto"/>
            <w:vAlign w:val="center"/>
          </w:tcPr>
          <w:p w14:paraId="6F986014"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②</w:t>
            </w:r>
          </w:p>
        </w:tc>
        <w:tc>
          <w:tcPr>
            <w:tcW w:w="670" w:type="dxa"/>
            <w:vMerge w:val="restart"/>
            <w:shd w:val="clear" w:color="auto" w:fill="auto"/>
            <w:vAlign w:val="center"/>
          </w:tcPr>
          <w:p w14:paraId="43AAC911"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cs="Calibri" w:hint="eastAsia"/>
                <w:szCs w:val="18"/>
              </w:rPr>
              <w:t>1</w:t>
            </w:r>
          </w:p>
        </w:tc>
        <w:tc>
          <w:tcPr>
            <w:tcW w:w="723" w:type="dxa"/>
            <w:shd w:val="clear" w:color="auto" w:fill="auto"/>
            <w:vAlign w:val="center"/>
          </w:tcPr>
          <w:p w14:paraId="09F056F0"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cs="Calibri"/>
                <w:szCs w:val="18"/>
              </w:rPr>
              <w:t>F</w:t>
            </w:r>
          </w:p>
        </w:tc>
        <w:tc>
          <w:tcPr>
            <w:tcW w:w="788" w:type="dxa"/>
            <w:tcBorders>
              <w:right w:val="single" w:sz="8" w:space="0" w:color="auto"/>
            </w:tcBorders>
            <w:shd w:val="clear" w:color="auto" w:fill="auto"/>
            <w:vAlign w:val="center"/>
          </w:tcPr>
          <w:p w14:paraId="6443ECC8"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Ⅲ</w:t>
            </w:r>
          </w:p>
        </w:tc>
      </w:tr>
      <w:tr w:rsidR="00F527C5" w:rsidRPr="005C5DC0" w14:paraId="6EDB3B0A" w14:textId="77777777" w:rsidTr="00F527C5">
        <w:trPr>
          <w:jc w:val="center"/>
        </w:trPr>
        <w:tc>
          <w:tcPr>
            <w:tcW w:w="773" w:type="dxa"/>
            <w:vMerge/>
            <w:tcBorders>
              <w:left w:val="single" w:sz="8" w:space="0" w:color="auto"/>
            </w:tcBorders>
            <w:shd w:val="clear" w:color="auto" w:fill="auto"/>
            <w:vAlign w:val="center"/>
          </w:tcPr>
          <w:p w14:paraId="4BE27C56" w14:textId="77777777" w:rsidR="00C21A7C" w:rsidRPr="005C5DC0" w:rsidRDefault="00C21A7C" w:rsidP="00F527C5">
            <w:pPr>
              <w:pStyle w:val="affffffffffff8"/>
              <w:snapToGrid w:val="0"/>
              <w:ind w:firstLineChars="0" w:firstLine="0"/>
              <w:jc w:val="center"/>
              <w:rPr>
                <w:rFonts w:hAnsi="宋体"/>
                <w:szCs w:val="18"/>
              </w:rPr>
            </w:pPr>
          </w:p>
        </w:tc>
        <w:tc>
          <w:tcPr>
            <w:tcW w:w="1349" w:type="dxa"/>
            <w:vMerge/>
            <w:shd w:val="clear" w:color="auto" w:fill="auto"/>
            <w:vAlign w:val="center"/>
          </w:tcPr>
          <w:p w14:paraId="4AC8D213"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p>
        </w:tc>
        <w:tc>
          <w:tcPr>
            <w:tcW w:w="4231" w:type="dxa"/>
            <w:shd w:val="clear" w:color="auto" w:fill="auto"/>
          </w:tcPr>
          <w:p w14:paraId="6A9B923D" w14:textId="197186A3"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szCs w:val="18"/>
              </w:rPr>
              <w:t>Lc：</w:t>
            </w:r>
            <w:r w:rsidRPr="005C5DC0">
              <w:rPr>
                <w:rFonts w:hAnsi="宋体" w:hint="eastAsia"/>
                <w:color w:val="000000" w:themeColor="text1"/>
                <w:szCs w:val="18"/>
              </w:rPr>
              <w:t>存在下列情形之一：</w:t>
            </w:r>
          </w:p>
          <w:p w14:paraId="6D462957"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a) 控制柜柜体严重锈蚀变形、损坏，导致柜内元器件无法固定和正常使用；</w:t>
            </w:r>
          </w:p>
          <w:p w14:paraId="37ACE01F"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b) 控制柜内电气元件失效导致自动扶梯或自动人行道不能正常运行，无法更换为同规格参数的元件，或更换替代元件后仍无法正常运行；</w:t>
            </w:r>
          </w:p>
          <w:p w14:paraId="7E1EE64A"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c) 接线不规范不合理、标识混乱、接线柱松动；</w:t>
            </w:r>
          </w:p>
          <w:p w14:paraId="0275ADB5"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d) 控制柜防护等级低于IP2X；</w:t>
            </w:r>
          </w:p>
          <w:p w14:paraId="77959FF0" w14:textId="48E475F8"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 xml:space="preserve">e) </w:t>
            </w:r>
            <w:r w:rsidR="00185478" w:rsidRPr="005C5DC0">
              <w:rPr>
                <w:rFonts w:hAnsi="宋体" w:hint="eastAsia"/>
                <w:color w:val="000000" w:themeColor="text1"/>
                <w:szCs w:val="18"/>
              </w:rPr>
              <w:t xml:space="preserve">在被测电路导线和保护联结电路间施加500 V </w:t>
            </w:r>
            <w:proofErr w:type="spellStart"/>
            <w:r w:rsidR="00185478" w:rsidRPr="005C5DC0">
              <w:rPr>
                <w:rFonts w:hAnsi="宋体" w:hint="eastAsia"/>
                <w:color w:val="000000" w:themeColor="text1"/>
                <w:szCs w:val="18"/>
              </w:rPr>
              <w:t>d.c</w:t>
            </w:r>
            <w:proofErr w:type="spellEnd"/>
            <w:r w:rsidR="00185478" w:rsidRPr="005C5DC0">
              <w:rPr>
                <w:rFonts w:hAnsi="宋体" w:hint="eastAsia"/>
                <w:color w:val="000000" w:themeColor="text1"/>
                <w:szCs w:val="18"/>
              </w:rPr>
              <w:t>时，测得的绝缘电阻小于1 MΩ；</w:t>
            </w:r>
          </w:p>
          <w:p w14:paraId="4225BA51"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f) 控制柜内变压器、变频器、电子板、接触器、制动元件等因老化出现电阻增大、短路、过载、载荷不平衡等情况，导致其工作温度异常升高</w:t>
            </w:r>
          </w:p>
          <w:p w14:paraId="3C699735"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g）自动扶梯或自动人行道在自动断路器过载、超速或运行方向的非操纵逆转、直接驱动梯级、踏板或胶带的元件断裂或过分伸长、梯级或踏板的下陷、梯级或踏板的缺失、自动扶梯或自动人行道启动后制动系统未释放、超出最大允许制停距离1.2倍、含有电气安全装置的电路发生接地故障、装上可拆卸的手动盘车装置情况下停止运行，不具有故障锁定功能（即使电源失电或电源恢复，故障锁定应始终保持有效）、未通过手动复位可重新启动。</w:t>
            </w:r>
          </w:p>
        </w:tc>
        <w:tc>
          <w:tcPr>
            <w:tcW w:w="800" w:type="dxa"/>
            <w:vMerge/>
            <w:shd w:val="clear" w:color="auto" w:fill="auto"/>
            <w:vAlign w:val="center"/>
          </w:tcPr>
          <w:p w14:paraId="39DAA7AB" w14:textId="77777777" w:rsidR="00C21A7C" w:rsidRPr="005C5DC0" w:rsidRDefault="00C21A7C" w:rsidP="00F527C5">
            <w:pPr>
              <w:pStyle w:val="affffffffffff8"/>
              <w:snapToGrid w:val="0"/>
              <w:ind w:firstLineChars="0" w:firstLine="0"/>
              <w:jc w:val="center"/>
              <w:rPr>
                <w:rFonts w:hAnsi="宋体" w:cs="Calibri"/>
                <w:szCs w:val="18"/>
              </w:rPr>
            </w:pPr>
          </w:p>
        </w:tc>
        <w:tc>
          <w:tcPr>
            <w:tcW w:w="670" w:type="dxa"/>
            <w:vMerge/>
            <w:shd w:val="clear" w:color="auto" w:fill="auto"/>
            <w:vAlign w:val="center"/>
          </w:tcPr>
          <w:p w14:paraId="145F15AE" w14:textId="77777777" w:rsidR="00C21A7C" w:rsidRPr="005C5DC0" w:rsidRDefault="00C21A7C" w:rsidP="00F527C5">
            <w:pPr>
              <w:pStyle w:val="affffffffffff8"/>
              <w:snapToGrid w:val="0"/>
              <w:ind w:firstLineChars="0" w:firstLine="0"/>
              <w:jc w:val="center"/>
              <w:rPr>
                <w:rFonts w:hAnsi="宋体" w:cs="Calibri"/>
                <w:szCs w:val="18"/>
              </w:rPr>
            </w:pPr>
          </w:p>
        </w:tc>
        <w:tc>
          <w:tcPr>
            <w:tcW w:w="723" w:type="dxa"/>
            <w:shd w:val="clear" w:color="auto" w:fill="auto"/>
            <w:vAlign w:val="center"/>
          </w:tcPr>
          <w:p w14:paraId="1ECF5D6D"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D</w:t>
            </w:r>
          </w:p>
        </w:tc>
        <w:tc>
          <w:tcPr>
            <w:tcW w:w="788" w:type="dxa"/>
            <w:tcBorders>
              <w:right w:val="single" w:sz="8" w:space="0" w:color="auto"/>
            </w:tcBorders>
            <w:shd w:val="clear" w:color="auto" w:fill="auto"/>
            <w:vAlign w:val="center"/>
          </w:tcPr>
          <w:p w14:paraId="143FCE54"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hint="eastAsia"/>
                <w:szCs w:val="18"/>
              </w:rPr>
              <w:t>Ⅰ※</w:t>
            </w:r>
          </w:p>
        </w:tc>
      </w:tr>
      <w:tr w:rsidR="00F527C5" w:rsidRPr="005C5DC0" w14:paraId="2286955E" w14:textId="77777777" w:rsidTr="00F527C5">
        <w:trPr>
          <w:jc w:val="center"/>
        </w:trPr>
        <w:tc>
          <w:tcPr>
            <w:tcW w:w="773" w:type="dxa"/>
            <w:tcBorders>
              <w:left w:val="single" w:sz="8" w:space="0" w:color="auto"/>
            </w:tcBorders>
            <w:shd w:val="clear" w:color="auto" w:fill="auto"/>
            <w:vAlign w:val="center"/>
          </w:tcPr>
          <w:p w14:paraId="6B74D642"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15.5</w:t>
            </w:r>
          </w:p>
        </w:tc>
        <w:tc>
          <w:tcPr>
            <w:tcW w:w="1349" w:type="dxa"/>
            <w:shd w:val="clear" w:color="auto" w:fill="auto"/>
            <w:vAlign w:val="center"/>
          </w:tcPr>
          <w:p w14:paraId="7C4C83E8"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可编程控制器</w:t>
            </w:r>
            <w:r w:rsidRPr="005C5DC0">
              <w:rPr>
                <w:rFonts w:ascii="宋体" w:hAnsi="宋体" w:hint="eastAsia"/>
                <w:sz w:val="18"/>
                <w:szCs w:val="18"/>
              </w:rPr>
              <w:t>（PLC）</w:t>
            </w:r>
          </w:p>
        </w:tc>
        <w:tc>
          <w:tcPr>
            <w:tcW w:w="4231" w:type="dxa"/>
            <w:shd w:val="clear" w:color="auto" w:fill="auto"/>
          </w:tcPr>
          <w:p w14:paraId="60F19D1B" w14:textId="58AAAC8F"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w:t>
            </w:r>
            <w:r w:rsidR="00185478" w:rsidRPr="005C5DC0">
              <w:rPr>
                <w:rFonts w:hAnsi="宋体" w:hint="eastAsia"/>
                <w:color w:val="000000" w:themeColor="text1"/>
                <w:szCs w:val="18"/>
              </w:rPr>
              <w:t>同时满足下列条件</w:t>
            </w:r>
            <w:r w:rsidRPr="005C5DC0">
              <w:rPr>
                <w:rFonts w:hAnsi="宋体" w:hint="eastAsia"/>
                <w:color w:val="000000" w:themeColor="text1"/>
                <w:szCs w:val="18"/>
              </w:rPr>
              <w:t>：</w:t>
            </w:r>
          </w:p>
          <w:p w14:paraId="30250E58" w14:textId="230B1DDD"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a) 外壳</w:t>
            </w:r>
            <w:r w:rsidR="00185478" w:rsidRPr="005C5DC0">
              <w:rPr>
                <w:rFonts w:hAnsi="宋体" w:hint="eastAsia"/>
                <w:szCs w:val="18"/>
              </w:rPr>
              <w:t>无</w:t>
            </w:r>
            <w:r w:rsidRPr="005C5DC0">
              <w:rPr>
                <w:rFonts w:hAnsi="宋体" w:hint="eastAsia"/>
                <w:szCs w:val="18"/>
              </w:rPr>
              <w:t>破损</w:t>
            </w:r>
            <w:r w:rsidR="00185478" w:rsidRPr="005C5DC0">
              <w:rPr>
                <w:rFonts w:hAnsi="宋体" w:hint="eastAsia"/>
                <w:szCs w:val="18"/>
              </w:rPr>
              <w:t>，无</w:t>
            </w:r>
            <w:r w:rsidRPr="005C5DC0">
              <w:rPr>
                <w:rFonts w:hAnsi="宋体" w:hint="eastAsia"/>
                <w:szCs w:val="18"/>
              </w:rPr>
              <w:t>触电危险；</w:t>
            </w:r>
          </w:p>
          <w:p w14:paraId="18A41146" w14:textId="5C536890"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b) 主要单元、模块</w:t>
            </w:r>
            <w:r w:rsidR="00185478" w:rsidRPr="005C5DC0">
              <w:rPr>
                <w:rFonts w:hAnsi="宋体" w:hint="eastAsia"/>
                <w:szCs w:val="18"/>
              </w:rPr>
              <w:t>可靠有效</w:t>
            </w:r>
            <w:r w:rsidRPr="005C5DC0">
              <w:rPr>
                <w:rFonts w:hAnsi="宋体" w:hint="eastAsia"/>
                <w:szCs w:val="18"/>
              </w:rPr>
              <w:t>。</w:t>
            </w:r>
          </w:p>
          <w:p w14:paraId="693772F5" w14:textId="77777777" w:rsidR="00C21A7C" w:rsidRPr="005C5DC0" w:rsidRDefault="00C21A7C" w:rsidP="00F527C5">
            <w:pPr>
              <w:pStyle w:val="affffffffffff8"/>
              <w:snapToGrid w:val="0"/>
              <w:ind w:firstLineChars="0" w:firstLine="0"/>
              <w:jc w:val="left"/>
              <w:rPr>
                <w:rFonts w:hAnsi="宋体"/>
                <w:szCs w:val="18"/>
              </w:rPr>
            </w:pPr>
            <w:r w:rsidRPr="005C5DC0">
              <w:rPr>
                <w:rFonts w:hAnsi="宋体" w:hint="eastAsia"/>
                <w:szCs w:val="18"/>
              </w:rPr>
              <w:t>注： 不包括含电子元件的安全电路和可编程电子安全相关系统（PESSRAE）</w:t>
            </w:r>
          </w:p>
        </w:tc>
        <w:tc>
          <w:tcPr>
            <w:tcW w:w="800" w:type="dxa"/>
            <w:shd w:val="clear" w:color="auto" w:fill="auto"/>
            <w:vAlign w:val="center"/>
          </w:tcPr>
          <w:p w14:paraId="0F421A9E"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②</w:t>
            </w:r>
          </w:p>
        </w:tc>
        <w:tc>
          <w:tcPr>
            <w:tcW w:w="670" w:type="dxa"/>
            <w:shd w:val="clear" w:color="auto" w:fill="auto"/>
            <w:vAlign w:val="center"/>
          </w:tcPr>
          <w:p w14:paraId="7603CB4E"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cs="Calibri" w:hint="eastAsia"/>
                <w:szCs w:val="18"/>
              </w:rPr>
              <w:t>1</w:t>
            </w:r>
          </w:p>
        </w:tc>
        <w:tc>
          <w:tcPr>
            <w:tcW w:w="723" w:type="dxa"/>
            <w:shd w:val="clear" w:color="auto" w:fill="auto"/>
            <w:vAlign w:val="center"/>
          </w:tcPr>
          <w:p w14:paraId="0A9B5A1D"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F</w:t>
            </w:r>
          </w:p>
        </w:tc>
        <w:tc>
          <w:tcPr>
            <w:tcW w:w="788" w:type="dxa"/>
            <w:tcBorders>
              <w:right w:val="single" w:sz="8" w:space="0" w:color="auto"/>
            </w:tcBorders>
            <w:shd w:val="clear" w:color="auto" w:fill="auto"/>
            <w:vAlign w:val="center"/>
          </w:tcPr>
          <w:p w14:paraId="04DCB7DF"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Ⅲ</w:t>
            </w:r>
          </w:p>
        </w:tc>
      </w:tr>
    </w:tbl>
    <w:p w14:paraId="3E35DAAB" w14:textId="77777777" w:rsidR="00F527C5" w:rsidRPr="00F527C5" w:rsidRDefault="00F527C5" w:rsidP="00F527C5">
      <w:pPr>
        <w:pStyle w:val="affffb"/>
        <w:pageBreakBefore/>
        <w:spacing w:beforeLines="50" w:before="156" w:afterLines="50" w:after="156"/>
        <w:ind w:firstLineChars="0" w:firstLine="0"/>
        <w:jc w:val="center"/>
        <w:rPr>
          <w:rFonts w:ascii="黑体" w:eastAsia="黑体" w:hAnsi="黑体"/>
        </w:rPr>
      </w:pPr>
      <w:r w:rsidRPr="00F527C5">
        <w:rPr>
          <w:rFonts w:ascii="黑体" w:eastAsia="黑体" w:hAnsi="黑体" w:hint="eastAsia"/>
        </w:rPr>
        <w:lastRenderedPageBreak/>
        <w:t>表A.15  电气控制系统评价内容</w:t>
      </w:r>
      <w:r w:rsidRPr="00F527C5">
        <w:rPr>
          <w:rFonts w:hAnsi="宋体" w:hint="eastAsia"/>
        </w:rPr>
        <w:t>（续）</w:t>
      </w:r>
    </w:p>
    <w:tbl>
      <w:tblPr>
        <w:tblStyle w:val="afffffffffc"/>
        <w:tblW w:w="5000" w:type="pct"/>
        <w:jc w:val="center"/>
        <w:tblLook w:val="04A0" w:firstRow="1" w:lastRow="0" w:firstColumn="1" w:lastColumn="0" w:noHBand="0" w:noVBand="1"/>
      </w:tblPr>
      <w:tblGrid>
        <w:gridCol w:w="773"/>
        <w:gridCol w:w="1349"/>
        <w:gridCol w:w="4231"/>
        <w:gridCol w:w="800"/>
        <w:gridCol w:w="670"/>
        <w:gridCol w:w="723"/>
        <w:gridCol w:w="788"/>
      </w:tblGrid>
      <w:tr w:rsidR="00F527C5" w:rsidRPr="005C5DC0" w14:paraId="0C1EDCB3" w14:textId="77777777" w:rsidTr="003D6A36">
        <w:trPr>
          <w:trHeight w:val="370"/>
          <w:tblHeader/>
          <w:jc w:val="center"/>
        </w:trPr>
        <w:tc>
          <w:tcPr>
            <w:tcW w:w="773" w:type="dxa"/>
            <w:vMerge w:val="restart"/>
            <w:tcBorders>
              <w:top w:val="single" w:sz="8" w:space="0" w:color="auto"/>
              <w:left w:val="single" w:sz="8" w:space="0" w:color="auto"/>
            </w:tcBorders>
            <w:shd w:val="clear" w:color="auto" w:fill="auto"/>
            <w:vAlign w:val="center"/>
          </w:tcPr>
          <w:p w14:paraId="3312B5E4"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项目编号</w:t>
            </w:r>
          </w:p>
        </w:tc>
        <w:tc>
          <w:tcPr>
            <w:tcW w:w="1349" w:type="dxa"/>
            <w:vMerge w:val="restart"/>
            <w:tcBorders>
              <w:top w:val="single" w:sz="8" w:space="0" w:color="auto"/>
            </w:tcBorders>
            <w:shd w:val="clear" w:color="auto" w:fill="auto"/>
            <w:vAlign w:val="center"/>
          </w:tcPr>
          <w:p w14:paraId="6FD8ACDD"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项目</w:t>
            </w:r>
          </w:p>
        </w:tc>
        <w:tc>
          <w:tcPr>
            <w:tcW w:w="4231" w:type="dxa"/>
            <w:vMerge w:val="restart"/>
            <w:tcBorders>
              <w:top w:val="single" w:sz="8" w:space="0" w:color="auto"/>
            </w:tcBorders>
            <w:shd w:val="clear" w:color="auto" w:fill="auto"/>
            <w:vAlign w:val="center"/>
          </w:tcPr>
          <w:p w14:paraId="666C8D99"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评价内容与要求</w:t>
            </w:r>
          </w:p>
        </w:tc>
        <w:tc>
          <w:tcPr>
            <w:tcW w:w="2981" w:type="dxa"/>
            <w:gridSpan w:val="4"/>
            <w:tcBorders>
              <w:top w:val="single" w:sz="8" w:space="0" w:color="auto"/>
              <w:right w:val="single" w:sz="8" w:space="0" w:color="auto"/>
            </w:tcBorders>
            <w:shd w:val="clear" w:color="auto" w:fill="auto"/>
          </w:tcPr>
          <w:p w14:paraId="6D811566"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风险评定参考值</w:t>
            </w:r>
          </w:p>
        </w:tc>
      </w:tr>
      <w:tr w:rsidR="00F527C5" w:rsidRPr="005C5DC0" w14:paraId="6E86A85E" w14:textId="77777777" w:rsidTr="003D6A36">
        <w:trPr>
          <w:trHeight w:val="250"/>
          <w:tblHeader/>
          <w:jc w:val="center"/>
        </w:trPr>
        <w:tc>
          <w:tcPr>
            <w:tcW w:w="773" w:type="dxa"/>
            <w:vMerge/>
            <w:tcBorders>
              <w:left w:val="single" w:sz="8" w:space="0" w:color="auto"/>
            </w:tcBorders>
            <w:shd w:val="clear" w:color="auto" w:fill="auto"/>
          </w:tcPr>
          <w:p w14:paraId="17056F36" w14:textId="77777777" w:rsidR="00F527C5" w:rsidRPr="005C5DC0" w:rsidRDefault="00F527C5" w:rsidP="003D6A36">
            <w:pPr>
              <w:pStyle w:val="affffffffffff8"/>
              <w:snapToGrid w:val="0"/>
              <w:ind w:firstLineChars="0" w:firstLine="0"/>
              <w:rPr>
                <w:rFonts w:hAnsi="宋体"/>
                <w:szCs w:val="18"/>
              </w:rPr>
            </w:pPr>
          </w:p>
        </w:tc>
        <w:tc>
          <w:tcPr>
            <w:tcW w:w="1349" w:type="dxa"/>
            <w:vMerge/>
            <w:shd w:val="clear" w:color="auto" w:fill="auto"/>
          </w:tcPr>
          <w:p w14:paraId="4688163A" w14:textId="77777777" w:rsidR="00F527C5" w:rsidRPr="005C5DC0" w:rsidRDefault="00F527C5" w:rsidP="003D6A36">
            <w:pPr>
              <w:pStyle w:val="affffffffffff8"/>
              <w:snapToGrid w:val="0"/>
              <w:ind w:firstLineChars="0" w:firstLine="0"/>
              <w:rPr>
                <w:rFonts w:hAnsi="宋体"/>
                <w:szCs w:val="18"/>
              </w:rPr>
            </w:pPr>
          </w:p>
        </w:tc>
        <w:tc>
          <w:tcPr>
            <w:tcW w:w="4231" w:type="dxa"/>
            <w:vMerge/>
            <w:shd w:val="clear" w:color="auto" w:fill="auto"/>
          </w:tcPr>
          <w:p w14:paraId="6DC97DF8" w14:textId="77777777" w:rsidR="00F527C5" w:rsidRPr="005C5DC0" w:rsidRDefault="00F527C5" w:rsidP="003D6A36">
            <w:pPr>
              <w:pStyle w:val="affffffffffff8"/>
              <w:snapToGrid w:val="0"/>
              <w:ind w:firstLineChars="0" w:firstLine="0"/>
              <w:jc w:val="center"/>
              <w:rPr>
                <w:rFonts w:hAnsi="宋体"/>
                <w:szCs w:val="18"/>
              </w:rPr>
            </w:pPr>
          </w:p>
        </w:tc>
        <w:tc>
          <w:tcPr>
            <w:tcW w:w="800" w:type="dxa"/>
            <w:shd w:val="clear" w:color="auto" w:fill="auto"/>
          </w:tcPr>
          <w:p w14:paraId="65F27732"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探测度</w:t>
            </w:r>
          </w:p>
        </w:tc>
        <w:tc>
          <w:tcPr>
            <w:tcW w:w="670" w:type="dxa"/>
            <w:shd w:val="clear" w:color="auto" w:fill="auto"/>
          </w:tcPr>
          <w:p w14:paraId="21D3ACC8"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严重程度</w:t>
            </w:r>
          </w:p>
        </w:tc>
        <w:tc>
          <w:tcPr>
            <w:tcW w:w="723" w:type="dxa"/>
            <w:shd w:val="clear" w:color="auto" w:fill="auto"/>
          </w:tcPr>
          <w:p w14:paraId="5098328C"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概率等级</w:t>
            </w:r>
          </w:p>
        </w:tc>
        <w:tc>
          <w:tcPr>
            <w:tcW w:w="788" w:type="dxa"/>
            <w:tcBorders>
              <w:right w:val="single" w:sz="8" w:space="0" w:color="auto"/>
            </w:tcBorders>
            <w:shd w:val="clear" w:color="auto" w:fill="auto"/>
          </w:tcPr>
          <w:p w14:paraId="79D8000B" w14:textId="77777777" w:rsidR="00F527C5" w:rsidRPr="005C5DC0" w:rsidRDefault="00F527C5" w:rsidP="003D6A36">
            <w:pPr>
              <w:pStyle w:val="affffffffffff8"/>
              <w:snapToGrid w:val="0"/>
              <w:ind w:firstLineChars="0" w:firstLine="0"/>
              <w:jc w:val="center"/>
              <w:rPr>
                <w:rFonts w:hAnsi="宋体"/>
                <w:szCs w:val="18"/>
              </w:rPr>
            </w:pPr>
            <w:r w:rsidRPr="005C5DC0">
              <w:rPr>
                <w:rFonts w:hAnsi="宋体" w:hint="eastAsia"/>
                <w:szCs w:val="18"/>
              </w:rPr>
              <w:t>风险类别</w:t>
            </w:r>
          </w:p>
        </w:tc>
      </w:tr>
      <w:tr w:rsidR="00F527C5" w:rsidRPr="005C5DC0" w14:paraId="4D0E9FD0" w14:textId="77777777" w:rsidTr="00F527C5">
        <w:trPr>
          <w:jc w:val="center"/>
        </w:trPr>
        <w:tc>
          <w:tcPr>
            <w:tcW w:w="773" w:type="dxa"/>
            <w:tcBorders>
              <w:left w:val="single" w:sz="8" w:space="0" w:color="auto"/>
            </w:tcBorders>
            <w:shd w:val="clear" w:color="auto" w:fill="auto"/>
            <w:vAlign w:val="center"/>
          </w:tcPr>
          <w:p w14:paraId="201D0932" w14:textId="093E1B6E" w:rsidR="00C21A7C" w:rsidRPr="005C5DC0" w:rsidRDefault="00C21A7C" w:rsidP="00F527C5">
            <w:pPr>
              <w:pStyle w:val="affffffffffff8"/>
              <w:snapToGrid w:val="0"/>
              <w:ind w:firstLineChars="0" w:firstLine="0"/>
              <w:jc w:val="center"/>
              <w:rPr>
                <w:rFonts w:hAnsi="宋体"/>
                <w:szCs w:val="18"/>
              </w:rPr>
            </w:pPr>
          </w:p>
        </w:tc>
        <w:tc>
          <w:tcPr>
            <w:tcW w:w="1349" w:type="dxa"/>
            <w:shd w:val="clear" w:color="auto" w:fill="auto"/>
            <w:vAlign w:val="center"/>
          </w:tcPr>
          <w:p w14:paraId="14F69909"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p>
        </w:tc>
        <w:tc>
          <w:tcPr>
            <w:tcW w:w="4231" w:type="dxa"/>
            <w:shd w:val="clear" w:color="auto" w:fill="auto"/>
          </w:tcPr>
          <w:p w14:paraId="318AA374" w14:textId="3FA4EBCC"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2EAD79E0"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a) 外壳破损存在触电危险；</w:t>
            </w:r>
          </w:p>
          <w:p w14:paraId="50294CF5"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b) 主要单元、模块失效。</w:t>
            </w:r>
          </w:p>
          <w:p w14:paraId="5B7A30E3" w14:textId="77777777" w:rsidR="00C21A7C" w:rsidRPr="005C5DC0" w:rsidRDefault="00C21A7C" w:rsidP="00F527C5">
            <w:pPr>
              <w:pStyle w:val="affffffffffff8"/>
              <w:snapToGrid w:val="0"/>
              <w:ind w:firstLineChars="0" w:firstLine="0"/>
              <w:jc w:val="left"/>
              <w:rPr>
                <w:rFonts w:hAnsi="宋体"/>
                <w:szCs w:val="18"/>
              </w:rPr>
            </w:pPr>
            <w:r w:rsidRPr="005C5DC0">
              <w:rPr>
                <w:rFonts w:hAnsi="宋体" w:hint="eastAsia"/>
                <w:szCs w:val="18"/>
              </w:rPr>
              <w:t>注： 不包括含电子元件的安全电路和可编程电子安全相关系统（PESSRAE）</w:t>
            </w:r>
          </w:p>
        </w:tc>
        <w:tc>
          <w:tcPr>
            <w:tcW w:w="800" w:type="dxa"/>
            <w:shd w:val="clear" w:color="auto" w:fill="auto"/>
            <w:vAlign w:val="center"/>
          </w:tcPr>
          <w:p w14:paraId="79B26527" w14:textId="77777777" w:rsidR="00C21A7C" w:rsidRPr="005C5DC0" w:rsidRDefault="00C21A7C" w:rsidP="00F527C5">
            <w:pPr>
              <w:pStyle w:val="affffffffffff8"/>
              <w:snapToGrid w:val="0"/>
              <w:ind w:firstLineChars="0" w:firstLine="0"/>
              <w:jc w:val="center"/>
              <w:rPr>
                <w:rFonts w:hAnsi="宋体" w:cs="Calibri"/>
                <w:szCs w:val="18"/>
              </w:rPr>
            </w:pPr>
          </w:p>
        </w:tc>
        <w:tc>
          <w:tcPr>
            <w:tcW w:w="670" w:type="dxa"/>
            <w:shd w:val="clear" w:color="auto" w:fill="auto"/>
            <w:vAlign w:val="center"/>
          </w:tcPr>
          <w:p w14:paraId="4BDF9090" w14:textId="77777777" w:rsidR="00C21A7C" w:rsidRPr="005C5DC0" w:rsidRDefault="00C21A7C" w:rsidP="00F527C5">
            <w:pPr>
              <w:pStyle w:val="affffffffffff8"/>
              <w:snapToGrid w:val="0"/>
              <w:ind w:firstLineChars="0" w:firstLine="0"/>
              <w:jc w:val="center"/>
              <w:rPr>
                <w:rFonts w:hAnsi="宋体" w:cs="Calibri"/>
                <w:szCs w:val="18"/>
              </w:rPr>
            </w:pPr>
          </w:p>
        </w:tc>
        <w:tc>
          <w:tcPr>
            <w:tcW w:w="723" w:type="dxa"/>
            <w:shd w:val="clear" w:color="auto" w:fill="auto"/>
            <w:vAlign w:val="center"/>
          </w:tcPr>
          <w:p w14:paraId="5AB9C6D8"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D</w:t>
            </w:r>
          </w:p>
        </w:tc>
        <w:tc>
          <w:tcPr>
            <w:tcW w:w="788" w:type="dxa"/>
            <w:tcBorders>
              <w:right w:val="single" w:sz="8" w:space="0" w:color="auto"/>
            </w:tcBorders>
            <w:shd w:val="clear" w:color="auto" w:fill="auto"/>
            <w:vAlign w:val="center"/>
          </w:tcPr>
          <w:p w14:paraId="240E20D7"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szCs w:val="18"/>
              </w:rPr>
              <w:t>Ⅰ</w:t>
            </w:r>
          </w:p>
        </w:tc>
      </w:tr>
      <w:tr w:rsidR="00F527C5" w:rsidRPr="005C5DC0" w14:paraId="4F02DC22" w14:textId="77777777" w:rsidTr="00F527C5">
        <w:trPr>
          <w:jc w:val="center"/>
        </w:trPr>
        <w:tc>
          <w:tcPr>
            <w:tcW w:w="773" w:type="dxa"/>
            <w:vMerge w:val="restart"/>
            <w:tcBorders>
              <w:left w:val="single" w:sz="8" w:space="0" w:color="auto"/>
            </w:tcBorders>
            <w:shd w:val="clear" w:color="auto" w:fill="auto"/>
            <w:vAlign w:val="center"/>
          </w:tcPr>
          <w:p w14:paraId="4515C1E2"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15.6</w:t>
            </w:r>
          </w:p>
        </w:tc>
        <w:tc>
          <w:tcPr>
            <w:tcW w:w="1349" w:type="dxa"/>
            <w:vMerge w:val="restart"/>
            <w:shd w:val="clear" w:color="auto" w:fill="auto"/>
            <w:vAlign w:val="center"/>
          </w:tcPr>
          <w:p w14:paraId="6EBBD457"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传感器和检测开关</w:t>
            </w:r>
          </w:p>
        </w:tc>
        <w:tc>
          <w:tcPr>
            <w:tcW w:w="4231" w:type="dxa"/>
            <w:shd w:val="clear" w:color="auto" w:fill="auto"/>
          </w:tcPr>
          <w:p w14:paraId="16205C20" w14:textId="4E24EC7A"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w:t>
            </w:r>
            <w:r w:rsidR="00185478" w:rsidRPr="005C5DC0">
              <w:rPr>
                <w:rFonts w:hAnsi="宋体" w:hint="eastAsia"/>
                <w:color w:val="000000" w:themeColor="text1"/>
                <w:szCs w:val="18"/>
              </w:rPr>
              <w:t>同时满足下列条件</w:t>
            </w:r>
            <w:r w:rsidRPr="005C5DC0">
              <w:rPr>
                <w:rFonts w:hAnsi="宋体" w:hint="eastAsia"/>
                <w:color w:val="000000" w:themeColor="text1"/>
                <w:szCs w:val="18"/>
              </w:rPr>
              <w:t>：</w:t>
            </w:r>
          </w:p>
          <w:p w14:paraId="727AEA6C" w14:textId="77032FB2"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a) 输出信号</w:t>
            </w:r>
            <w:r w:rsidR="00185478" w:rsidRPr="005C5DC0">
              <w:rPr>
                <w:rFonts w:hAnsi="宋体" w:hint="eastAsia"/>
                <w:szCs w:val="18"/>
              </w:rPr>
              <w:t>正常</w:t>
            </w:r>
            <w:r w:rsidRPr="005C5DC0">
              <w:rPr>
                <w:rFonts w:hAnsi="宋体" w:hint="eastAsia"/>
                <w:szCs w:val="18"/>
              </w:rPr>
              <w:t>；</w:t>
            </w:r>
          </w:p>
          <w:p w14:paraId="70803747" w14:textId="43F65742"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b) 外壳</w:t>
            </w:r>
            <w:r w:rsidR="00185478" w:rsidRPr="005C5DC0">
              <w:rPr>
                <w:rFonts w:hAnsi="宋体" w:hint="eastAsia"/>
                <w:szCs w:val="18"/>
              </w:rPr>
              <w:t>无</w:t>
            </w:r>
            <w:r w:rsidRPr="005C5DC0">
              <w:rPr>
                <w:rFonts w:hAnsi="宋体" w:hint="eastAsia"/>
                <w:szCs w:val="18"/>
              </w:rPr>
              <w:t>破损</w:t>
            </w:r>
            <w:r w:rsidR="00185478" w:rsidRPr="005C5DC0">
              <w:rPr>
                <w:rFonts w:hAnsi="宋体" w:hint="eastAsia"/>
                <w:szCs w:val="18"/>
              </w:rPr>
              <w:t>、无</w:t>
            </w:r>
            <w:r w:rsidRPr="005C5DC0">
              <w:rPr>
                <w:rFonts w:hAnsi="宋体" w:hint="eastAsia"/>
                <w:szCs w:val="18"/>
              </w:rPr>
              <w:t>变形</w:t>
            </w:r>
          </w:p>
        </w:tc>
        <w:tc>
          <w:tcPr>
            <w:tcW w:w="800" w:type="dxa"/>
            <w:vMerge w:val="restart"/>
            <w:shd w:val="clear" w:color="auto" w:fill="auto"/>
            <w:vAlign w:val="center"/>
          </w:tcPr>
          <w:p w14:paraId="01D59D5A"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②</w:t>
            </w:r>
          </w:p>
        </w:tc>
        <w:tc>
          <w:tcPr>
            <w:tcW w:w="670" w:type="dxa"/>
            <w:vMerge w:val="restart"/>
            <w:shd w:val="clear" w:color="auto" w:fill="auto"/>
            <w:vAlign w:val="center"/>
          </w:tcPr>
          <w:p w14:paraId="7B02313A"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cs="Calibri" w:hint="eastAsia"/>
                <w:szCs w:val="18"/>
              </w:rPr>
              <w:t>3</w:t>
            </w:r>
          </w:p>
        </w:tc>
        <w:tc>
          <w:tcPr>
            <w:tcW w:w="723" w:type="dxa"/>
            <w:shd w:val="clear" w:color="auto" w:fill="auto"/>
            <w:vAlign w:val="center"/>
          </w:tcPr>
          <w:p w14:paraId="1E276C5F"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E</w:t>
            </w:r>
          </w:p>
        </w:tc>
        <w:tc>
          <w:tcPr>
            <w:tcW w:w="788" w:type="dxa"/>
            <w:tcBorders>
              <w:right w:val="single" w:sz="8" w:space="0" w:color="auto"/>
            </w:tcBorders>
            <w:shd w:val="clear" w:color="auto" w:fill="auto"/>
            <w:vAlign w:val="center"/>
          </w:tcPr>
          <w:p w14:paraId="69752B16"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Ⅲ</w:t>
            </w:r>
          </w:p>
        </w:tc>
      </w:tr>
      <w:tr w:rsidR="00F527C5" w:rsidRPr="005C5DC0" w14:paraId="7E754ECE" w14:textId="77777777" w:rsidTr="00F527C5">
        <w:trPr>
          <w:jc w:val="center"/>
        </w:trPr>
        <w:tc>
          <w:tcPr>
            <w:tcW w:w="773" w:type="dxa"/>
            <w:vMerge/>
            <w:tcBorders>
              <w:left w:val="single" w:sz="8" w:space="0" w:color="auto"/>
            </w:tcBorders>
            <w:shd w:val="clear" w:color="auto" w:fill="auto"/>
            <w:vAlign w:val="center"/>
          </w:tcPr>
          <w:p w14:paraId="3BC3E8D5" w14:textId="77777777" w:rsidR="00C21A7C" w:rsidRPr="005C5DC0" w:rsidRDefault="00C21A7C" w:rsidP="00F527C5">
            <w:pPr>
              <w:pStyle w:val="affffffffffff8"/>
              <w:snapToGrid w:val="0"/>
              <w:ind w:firstLineChars="0" w:firstLine="0"/>
              <w:jc w:val="center"/>
              <w:rPr>
                <w:rFonts w:hAnsi="宋体"/>
                <w:szCs w:val="18"/>
              </w:rPr>
            </w:pPr>
          </w:p>
        </w:tc>
        <w:tc>
          <w:tcPr>
            <w:tcW w:w="1349" w:type="dxa"/>
            <w:vMerge/>
            <w:shd w:val="clear" w:color="auto" w:fill="auto"/>
            <w:vAlign w:val="center"/>
          </w:tcPr>
          <w:p w14:paraId="65C7FD1B"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p>
        </w:tc>
        <w:tc>
          <w:tcPr>
            <w:tcW w:w="4231" w:type="dxa"/>
            <w:shd w:val="clear" w:color="auto" w:fill="auto"/>
          </w:tcPr>
          <w:p w14:paraId="494E575A" w14:textId="705D9ECE"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5D79E219"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a) 输出信号异常，引起功能失效或误动作；</w:t>
            </w:r>
          </w:p>
          <w:p w14:paraId="27E3C116" w14:textId="77777777" w:rsidR="00C21A7C" w:rsidRPr="005C5DC0" w:rsidRDefault="00C21A7C" w:rsidP="00F527C5">
            <w:pPr>
              <w:pStyle w:val="affffffffffff8"/>
              <w:snapToGrid w:val="0"/>
              <w:ind w:firstLineChars="0" w:firstLine="0"/>
              <w:jc w:val="left"/>
              <w:rPr>
                <w:rFonts w:hAnsi="宋体"/>
                <w:szCs w:val="18"/>
              </w:rPr>
            </w:pPr>
            <w:r w:rsidRPr="005C5DC0">
              <w:rPr>
                <w:rFonts w:hAnsi="宋体" w:hint="eastAsia"/>
                <w:szCs w:val="18"/>
              </w:rPr>
              <w:t>b) 外壳严重破损或变形</w:t>
            </w:r>
          </w:p>
        </w:tc>
        <w:tc>
          <w:tcPr>
            <w:tcW w:w="800" w:type="dxa"/>
            <w:vMerge/>
            <w:shd w:val="clear" w:color="auto" w:fill="auto"/>
            <w:vAlign w:val="center"/>
          </w:tcPr>
          <w:p w14:paraId="677320F6" w14:textId="77777777" w:rsidR="00C21A7C" w:rsidRPr="005C5DC0" w:rsidRDefault="00C21A7C" w:rsidP="00F527C5">
            <w:pPr>
              <w:pStyle w:val="affffffffffff8"/>
              <w:snapToGrid w:val="0"/>
              <w:ind w:firstLineChars="0" w:firstLine="0"/>
              <w:jc w:val="center"/>
              <w:rPr>
                <w:rFonts w:hAnsi="宋体" w:cs="Calibri"/>
                <w:szCs w:val="18"/>
              </w:rPr>
            </w:pPr>
          </w:p>
        </w:tc>
        <w:tc>
          <w:tcPr>
            <w:tcW w:w="670" w:type="dxa"/>
            <w:vMerge/>
            <w:shd w:val="clear" w:color="auto" w:fill="auto"/>
            <w:vAlign w:val="center"/>
          </w:tcPr>
          <w:p w14:paraId="46C47182" w14:textId="77777777" w:rsidR="00C21A7C" w:rsidRPr="005C5DC0" w:rsidRDefault="00C21A7C" w:rsidP="00F527C5">
            <w:pPr>
              <w:pStyle w:val="affffffffffff8"/>
              <w:snapToGrid w:val="0"/>
              <w:ind w:firstLineChars="0" w:firstLine="0"/>
              <w:jc w:val="center"/>
              <w:rPr>
                <w:rFonts w:hAnsi="宋体" w:cs="Calibri"/>
                <w:szCs w:val="18"/>
              </w:rPr>
            </w:pPr>
          </w:p>
        </w:tc>
        <w:tc>
          <w:tcPr>
            <w:tcW w:w="723" w:type="dxa"/>
            <w:shd w:val="clear" w:color="auto" w:fill="auto"/>
            <w:vAlign w:val="center"/>
          </w:tcPr>
          <w:p w14:paraId="79435087"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B</w:t>
            </w:r>
          </w:p>
        </w:tc>
        <w:tc>
          <w:tcPr>
            <w:tcW w:w="788" w:type="dxa"/>
            <w:tcBorders>
              <w:right w:val="single" w:sz="8" w:space="0" w:color="auto"/>
            </w:tcBorders>
            <w:shd w:val="clear" w:color="auto" w:fill="auto"/>
            <w:vAlign w:val="center"/>
          </w:tcPr>
          <w:p w14:paraId="2675561D"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Ⅰ</w:t>
            </w:r>
          </w:p>
        </w:tc>
      </w:tr>
      <w:tr w:rsidR="00F527C5" w:rsidRPr="005C5DC0" w14:paraId="32E8F507" w14:textId="77777777" w:rsidTr="00F527C5">
        <w:trPr>
          <w:jc w:val="center"/>
        </w:trPr>
        <w:tc>
          <w:tcPr>
            <w:tcW w:w="773" w:type="dxa"/>
            <w:vMerge w:val="restart"/>
            <w:tcBorders>
              <w:left w:val="single" w:sz="8" w:space="0" w:color="auto"/>
            </w:tcBorders>
            <w:shd w:val="clear" w:color="auto" w:fill="auto"/>
            <w:vAlign w:val="center"/>
          </w:tcPr>
          <w:p w14:paraId="755D1E7B"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15.7</w:t>
            </w:r>
          </w:p>
        </w:tc>
        <w:tc>
          <w:tcPr>
            <w:tcW w:w="1349" w:type="dxa"/>
            <w:vMerge w:val="restart"/>
            <w:shd w:val="clear" w:color="auto" w:fill="auto"/>
            <w:vAlign w:val="center"/>
          </w:tcPr>
          <w:p w14:paraId="10675963"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电路板</w:t>
            </w:r>
          </w:p>
        </w:tc>
        <w:tc>
          <w:tcPr>
            <w:tcW w:w="4231" w:type="dxa"/>
            <w:shd w:val="clear" w:color="auto" w:fill="auto"/>
          </w:tcPr>
          <w:p w14:paraId="433EC4EA" w14:textId="600A8B8F" w:rsidR="00C21A7C" w:rsidRPr="005C5DC0" w:rsidRDefault="00C21A7C" w:rsidP="00F527C5">
            <w:pPr>
              <w:pStyle w:val="affffffffffff8"/>
              <w:snapToGrid w:val="0"/>
              <w:ind w:firstLineChars="0" w:firstLine="0"/>
              <w:rPr>
                <w:rFonts w:hAnsi="宋体"/>
                <w:szCs w:val="18"/>
              </w:rPr>
            </w:pPr>
            <w:r w:rsidRPr="005C5DC0">
              <w:rPr>
                <w:rFonts w:hAnsi="宋体"/>
                <w:color w:val="000000" w:themeColor="text1"/>
                <w:szCs w:val="18"/>
              </w:rPr>
              <w:t>L</w:t>
            </w:r>
            <w:r w:rsidRPr="005C5DC0">
              <w:rPr>
                <w:rFonts w:hAnsi="宋体" w:hint="eastAsia"/>
                <w:color w:val="000000" w:themeColor="text1"/>
                <w:szCs w:val="18"/>
              </w:rPr>
              <w:t>a：</w:t>
            </w:r>
            <w:r w:rsidR="00185478" w:rsidRPr="005C5DC0">
              <w:rPr>
                <w:rFonts w:hAnsi="宋体" w:hint="eastAsia"/>
                <w:color w:val="000000" w:themeColor="text1"/>
                <w:szCs w:val="18"/>
              </w:rPr>
              <w:t>外观完好，功能可靠有效</w:t>
            </w:r>
          </w:p>
        </w:tc>
        <w:tc>
          <w:tcPr>
            <w:tcW w:w="800" w:type="dxa"/>
            <w:vMerge w:val="restart"/>
            <w:shd w:val="clear" w:color="auto" w:fill="auto"/>
            <w:vAlign w:val="center"/>
          </w:tcPr>
          <w:p w14:paraId="5A150EA9"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②</w:t>
            </w:r>
          </w:p>
        </w:tc>
        <w:tc>
          <w:tcPr>
            <w:tcW w:w="670" w:type="dxa"/>
            <w:vMerge w:val="restart"/>
            <w:shd w:val="clear" w:color="auto" w:fill="auto"/>
            <w:vAlign w:val="center"/>
          </w:tcPr>
          <w:p w14:paraId="74E0586F" w14:textId="77777777" w:rsidR="00C21A7C" w:rsidRPr="005C5DC0" w:rsidRDefault="00C21A7C" w:rsidP="00F527C5">
            <w:pPr>
              <w:pStyle w:val="affffffffffff8"/>
              <w:snapToGrid w:val="0"/>
              <w:ind w:firstLineChars="0" w:firstLine="0"/>
              <w:jc w:val="center"/>
              <w:rPr>
                <w:rFonts w:hAnsi="宋体"/>
                <w:kern w:val="2"/>
                <w:szCs w:val="18"/>
              </w:rPr>
            </w:pPr>
            <w:r w:rsidRPr="005C5DC0">
              <w:rPr>
                <w:rFonts w:hAnsi="宋体" w:hint="eastAsia"/>
                <w:szCs w:val="18"/>
              </w:rPr>
              <w:t>3</w:t>
            </w:r>
          </w:p>
        </w:tc>
        <w:tc>
          <w:tcPr>
            <w:tcW w:w="723" w:type="dxa"/>
            <w:shd w:val="clear" w:color="auto" w:fill="auto"/>
            <w:vAlign w:val="center"/>
          </w:tcPr>
          <w:p w14:paraId="5DADA1DE"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E</w:t>
            </w:r>
          </w:p>
        </w:tc>
        <w:tc>
          <w:tcPr>
            <w:tcW w:w="788" w:type="dxa"/>
            <w:tcBorders>
              <w:right w:val="single" w:sz="8" w:space="0" w:color="auto"/>
            </w:tcBorders>
            <w:shd w:val="clear" w:color="auto" w:fill="auto"/>
            <w:vAlign w:val="center"/>
          </w:tcPr>
          <w:p w14:paraId="6927B21D"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Ⅲ</w:t>
            </w:r>
          </w:p>
        </w:tc>
      </w:tr>
      <w:tr w:rsidR="00F527C5" w:rsidRPr="005C5DC0" w14:paraId="6477D1F1" w14:textId="77777777" w:rsidTr="00F527C5">
        <w:trPr>
          <w:jc w:val="center"/>
        </w:trPr>
        <w:tc>
          <w:tcPr>
            <w:tcW w:w="773" w:type="dxa"/>
            <w:vMerge/>
            <w:tcBorders>
              <w:left w:val="single" w:sz="8" w:space="0" w:color="auto"/>
            </w:tcBorders>
            <w:shd w:val="clear" w:color="auto" w:fill="auto"/>
            <w:vAlign w:val="center"/>
          </w:tcPr>
          <w:p w14:paraId="2E0CD600" w14:textId="77777777" w:rsidR="00C21A7C" w:rsidRPr="005C5DC0" w:rsidRDefault="00C21A7C" w:rsidP="00F527C5">
            <w:pPr>
              <w:pStyle w:val="affffffffffff8"/>
              <w:snapToGrid w:val="0"/>
              <w:ind w:firstLineChars="0" w:firstLine="0"/>
              <w:jc w:val="center"/>
              <w:rPr>
                <w:rFonts w:hAnsi="宋体"/>
                <w:szCs w:val="18"/>
              </w:rPr>
            </w:pPr>
          </w:p>
        </w:tc>
        <w:tc>
          <w:tcPr>
            <w:tcW w:w="1349" w:type="dxa"/>
            <w:vMerge/>
            <w:shd w:val="clear" w:color="auto" w:fill="auto"/>
            <w:vAlign w:val="center"/>
          </w:tcPr>
          <w:p w14:paraId="3D7A8A47"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p>
        </w:tc>
        <w:tc>
          <w:tcPr>
            <w:tcW w:w="4231" w:type="dxa"/>
            <w:shd w:val="clear" w:color="auto" w:fill="auto"/>
          </w:tcPr>
          <w:p w14:paraId="21CFA179" w14:textId="383091FD"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35727619"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a) 受潮进水、被酸碱等严重腐蚀、铜箔拉弧氧化、元件焊盘受损或脱落等，导致功能失效；</w:t>
            </w:r>
          </w:p>
          <w:p w14:paraId="03298071" w14:textId="77777777" w:rsidR="00C21A7C" w:rsidRPr="005C5DC0" w:rsidRDefault="00C21A7C" w:rsidP="00F527C5">
            <w:pPr>
              <w:pStyle w:val="affffffffffff8"/>
              <w:snapToGrid w:val="0"/>
              <w:ind w:firstLineChars="0" w:firstLine="0"/>
              <w:rPr>
                <w:rFonts w:hAnsi="宋体"/>
                <w:szCs w:val="18"/>
              </w:rPr>
            </w:pPr>
            <w:r w:rsidRPr="005C5DC0">
              <w:rPr>
                <w:rFonts w:hAnsi="宋体" w:hint="eastAsia"/>
                <w:szCs w:val="18"/>
              </w:rPr>
              <w:t>b) 外力折裂；</w:t>
            </w:r>
          </w:p>
          <w:p w14:paraId="6A311CFB" w14:textId="77777777" w:rsidR="00C21A7C" w:rsidRPr="005C5DC0" w:rsidRDefault="00C21A7C" w:rsidP="00F527C5">
            <w:pPr>
              <w:pStyle w:val="affffffffffff8"/>
              <w:snapToGrid w:val="0"/>
              <w:ind w:firstLineChars="0" w:firstLine="0"/>
              <w:jc w:val="left"/>
              <w:rPr>
                <w:rFonts w:hAnsi="宋体"/>
                <w:szCs w:val="18"/>
              </w:rPr>
            </w:pPr>
            <w:r w:rsidRPr="005C5DC0">
              <w:rPr>
                <w:rFonts w:hAnsi="宋体" w:hint="eastAsia"/>
                <w:szCs w:val="18"/>
              </w:rPr>
              <w:t>c) 烧毁碳化</w:t>
            </w:r>
          </w:p>
        </w:tc>
        <w:tc>
          <w:tcPr>
            <w:tcW w:w="800" w:type="dxa"/>
            <w:vMerge/>
            <w:shd w:val="clear" w:color="auto" w:fill="auto"/>
            <w:vAlign w:val="center"/>
          </w:tcPr>
          <w:p w14:paraId="7931B049" w14:textId="77777777" w:rsidR="00C21A7C" w:rsidRPr="005C5DC0" w:rsidRDefault="00C21A7C" w:rsidP="00F527C5">
            <w:pPr>
              <w:pStyle w:val="affffffffffff8"/>
              <w:snapToGrid w:val="0"/>
              <w:ind w:firstLineChars="0" w:firstLine="0"/>
              <w:jc w:val="center"/>
              <w:rPr>
                <w:rFonts w:hAnsi="宋体" w:cs="Calibri"/>
                <w:szCs w:val="18"/>
              </w:rPr>
            </w:pPr>
          </w:p>
        </w:tc>
        <w:tc>
          <w:tcPr>
            <w:tcW w:w="670" w:type="dxa"/>
            <w:vMerge/>
            <w:shd w:val="clear" w:color="auto" w:fill="auto"/>
            <w:vAlign w:val="center"/>
          </w:tcPr>
          <w:p w14:paraId="0244CEF8" w14:textId="77777777" w:rsidR="00C21A7C" w:rsidRPr="005C5DC0" w:rsidRDefault="00C21A7C" w:rsidP="00F527C5">
            <w:pPr>
              <w:pStyle w:val="affffffffffff8"/>
              <w:snapToGrid w:val="0"/>
              <w:ind w:firstLineChars="0" w:firstLine="0"/>
              <w:jc w:val="center"/>
              <w:rPr>
                <w:rFonts w:hAnsi="宋体" w:cs="Calibri"/>
                <w:szCs w:val="18"/>
              </w:rPr>
            </w:pPr>
          </w:p>
        </w:tc>
        <w:tc>
          <w:tcPr>
            <w:tcW w:w="723" w:type="dxa"/>
            <w:shd w:val="clear" w:color="auto" w:fill="auto"/>
            <w:vAlign w:val="center"/>
          </w:tcPr>
          <w:p w14:paraId="24C4A9AE"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B</w:t>
            </w:r>
          </w:p>
        </w:tc>
        <w:tc>
          <w:tcPr>
            <w:tcW w:w="788" w:type="dxa"/>
            <w:tcBorders>
              <w:right w:val="single" w:sz="8" w:space="0" w:color="auto"/>
            </w:tcBorders>
            <w:shd w:val="clear" w:color="auto" w:fill="auto"/>
            <w:vAlign w:val="center"/>
          </w:tcPr>
          <w:p w14:paraId="27AE4AC9"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Ⅰ</w:t>
            </w:r>
          </w:p>
        </w:tc>
      </w:tr>
      <w:tr w:rsidR="00F527C5" w:rsidRPr="005C5DC0" w14:paraId="5022D41C" w14:textId="77777777" w:rsidTr="00F527C5">
        <w:trPr>
          <w:jc w:val="center"/>
        </w:trPr>
        <w:tc>
          <w:tcPr>
            <w:tcW w:w="773" w:type="dxa"/>
            <w:vMerge w:val="restart"/>
            <w:tcBorders>
              <w:left w:val="single" w:sz="8" w:space="0" w:color="auto"/>
            </w:tcBorders>
            <w:shd w:val="clear" w:color="auto" w:fill="auto"/>
            <w:vAlign w:val="center"/>
          </w:tcPr>
          <w:p w14:paraId="63BDEAFB"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hint="eastAsia"/>
                <w:szCs w:val="18"/>
              </w:rPr>
              <w:t>15.8</w:t>
            </w:r>
          </w:p>
        </w:tc>
        <w:tc>
          <w:tcPr>
            <w:tcW w:w="1349" w:type="dxa"/>
            <w:vMerge w:val="restart"/>
            <w:shd w:val="clear" w:color="auto" w:fill="auto"/>
            <w:vAlign w:val="center"/>
          </w:tcPr>
          <w:p w14:paraId="07EC969F"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安全开关</w:t>
            </w:r>
          </w:p>
        </w:tc>
        <w:tc>
          <w:tcPr>
            <w:tcW w:w="4231" w:type="dxa"/>
            <w:shd w:val="clear" w:color="auto" w:fill="auto"/>
            <w:vAlign w:val="center"/>
          </w:tcPr>
          <w:p w14:paraId="33F86366" w14:textId="2FB00161"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La：</w:t>
            </w:r>
            <w:r w:rsidR="00185478" w:rsidRPr="005C5DC0">
              <w:rPr>
                <w:rFonts w:hAnsi="宋体" w:hint="eastAsia"/>
                <w:color w:val="000000" w:themeColor="text1"/>
                <w:szCs w:val="18"/>
              </w:rPr>
              <w:t>同时满足下列条件</w:t>
            </w:r>
            <w:r w:rsidRPr="005C5DC0">
              <w:rPr>
                <w:rFonts w:hAnsi="宋体" w:hint="eastAsia"/>
                <w:color w:val="000000" w:themeColor="text1"/>
                <w:szCs w:val="18"/>
              </w:rPr>
              <w:t>：</w:t>
            </w:r>
          </w:p>
          <w:p w14:paraId="5B0A08CF" w14:textId="1F3F127B"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安全开关传动机构（如摆动杆等）</w:t>
            </w:r>
            <w:r w:rsidR="00185478" w:rsidRPr="005C5DC0">
              <w:rPr>
                <w:rFonts w:hAnsi="宋体" w:hint="eastAsia"/>
                <w:color w:val="000000" w:themeColor="text1"/>
                <w:szCs w:val="18"/>
              </w:rPr>
              <w:t>无</w:t>
            </w:r>
            <w:r w:rsidRPr="005C5DC0">
              <w:rPr>
                <w:rFonts w:hAnsi="宋体" w:hint="eastAsia"/>
                <w:color w:val="000000" w:themeColor="text1"/>
                <w:szCs w:val="18"/>
              </w:rPr>
              <w:t>脱落</w:t>
            </w:r>
            <w:r w:rsidR="00185478" w:rsidRPr="005C5DC0">
              <w:rPr>
                <w:rFonts w:hAnsi="宋体" w:hint="eastAsia"/>
                <w:color w:val="000000" w:themeColor="text1"/>
                <w:szCs w:val="18"/>
              </w:rPr>
              <w:t>、无</w:t>
            </w:r>
            <w:r w:rsidRPr="005C5DC0">
              <w:rPr>
                <w:rFonts w:hAnsi="宋体" w:hint="eastAsia"/>
                <w:color w:val="000000" w:themeColor="text1"/>
                <w:szCs w:val="18"/>
              </w:rPr>
              <w:t>破裂；</w:t>
            </w:r>
          </w:p>
          <w:p w14:paraId="2B00D55A" w14:textId="5D88C2F7"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b) 动作机构</w:t>
            </w:r>
            <w:r w:rsidR="00185478" w:rsidRPr="005C5DC0">
              <w:rPr>
                <w:rFonts w:hAnsi="宋体" w:hint="eastAsia"/>
                <w:color w:val="000000" w:themeColor="text1"/>
                <w:szCs w:val="18"/>
              </w:rPr>
              <w:t>满足</w:t>
            </w:r>
            <w:r w:rsidRPr="005C5DC0">
              <w:rPr>
                <w:rFonts w:hAnsi="宋体" w:hint="eastAsia"/>
                <w:color w:val="000000" w:themeColor="text1"/>
                <w:szCs w:val="18"/>
              </w:rPr>
              <w:t>动作行程的要求；</w:t>
            </w:r>
          </w:p>
          <w:p w14:paraId="5A05A39A" w14:textId="035EF424"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c) 动作机构</w:t>
            </w:r>
            <w:r w:rsidR="00185478" w:rsidRPr="005C5DC0">
              <w:rPr>
                <w:rFonts w:hAnsi="宋体" w:hint="eastAsia"/>
                <w:color w:val="000000" w:themeColor="text1"/>
                <w:szCs w:val="18"/>
              </w:rPr>
              <w:t>满足</w:t>
            </w:r>
            <w:r w:rsidRPr="005C5DC0">
              <w:rPr>
                <w:rFonts w:hAnsi="宋体" w:hint="eastAsia"/>
                <w:color w:val="000000" w:themeColor="text1"/>
                <w:szCs w:val="18"/>
              </w:rPr>
              <w:t>动作力的要求；</w:t>
            </w:r>
          </w:p>
          <w:p w14:paraId="256236D8" w14:textId="2EB6F100"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d) 安全开关的动作</w:t>
            </w:r>
            <w:r w:rsidR="00185478" w:rsidRPr="005C5DC0">
              <w:rPr>
                <w:rFonts w:hAnsi="宋体" w:hint="eastAsia"/>
                <w:color w:val="000000" w:themeColor="text1"/>
                <w:szCs w:val="18"/>
              </w:rPr>
              <w:t>可</w:t>
            </w:r>
            <w:r w:rsidRPr="005C5DC0">
              <w:rPr>
                <w:rFonts w:hAnsi="宋体" w:hint="eastAsia"/>
                <w:color w:val="000000" w:themeColor="text1"/>
                <w:szCs w:val="18"/>
              </w:rPr>
              <w:t>使其触点强制地机械断开；</w:t>
            </w:r>
          </w:p>
          <w:p w14:paraId="43DEC586" w14:textId="585BB201"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e) 外壳的防护等级</w:t>
            </w:r>
            <w:r w:rsidR="00185478" w:rsidRPr="005C5DC0">
              <w:rPr>
                <w:rFonts w:hAnsi="宋体" w:hint="eastAsia"/>
                <w:color w:val="000000" w:themeColor="text1"/>
                <w:szCs w:val="18"/>
              </w:rPr>
              <w:t>不</w:t>
            </w:r>
            <w:r w:rsidRPr="005C5DC0">
              <w:rPr>
                <w:rFonts w:hAnsi="宋体" w:hint="eastAsia"/>
                <w:color w:val="000000" w:themeColor="text1"/>
                <w:szCs w:val="18"/>
              </w:rPr>
              <w:t>低于标准或设计要求；</w:t>
            </w:r>
          </w:p>
          <w:p w14:paraId="544C8357" w14:textId="22B13CB5"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 xml:space="preserve">f) </w:t>
            </w:r>
            <w:r w:rsidR="00185478" w:rsidRPr="005C5DC0">
              <w:rPr>
                <w:rFonts w:hAnsi="宋体" w:hint="eastAsia"/>
                <w:color w:val="000000" w:themeColor="text1"/>
                <w:szCs w:val="18"/>
              </w:rPr>
              <w:t>无锈蚀，不</w:t>
            </w:r>
            <w:r w:rsidRPr="005C5DC0">
              <w:rPr>
                <w:rFonts w:hAnsi="宋体" w:hint="eastAsia"/>
                <w:color w:val="000000" w:themeColor="text1"/>
                <w:szCs w:val="18"/>
              </w:rPr>
              <w:t>影响正常运行；</w:t>
            </w:r>
          </w:p>
          <w:p w14:paraId="16577C65" w14:textId="167084D8" w:rsidR="00C21A7C" w:rsidRPr="005C5DC0" w:rsidRDefault="00C21A7C" w:rsidP="00F527C5">
            <w:pPr>
              <w:pStyle w:val="affffffffffff8"/>
              <w:snapToGrid w:val="0"/>
              <w:ind w:firstLineChars="0" w:firstLine="0"/>
              <w:rPr>
                <w:rFonts w:hAnsi="宋体" w:cs="Calibri"/>
                <w:szCs w:val="18"/>
              </w:rPr>
            </w:pPr>
            <w:r w:rsidRPr="005C5DC0">
              <w:rPr>
                <w:rFonts w:hAnsi="宋体" w:hint="eastAsia"/>
                <w:color w:val="000000" w:themeColor="text1"/>
                <w:szCs w:val="18"/>
              </w:rPr>
              <w:t>g) 触点</w:t>
            </w:r>
            <w:r w:rsidR="00185478" w:rsidRPr="005C5DC0">
              <w:rPr>
                <w:rFonts w:hAnsi="宋体" w:hint="eastAsia"/>
                <w:color w:val="000000" w:themeColor="text1"/>
                <w:szCs w:val="18"/>
              </w:rPr>
              <w:t>完好，</w:t>
            </w:r>
            <w:r w:rsidRPr="005C5DC0">
              <w:rPr>
                <w:rFonts w:hAnsi="宋体" w:hint="eastAsia"/>
                <w:color w:val="000000" w:themeColor="text1"/>
                <w:szCs w:val="18"/>
              </w:rPr>
              <w:t>接触</w:t>
            </w:r>
            <w:r w:rsidR="00185478" w:rsidRPr="005C5DC0">
              <w:rPr>
                <w:rFonts w:hAnsi="宋体" w:hint="eastAsia"/>
                <w:color w:val="000000" w:themeColor="text1"/>
                <w:szCs w:val="18"/>
              </w:rPr>
              <w:t>可靠</w:t>
            </w:r>
          </w:p>
        </w:tc>
        <w:tc>
          <w:tcPr>
            <w:tcW w:w="800" w:type="dxa"/>
            <w:vMerge w:val="restart"/>
            <w:shd w:val="clear" w:color="auto" w:fill="auto"/>
            <w:vAlign w:val="center"/>
          </w:tcPr>
          <w:p w14:paraId="354BF5B9"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②</w:t>
            </w:r>
          </w:p>
        </w:tc>
        <w:tc>
          <w:tcPr>
            <w:tcW w:w="670" w:type="dxa"/>
            <w:vMerge w:val="restart"/>
            <w:shd w:val="clear" w:color="auto" w:fill="auto"/>
            <w:vAlign w:val="center"/>
          </w:tcPr>
          <w:p w14:paraId="3E1E9B8A"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cs="Calibri" w:hint="eastAsia"/>
                <w:szCs w:val="18"/>
              </w:rPr>
              <w:t>1</w:t>
            </w:r>
          </w:p>
        </w:tc>
        <w:tc>
          <w:tcPr>
            <w:tcW w:w="723" w:type="dxa"/>
            <w:shd w:val="clear" w:color="auto" w:fill="auto"/>
            <w:vAlign w:val="center"/>
          </w:tcPr>
          <w:p w14:paraId="3741D519"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cs="Calibri"/>
                <w:szCs w:val="18"/>
              </w:rPr>
              <w:t>F</w:t>
            </w:r>
          </w:p>
        </w:tc>
        <w:tc>
          <w:tcPr>
            <w:tcW w:w="788" w:type="dxa"/>
            <w:tcBorders>
              <w:right w:val="single" w:sz="8" w:space="0" w:color="auto"/>
            </w:tcBorders>
            <w:shd w:val="clear" w:color="auto" w:fill="auto"/>
            <w:vAlign w:val="center"/>
          </w:tcPr>
          <w:p w14:paraId="7399035C"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Ⅲ</w:t>
            </w:r>
          </w:p>
        </w:tc>
      </w:tr>
      <w:tr w:rsidR="00F527C5" w:rsidRPr="005C5DC0" w14:paraId="2850AC42" w14:textId="77777777" w:rsidTr="00F527C5">
        <w:trPr>
          <w:jc w:val="center"/>
        </w:trPr>
        <w:tc>
          <w:tcPr>
            <w:tcW w:w="773" w:type="dxa"/>
            <w:vMerge/>
            <w:tcBorders>
              <w:left w:val="single" w:sz="8" w:space="0" w:color="auto"/>
              <w:bottom w:val="single" w:sz="8" w:space="0" w:color="auto"/>
            </w:tcBorders>
            <w:shd w:val="clear" w:color="auto" w:fill="auto"/>
            <w:vAlign w:val="center"/>
          </w:tcPr>
          <w:p w14:paraId="63302164" w14:textId="77777777" w:rsidR="00C21A7C" w:rsidRPr="005C5DC0" w:rsidRDefault="00C21A7C" w:rsidP="00F527C5">
            <w:pPr>
              <w:pStyle w:val="affffffffffff8"/>
              <w:snapToGrid w:val="0"/>
              <w:ind w:firstLineChars="0" w:firstLine="0"/>
              <w:jc w:val="center"/>
              <w:rPr>
                <w:rFonts w:hAnsi="宋体"/>
                <w:szCs w:val="18"/>
              </w:rPr>
            </w:pPr>
          </w:p>
        </w:tc>
        <w:tc>
          <w:tcPr>
            <w:tcW w:w="1349" w:type="dxa"/>
            <w:vMerge/>
            <w:tcBorders>
              <w:bottom w:val="single" w:sz="8" w:space="0" w:color="auto"/>
            </w:tcBorders>
            <w:shd w:val="clear" w:color="auto" w:fill="auto"/>
            <w:vAlign w:val="center"/>
          </w:tcPr>
          <w:p w14:paraId="487DF6C2" w14:textId="77777777" w:rsidR="00C21A7C" w:rsidRPr="005C5DC0" w:rsidRDefault="00C21A7C" w:rsidP="00F527C5">
            <w:pPr>
              <w:tabs>
                <w:tab w:val="left" w:pos="420"/>
                <w:tab w:val="left" w:pos="851"/>
              </w:tabs>
              <w:snapToGrid w:val="0"/>
              <w:spacing w:line="240" w:lineRule="auto"/>
              <w:jc w:val="center"/>
              <w:rPr>
                <w:rFonts w:ascii="宋体" w:hAnsi="宋体"/>
                <w:kern w:val="0"/>
                <w:sz w:val="18"/>
                <w:szCs w:val="18"/>
              </w:rPr>
            </w:pPr>
          </w:p>
        </w:tc>
        <w:tc>
          <w:tcPr>
            <w:tcW w:w="4231" w:type="dxa"/>
            <w:tcBorders>
              <w:bottom w:val="single" w:sz="8" w:space="0" w:color="auto"/>
            </w:tcBorders>
            <w:shd w:val="clear" w:color="auto" w:fill="auto"/>
            <w:vAlign w:val="center"/>
          </w:tcPr>
          <w:p w14:paraId="264192B4" w14:textId="62B506ED"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Lc：存在下列情形之一：</w:t>
            </w:r>
          </w:p>
          <w:p w14:paraId="3CA5C3C1" w14:textId="77777777"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安全开关传动机构（如摆动杆等）脱落或破裂；</w:t>
            </w:r>
          </w:p>
          <w:p w14:paraId="3E539E14" w14:textId="77777777"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b) 动作机构不能达到动作行程的要求；</w:t>
            </w:r>
          </w:p>
          <w:p w14:paraId="28E42C60" w14:textId="77777777"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c) 动作机构不能达到动作力的要求；</w:t>
            </w:r>
          </w:p>
          <w:p w14:paraId="548720D0" w14:textId="77777777"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d) 安全开关的动作不能使其触点强制地机械断开；</w:t>
            </w:r>
          </w:p>
          <w:p w14:paraId="5F029F68" w14:textId="77777777"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e) 外壳的防护等级低于设计要求；</w:t>
            </w:r>
          </w:p>
          <w:p w14:paraId="02AA3C71" w14:textId="77777777" w:rsidR="00C21A7C" w:rsidRPr="005C5DC0" w:rsidRDefault="00C21A7C" w:rsidP="00F527C5">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f) 严重锈蚀，影响正常运行；</w:t>
            </w:r>
          </w:p>
          <w:p w14:paraId="57DD5E7E" w14:textId="77777777" w:rsidR="00C21A7C" w:rsidRPr="005C5DC0" w:rsidRDefault="00C21A7C" w:rsidP="00F527C5">
            <w:pPr>
              <w:pStyle w:val="affffffffffff8"/>
              <w:snapToGrid w:val="0"/>
              <w:ind w:firstLineChars="0" w:firstLine="0"/>
              <w:jc w:val="left"/>
              <w:rPr>
                <w:rFonts w:hAnsi="宋体" w:cs="Calibri"/>
                <w:szCs w:val="18"/>
              </w:rPr>
            </w:pPr>
            <w:r w:rsidRPr="005C5DC0">
              <w:rPr>
                <w:rFonts w:hAnsi="宋体" w:hint="eastAsia"/>
                <w:color w:val="000000" w:themeColor="text1"/>
                <w:szCs w:val="18"/>
              </w:rPr>
              <w:t>g) 触点严重烧灼或接触不良</w:t>
            </w:r>
          </w:p>
        </w:tc>
        <w:tc>
          <w:tcPr>
            <w:tcW w:w="800" w:type="dxa"/>
            <w:vMerge/>
            <w:tcBorders>
              <w:bottom w:val="single" w:sz="8" w:space="0" w:color="auto"/>
            </w:tcBorders>
            <w:shd w:val="clear" w:color="auto" w:fill="auto"/>
            <w:vAlign w:val="center"/>
          </w:tcPr>
          <w:p w14:paraId="627EDE64" w14:textId="77777777" w:rsidR="00C21A7C" w:rsidRPr="005C5DC0" w:rsidRDefault="00C21A7C" w:rsidP="00F527C5">
            <w:pPr>
              <w:pStyle w:val="affffffffffff8"/>
              <w:snapToGrid w:val="0"/>
              <w:ind w:firstLineChars="0" w:firstLine="0"/>
              <w:jc w:val="center"/>
              <w:rPr>
                <w:rFonts w:hAnsi="宋体" w:cs="Calibri"/>
                <w:szCs w:val="18"/>
              </w:rPr>
            </w:pPr>
          </w:p>
        </w:tc>
        <w:tc>
          <w:tcPr>
            <w:tcW w:w="670" w:type="dxa"/>
            <w:vMerge/>
            <w:tcBorders>
              <w:bottom w:val="single" w:sz="8" w:space="0" w:color="auto"/>
            </w:tcBorders>
            <w:shd w:val="clear" w:color="auto" w:fill="auto"/>
            <w:vAlign w:val="center"/>
          </w:tcPr>
          <w:p w14:paraId="38269246" w14:textId="77777777" w:rsidR="00C21A7C" w:rsidRPr="005C5DC0" w:rsidRDefault="00C21A7C" w:rsidP="00F527C5">
            <w:pPr>
              <w:pStyle w:val="affffffffffff8"/>
              <w:snapToGrid w:val="0"/>
              <w:ind w:firstLineChars="0" w:firstLine="0"/>
              <w:jc w:val="center"/>
              <w:rPr>
                <w:rFonts w:hAnsi="宋体" w:cs="Calibri"/>
                <w:szCs w:val="18"/>
              </w:rPr>
            </w:pPr>
          </w:p>
        </w:tc>
        <w:tc>
          <w:tcPr>
            <w:tcW w:w="723" w:type="dxa"/>
            <w:tcBorders>
              <w:bottom w:val="single" w:sz="8" w:space="0" w:color="auto"/>
            </w:tcBorders>
            <w:shd w:val="clear" w:color="auto" w:fill="auto"/>
            <w:vAlign w:val="center"/>
          </w:tcPr>
          <w:p w14:paraId="3AC64924" w14:textId="77777777" w:rsidR="00C21A7C" w:rsidRPr="005C5DC0" w:rsidRDefault="00C21A7C" w:rsidP="00F527C5">
            <w:pPr>
              <w:pStyle w:val="affffffffffff8"/>
              <w:snapToGrid w:val="0"/>
              <w:ind w:firstLineChars="0" w:firstLine="0"/>
              <w:jc w:val="center"/>
              <w:rPr>
                <w:rFonts w:hAnsi="宋体" w:cs="Calibri"/>
                <w:szCs w:val="18"/>
              </w:rPr>
            </w:pPr>
            <w:r w:rsidRPr="005C5DC0">
              <w:rPr>
                <w:rFonts w:hAnsi="宋体" w:cs="Calibri" w:hint="eastAsia"/>
                <w:szCs w:val="18"/>
              </w:rPr>
              <w:t>D</w:t>
            </w:r>
          </w:p>
        </w:tc>
        <w:tc>
          <w:tcPr>
            <w:tcW w:w="788" w:type="dxa"/>
            <w:tcBorders>
              <w:bottom w:val="single" w:sz="8" w:space="0" w:color="auto"/>
              <w:right w:val="single" w:sz="8" w:space="0" w:color="auto"/>
            </w:tcBorders>
            <w:shd w:val="clear" w:color="auto" w:fill="auto"/>
            <w:vAlign w:val="center"/>
          </w:tcPr>
          <w:p w14:paraId="63F0CF61" w14:textId="77777777" w:rsidR="00C21A7C" w:rsidRPr="005C5DC0" w:rsidRDefault="00C21A7C" w:rsidP="00F527C5">
            <w:pPr>
              <w:pStyle w:val="affffffffffff8"/>
              <w:snapToGrid w:val="0"/>
              <w:ind w:firstLineChars="0" w:firstLine="0"/>
              <w:jc w:val="center"/>
              <w:rPr>
                <w:rFonts w:hAnsi="宋体"/>
                <w:szCs w:val="18"/>
              </w:rPr>
            </w:pPr>
            <w:r w:rsidRPr="005C5DC0">
              <w:rPr>
                <w:rFonts w:hAnsi="宋体"/>
                <w:szCs w:val="18"/>
              </w:rPr>
              <w:t>Ⅰ</w:t>
            </w:r>
          </w:p>
        </w:tc>
      </w:tr>
    </w:tbl>
    <w:p w14:paraId="342E5D0B" w14:textId="77777777" w:rsidR="00624E4E" w:rsidRDefault="00624E4E" w:rsidP="00624E4E">
      <w:pPr>
        <w:pStyle w:val="aff4"/>
        <w:numPr>
          <w:ilvl w:val="0"/>
          <w:numId w:val="0"/>
        </w:numPr>
        <w:spacing w:before="156" w:after="156"/>
      </w:pPr>
    </w:p>
    <w:p w14:paraId="2A2A84A2" w14:textId="77777777" w:rsidR="00624E4E" w:rsidRDefault="00624E4E">
      <w:pPr>
        <w:widowControl/>
        <w:adjustRightInd/>
        <w:spacing w:line="240" w:lineRule="auto"/>
        <w:jc w:val="left"/>
        <w:rPr>
          <w:rFonts w:ascii="黑体" w:eastAsia="黑体" w:hAnsi="Times New Roman"/>
          <w:kern w:val="21"/>
          <w:szCs w:val="20"/>
        </w:rPr>
      </w:pPr>
      <w:r>
        <w:br w:type="page"/>
      </w:r>
    </w:p>
    <w:p w14:paraId="39ED28A8" w14:textId="71B43A39" w:rsidR="00C21A7C" w:rsidRPr="00BC1D18" w:rsidRDefault="00C21A7C" w:rsidP="003A01CD">
      <w:pPr>
        <w:pStyle w:val="aff4"/>
        <w:spacing w:before="156" w:after="156"/>
      </w:pPr>
      <w:bookmarkStart w:id="142" w:name="_Toc164371362"/>
      <w:bookmarkStart w:id="143" w:name="_Toc164371488"/>
      <w:r w:rsidRPr="00E4386B">
        <w:rPr>
          <w:rFonts w:hint="eastAsia"/>
        </w:rPr>
        <w:lastRenderedPageBreak/>
        <w:t>保护装置和功能</w:t>
      </w:r>
      <w:bookmarkEnd w:id="142"/>
      <w:bookmarkEnd w:id="143"/>
    </w:p>
    <w:p w14:paraId="2E39581A" w14:textId="59365A07" w:rsidR="003A01CD" w:rsidRDefault="00C21A7C" w:rsidP="00624E4E">
      <w:pPr>
        <w:pStyle w:val="affffb"/>
        <w:ind w:firstLine="420"/>
        <w:rPr>
          <w:rFonts w:ascii="黑体" w:eastAsia="黑体"/>
          <w:kern w:val="21"/>
        </w:rPr>
      </w:pPr>
      <w:r w:rsidRPr="0074605E">
        <w:rPr>
          <w:rFonts w:hint="eastAsia"/>
        </w:rPr>
        <w:t>保护装置和功能</w:t>
      </w:r>
      <w:r w:rsidRPr="00BB22FF">
        <w:rPr>
          <w:rFonts w:hint="eastAsia"/>
        </w:rPr>
        <w:t>的评价应包含表A.1</w:t>
      </w:r>
      <w:r>
        <w:rPr>
          <w:rFonts w:hint="eastAsia"/>
        </w:rPr>
        <w:t>6</w:t>
      </w:r>
      <w:r w:rsidRPr="00BB22FF">
        <w:rPr>
          <w:rFonts w:hint="eastAsia"/>
        </w:rPr>
        <w:t>的内容。</w:t>
      </w:r>
    </w:p>
    <w:p w14:paraId="07B88603" w14:textId="7CC860DF" w:rsidR="00C21A7C" w:rsidRDefault="00C21A7C" w:rsidP="003A01CD">
      <w:pPr>
        <w:pStyle w:val="aff"/>
        <w:spacing w:before="156" w:after="156"/>
        <w:ind w:left="0"/>
      </w:pPr>
      <w:r w:rsidRPr="0074605E">
        <w:rPr>
          <w:rFonts w:hint="eastAsia"/>
        </w:rPr>
        <w:t>保护装置和功能</w:t>
      </w:r>
      <w:r w:rsidRPr="00BC1D18">
        <w:rPr>
          <w:rFonts w:hint="eastAsia"/>
        </w:rPr>
        <w:t>评价内容</w:t>
      </w:r>
    </w:p>
    <w:tbl>
      <w:tblPr>
        <w:tblStyle w:val="62"/>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84"/>
        <w:gridCol w:w="1277"/>
        <w:gridCol w:w="3678"/>
        <w:gridCol w:w="1137"/>
        <w:gridCol w:w="708"/>
        <w:gridCol w:w="707"/>
        <w:gridCol w:w="843"/>
      </w:tblGrid>
      <w:tr w:rsidR="003A01CD" w:rsidRPr="005C5DC0" w14:paraId="0BB7BB2A" w14:textId="77777777" w:rsidTr="003A01CD">
        <w:trPr>
          <w:trHeight w:val="370"/>
          <w:tblHeader/>
          <w:jc w:val="center"/>
        </w:trPr>
        <w:tc>
          <w:tcPr>
            <w:tcW w:w="984" w:type="dxa"/>
            <w:vMerge w:val="restart"/>
            <w:shd w:val="clear" w:color="auto" w:fill="auto"/>
            <w:vAlign w:val="center"/>
          </w:tcPr>
          <w:p w14:paraId="4CF9E640"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项目编号</w:t>
            </w:r>
          </w:p>
        </w:tc>
        <w:tc>
          <w:tcPr>
            <w:tcW w:w="1277" w:type="dxa"/>
            <w:vMerge w:val="restart"/>
            <w:shd w:val="clear" w:color="auto" w:fill="auto"/>
            <w:vAlign w:val="center"/>
          </w:tcPr>
          <w:p w14:paraId="2A02F1D4"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项目</w:t>
            </w:r>
          </w:p>
        </w:tc>
        <w:tc>
          <w:tcPr>
            <w:tcW w:w="3678" w:type="dxa"/>
            <w:vMerge w:val="restart"/>
            <w:shd w:val="clear" w:color="auto" w:fill="auto"/>
            <w:vAlign w:val="center"/>
          </w:tcPr>
          <w:p w14:paraId="4E041DEB"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评价内容与要求</w:t>
            </w:r>
          </w:p>
        </w:tc>
        <w:tc>
          <w:tcPr>
            <w:tcW w:w="3395" w:type="dxa"/>
            <w:gridSpan w:val="4"/>
            <w:shd w:val="clear" w:color="auto" w:fill="auto"/>
          </w:tcPr>
          <w:p w14:paraId="0EFC9A4A"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风险评定参考值</w:t>
            </w:r>
          </w:p>
        </w:tc>
      </w:tr>
      <w:tr w:rsidR="003A01CD" w:rsidRPr="005C5DC0" w14:paraId="70FFD938" w14:textId="77777777" w:rsidTr="003A01CD">
        <w:trPr>
          <w:trHeight w:val="250"/>
          <w:tblHeader/>
          <w:jc w:val="center"/>
        </w:trPr>
        <w:tc>
          <w:tcPr>
            <w:tcW w:w="984" w:type="dxa"/>
            <w:vMerge/>
            <w:shd w:val="clear" w:color="auto" w:fill="auto"/>
          </w:tcPr>
          <w:p w14:paraId="2293E92A" w14:textId="77777777" w:rsidR="00C21A7C" w:rsidRPr="005C5DC0" w:rsidRDefault="00C21A7C" w:rsidP="003A01CD">
            <w:pPr>
              <w:widowControl/>
              <w:autoSpaceDE w:val="0"/>
              <w:autoSpaceDN w:val="0"/>
              <w:snapToGrid w:val="0"/>
              <w:spacing w:line="240" w:lineRule="auto"/>
              <w:rPr>
                <w:rFonts w:ascii="宋体" w:hAnsi="宋体"/>
                <w:noProof/>
                <w:kern w:val="0"/>
                <w:sz w:val="18"/>
                <w:szCs w:val="18"/>
              </w:rPr>
            </w:pPr>
          </w:p>
        </w:tc>
        <w:tc>
          <w:tcPr>
            <w:tcW w:w="1277" w:type="dxa"/>
            <w:vMerge/>
            <w:shd w:val="clear" w:color="auto" w:fill="auto"/>
          </w:tcPr>
          <w:p w14:paraId="1F64BEDC" w14:textId="77777777" w:rsidR="00C21A7C" w:rsidRPr="005C5DC0" w:rsidRDefault="00C21A7C" w:rsidP="003A01CD">
            <w:pPr>
              <w:widowControl/>
              <w:autoSpaceDE w:val="0"/>
              <w:autoSpaceDN w:val="0"/>
              <w:snapToGrid w:val="0"/>
              <w:spacing w:line="240" w:lineRule="auto"/>
              <w:rPr>
                <w:rFonts w:ascii="宋体" w:hAnsi="宋体"/>
                <w:noProof/>
                <w:kern w:val="0"/>
                <w:sz w:val="18"/>
                <w:szCs w:val="18"/>
              </w:rPr>
            </w:pPr>
          </w:p>
        </w:tc>
        <w:tc>
          <w:tcPr>
            <w:tcW w:w="3678" w:type="dxa"/>
            <w:vMerge/>
            <w:shd w:val="clear" w:color="auto" w:fill="auto"/>
          </w:tcPr>
          <w:p w14:paraId="76FAC626" w14:textId="77777777" w:rsidR="00C21A7C" w:rsidRPr="005C5DC0" w:rsidRDefault="00C21A7C" w:rsidP="003A01CD">
            <w:pPr>
              <w:widowControl/>
              <w:autoSpaceDE w:val="0"/>
              <w:autoSpaceDN w:val="0"/>
              <w:snapToGrid w:val="0"/>
              <w:spacing w:line="240" w:lineRule="auto"/>
              <w:rPr>
                <w:rFonts w:ascii="宋体" w:hAnsi="宋体"/>
                <w:noProof/>
                <w:kern w:val="0"/>
                <w:sz w:val="18"/>
                <w:szCs w:val="18"/>
              </w:rPr>
            </w:pPr>
          </w:p>
        </w:tc>
        <w:tc>
          <w:tcPr>
            <w:tcW w:w="1137" w:type="dxa"/>
            <w:shd w:val="clear" w:color="auto" w:fill="auto"/>
          </w:tcPr>
          <w:p w14:paraId="0D90A3E8"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szCs w:val="18"/>
              </w:rPr>
              <w:t>探测度</w:t>
            </w:r>
          </w:p>
        </w:tc>
        <w:tc>
          <w:tcPr>
            <w:tcW w:w="708" w:type="dxa"/>
            <w:shd w:val="clear" w:color="auto" w:fill="auto"/>
          </w:tcPr>
          <w:p w14:paraId="00ECB7C1"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严重程度</w:t>
            </w:r>
          </w:p>
        </w:tc>
        <w:tc>
          <w:tcPr>
            <w:tcW w:w="707" w:type="dxa"/>
            <w:shd w:val="clear" w:color="auto" w:fill="auto"/>
          </w:tcPr>
          <w:p w14:paraId="14520AA2"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概率等级</w:t>
            </w:r>
          </w:p>
        </w:tc>
        <w:tc>
          <w:tcPr>
            <w:tcW w:w="843" w:type="dxa"/>
            <w:shd w:val="clear" w:color="auto" w:fill="auto"/>
          </w:tcPr>
          <w:p w14:paraId="2A6EA014"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风险类别</w:t>
            </w:r>
          </w:p>
        </w:tc>
      </w:tr>
      <w:tr w:rsidR="003A01CD" w:rsidRPr="005C5DC0" w14:paraId="26AFCF78" w14:textId="77777777" w:rsidTr="003A01CD">
        <w:trPr>
          <w:jc w:val="center"/>
        </w:trPr>
        <w:tc>
          <w:tcPr>
            <w:tcW w:w="984" w:type="dxa"/>
            <w:vMerge w:val="restart"/>
            <w:shd w:val="clear" w:color="auto" w:fill="auto"/>
            <w:vAlign w:val="center"/>
          </w:tcPr>
          <w:p w14:paraId="223D3983"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1</w:t>
            </w:r>
            <w:r w:rsidRPr="005C5DC0">
              <w:rPr>
                <w:rFonts w:ascii="宋体" w:hAnsi="宋体" w:hint="eastAsia"/>
                <w:noProof/>
                <w:kern w:val="0"/>
                <w:sz w:val="18"/>
                <w:szCs w:val="18"/>
              </w:rPr>
              <w:t>6.1</w:t>
            </w:r>
          </w:p>
        </w:tc>
        <w:tc>
          <w:tcPr>
            <w:tcW w:w="1277" w:type="dxa"/>
            <w:vMerge w:val="restart"/>
            <w:shd w:val="clear" w:color="auto" w:fill="auto"/>
            <w:vAlign w:val="center"/>
          </w:tcPr>
          <w:p w14:paraId="21D411B6" w14:textId="77777777" w:rsidR="00C21A7C" w:rsidRPr="005C5DC0" w:rsidRDefault="00C21A7C" w:rsidP="003A01CD">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扶手带入口保护</w:t>
            </w:r>
          </w:p>
        </w:tc>
        <w:tc>
          <w:tcPr>
            <w:tcW w:w="3678" w:type="dxa"/>
            <w:shd w:val="clear" w:color="auto" w:fill="auto"/>
            <w:vAlign w:val="center"/>
          </w:tcPr>
          <w:p w14:paraId="387C3212" w14:textId="47E9F530" w:rsidR="00C21A7C" w:rsidRPr="005C5DC0" w:rsidRDefault="00C21A7C" w:rsidP="003A01CD">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0F99AA9E" w14:textId="77777777" w:rsidR="00C21A7C" w:rsidRPr="005C5DC0" w:rsidRDefault="00C21A7C"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kern w:val="0"/>
                <w:sz w:val="18"/>
                <w:szCs w:val="18"/>
              </w:rPr>
              <w:t>a</w:t>
            </w:r>
            <w:r w:rsidRPr="005C5DC0">
              <w:rPr>
                <w:rFonts w:ascii="宋体" w:hAnsi="宋体"/>
                <w:kern w:val="0"/>
                <w:sz w:val="18"/>
                <w:szCs w:val="18"/>
              </w:rPr>
              <w:t xml:space="preserve">) </w:t>
            </w:r>
            <w:r w:rsidRPr="005C5DC0">
              <w:rPr>
                <w:rFonts w:ascii="宋体" w:hAnsi="宋体" w:hint="eastAsia"/>
                <w:kern w:val="0"/>
                <w:sz w:val="18"/>
                <w:szCs w:val="18"/>
              </w:rPr>
              <w:t>在扶手带进入转</w:t>
            </w:r>
            <w:r w:rsidRPr="005C5DC0">
              <w:rPr>
                <w:rFonts w:ascii="宋体" w:hAnsi="宋体" w:hint="eastAsia"/>
                <w:noProof/>
                <w:kern w:val="0"/>
                <w:sz w:val="18"/>
                <w:szCs w:val="18"/>
              </w:rPr>
              <w:t>向端的入口处应安装防护装置，以防止手指和手被夹伤。该装置动作时，驱动主机不应启动或者立即停止；</w:t>
            </w:r>
          </w:p>
          <w:p w14:paraId="15332D38" w14:textId="77777777" w:rsidR="00C21A7C" w:rsidRPr="005C5DC0" w:rsidRDefault="00C21A7C" w:rsidP="003A01CD">
            <w:pPr>
              <w:widowControl/>
              <w:tabs>
                <w:tab w:val="center" w:pos="4201"/>
                <w:tab w:val="right" w:leader="dot" w:pos="9298"/>
              </w:tabs>
              <w:autoSpaceDE w:val="0"/>
              <w:autoSpaceDN w:val="0"/>
              <w:snapToGrid w:val="0"/>
              <w:spacing w:line="240" w:lineRule="auto"/>
              <w:rPr>
                <w:rFonts w:ascii="宋体" w:hAnsi="宋体"/>
                <w:kern w:val="0"/>
                <w:sz w:val="18"/>
                <w:szCs w:val="18"/>
              </w:rPr>
            </w:pPr>
            <w:r w:rsidRPr="005C5DC0">
              <w:rPr>
                <w:rFonts w:ascii="宋体" w:hAnsi="宋体" w:hint="eastAsia"/>
                <w:noProof/>
                <w:kern w:val="0"/>
                <w:sz w:val="18"/>
                <w:szCs w:val="18"/>
              </w:rPr>
              <w:t>b)</w:t>
            </w:r>
            <w:r w:rsidRPr="005C5DC0">
              <w:rPr>
                <w:rFonts w:ascii="宋体" w:hAnsi="宋体"/>
                <w:noProof/>
                <w:kern w:val="0"/>
                <w:sz w:val="18"/>
                <w:szCs w:val="18"/>
              </w:rPr>
              <w:t xml:space="preserve"> </w:t>
            </w:r>
            <w:r w:rsidRPr="005C5DC0">
              <w:rPr>
                <w:rFonts w:ascii="宋体" w:hAnsi="宋体" w:hint="eastAsia"/>
                <w:noProof/>
                <w:kern w:val="0"/>
                <w:sz w:val="18"/>
                <w:szCs w:val="18"/>
              </w:rPr>
              <w:t>该装置在检修模式下</w:t>
            </w:r>
            <w:r w:rsidRPr="005C5DC0">
              <w:rPr>
                <w:rFonts w:ascii="宋体" w:hAnsi="宋体" w:hint="eastAsia"/>
                <w:kern w:val="0"/>
                <w:sz w:val="18"/>
                <w:szCs w:val="18"/>
              </w:rPr>
              <w:t>应保持有效</w:t>
            </w:r>
          </w:p>
        </w:tc>
        <w:tc>
          <w:tcPr>
            <w:tcW w:w="1137" w:type="dxa"/>
            <w:vMerge w:val="restart"/>
            <w:shd w:val="clear" w:color="auto" w:fill="auto"/>
          </w:tcPr>
          <w:p w14:paraId="675A6B33" w14:textId="77777777" w:rsidR="00C21A7C" w:rsidRPr="005C5DC0" w:rsidRDefault="00C21A7C" w:rsidP="003A01CD">
            <w:pPr>
              <w:widowControl/>
              <w:autoSpaceDE w:val="0"/>
              <w:autoSpaceDN w:val="0"/>
              <w:snapToGrid w:val="0"/>
              <w:spacing w:line="240" w:lineRule="auto"/>
              <w:rPr>
                <w:rFonts w:ascii="宋体" w:hAnsi="宋体"/>
                <w:noProof/>
                <w:kern w:val="0"/>
                <w:sz w:val="18"/>
                <w:szCs w:val="18"/>
              </w:rPr>
            </w:pPr>
            <w:r w:rsidRPr="005C5DC0">
              <w:rPr>
                <w:rFonts w:ascii="宋体" w:hAnsi="宋体" w:cs="Calibri" w:hint="eastAsia"/>
                <w:szCs w:val="18"/>
              </w:rPr>
              <w:t>②</w:t>
            </w:r>
          </w:p>
        </w:tc>
        <w:tc>
          <w:tcPr>
            <w:tcW w:w="708" w:type="dxa"/>
            <w:vMerge w:val="restart"/>
            <w:shd w:val="clear" w:color="auto" w:fill="auto"/>
            <w:vAlign w:val="center"/>
          </w:tcPr>
          <w:p w14:paraId="12CF63AA" w14:textId="77777777" w:rsidR="00C21A7C" w:rsidRPr="005C5DC0" w:rsidRDefault="00C21A7C" w:rsidP="003A01CD">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3</w:t>
            </w:r>
          </w:p>
        </w:tc>
        <w:tc>
          <w:tcPr>
            <w:tcW w:w="707" w:type="dxa"/>
            <w:shd w:val="clear" w:color="auto" w:fill="auto"/>
            <w:vAlign w:val="center"/>
          </w:tcPr>
          <w:p w14:paraId="392F25F5"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E</w:t>
            </w:r>
          </w:p>
        </w:tc>
        <w:tc>
          <w:tcPr>
            <w:tcW w:w="843" w:type="dxa"/>
            <w:shd w:val="clear" w:color="auto" w:fill="auto"/>
            <w:vAlign w:val="center"/>
          </w:tcPr>
          <w:p w14:paraId="60D0007E"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r w:rsidR="003A01CD" w:rsidRPr="005C5DC0" w14:paraId="489C14FD" w14:textId="77777777" w:rsidTr="003A01CD">
        <w:trPr>
          <w:jc w:val="center"/>
        </w:trPr>
        <w:tc>
          <w:tcPr>
            <w:tcW w:w="984" w:type="dxa"/>
            <w:vMerge/>
            <w:shd w:val="clear" w:color="auto" w:fill="auto"/>
            <w:vAlign w:val="center"/>
          </w:tcPr>
          <w:p w14:paraId="41B70570"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p>
        </w:tc>
        <w:tc>
          <w:tcPr>
            <w:tcW w:w="1277" w:type="dxa"/>
            <w:vMerge/>
            <w:shd w:val="clear" w:color="auto" w:fill="auto"/>
            <w:vAlign w:val="center"/>
          </w:tcPr>
          <w:p w14:paraId="2558612C" w14:textId="77777777" w:rsidR="00C21A7C" w:rsidRPr="005C5DC0" w:rsidRDefault="00C21A7C" w:rsidP="003A01CD">
            <w:pPr>
              <w:tabs>
                <w:tab w:val="left" w:pos="420"/>
                <w:tab w:val="left" w:pos="851"/>
              </w:tabs>
              <w:snapToGrid w:val="0"/>
              <w:spacing w:line="240" w:lineRule="auto"/>
              <w:jc w:val="center"/>
              <w:rPr>
                <w:rFonts w:ascii="宋体" w:hAnsi="宋体"/>
                <w:kern w:val="0"/>
                <w:sz w:val="18"/>
                <w:szCs w:val="18"/>
              </w:rPr>
            </w:pPr>
          </w:p>
        </w:tc>
        <w:tc>
          <w:tcPr>
            <w:tcW w:w="3678" w:type="dxa"/>
            <w:shd w:val="clear" w:color="auto" w:fill="auto"/>
            <w:vAlign w:val="center"/>
          </w:tcPr>
          <w:p w14:paraId="40E795A8" w14:textId="0408FEB9" w:rsidR="00C21A7C" w:rsidRPr="005C5DC0" w:rsidRDefault="00C21A7C" w:rsidP="003A01CD">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0F653390" w14:textId="77777777" w:rsidR="00C21A7C" w:rsidRPr="005C5DC0" w:rsidRDefault="00C21A7C"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kern w:val="0"/>
                <w:sz w:val="18"/>
                <w:szCs w:val="18"/>
              </w:rPr>
              <w:t>a</w:t>
            </w:r>
            <w:r w:rsidRPr="005C5DC0">
              <w:rPr>
                <w:rFonts w:ascii="宋体" w:hAnsi="宋体"/>
                <w:kern w:val="0"/>
                <w:sz w:val="18"/>
                <w:szCs w:val="18"/>
              </w:rPr>
              <w:t xml:space="preserve">) </w:t>
            </w:r>
            <w:r w:rsidRPr="005C5DC0">
              <w:rPr>
                <w:rFonts w:ascii="宋体" w:hAnsi="宋体" w:hint="eastAsia"/>
                <w:kern w:val="0"/>
                <w:sz w:val="18"/>
                <w:szCs w:val="18"/>
              </w:rPr>
              <w:t>在扶手带进入转</w:t>
            </w:r>
            <w:r w:rsidRPr="005C5DC0">
              <w:rPr>
                <w:rFonts w:ascii="宋体" w:hAnsi="宋体" w:hint="eastAsia"/>
                <w:noProof/>
                <w:kern w:val="0"/>
                <w:sz w:val="18"/>
                <w:szCs w:val="18"/>
              </w:rPr>
              <w:t>向端的入口处未安装防护装置，存在手指和手被夹伤风险。该装置动作时，驱动主机可以启动或者不立即停止；</w:t>
            </w:r>
          </w:p>
          <w:p w14:paraId="3877D382" w14:textId="77777777" w:rsidR="00C21A7C" w:rsidRPr="005C5DC0" w:rsidRDefault="00C21A7C" w:rsidP="003A01CD">
            <w:pPr>
              <w:widowControl/>
              <w:tabs>
                <w:tab w:val="center" w:pos="4201"/>
                <w:tab w:val="right" w:leader="dot" w:pos="9298"/>
              </w:tabs>
              <w:autoSpaceDE w:val="0"/>
              <w:autoSpaceDN w:val="0"/>
              <w:snapToGrid w:val="0"/>
              <w:spacing w:line="240" w:lineRule="auto"/>
              <w:rPr>
                <w:rFonts w:ascii="宋体" w:hAnsi="宋体"/>
                <w:kern w:val="0"/>
                <w:sz w:val="18"/>
                <w:szCs w:val="18"/>
              </w:rPr>
            </w:pPr>
            <w:r w:rsidRPr="005C5DC0">
              <w:rPr>
                <w:rFonts w:ascii="宋体" w:hAnsi="宋体" w:hint="eastAsia"/>
                <w:noProof/>
                <w:kern w:val="0"/>
                <w:sz w:val="18"/>
                <w:szCs w:val="18"/>
              </w:rPr>
              <w:t>b)</w:t>
            </w:r>
            <w:r w:rsidRPr="005C5DC0">
              <w:rPr>
                <w:rFonts w:ascii="宋体" w:hAnsi="宋体"/>
                <w:noProof/>
                <w:kern w:val="0"/>
                <w:sz w:val="18"/>
                <w:szCs w:val="18"/>
              </w:rPr>
              <w:t xml:space="preserve"> </w:t>
            </w:r>
            <w:r w:rsidRPr="005C5DC0">
              <w:rPr>
                <w:rFonts w:ascii="宋体" w:hAnsi="宋体" w:hint="eastAsia"/>
                <w:noProof/>
                <w:kern w:val="0"/>
                <w:sz w:val="18"/>
                <w:szCs w:val="18"/>
              </w:rPr>
              <w:t>该装置在检修模式下</w:t>
            </w:r>
            <w:r w:rsidRPr="005C5DC0">
              <w:rPr>
                <w:rFonts w:ascii="宋体" w:hAnsi="宋体" w:hint="eastAsia"/>
                <w:kern w:val="0"/>
                <w:sz w:val="18"/>
                <w:szCs w:val="18"/>
              </w:rPr>
              <w:t>失效</w:t>
            </w:r>
          </w:p>
        </w:tc>
        <w:tc>
          <w:tcPr>
            <w:tcW w:w="1137" w:type="dxa"/>
            <w:vMerge/>
            <w:shd w:val="clear" w:color="auto" w:fill="auto"/>
          </w:tcPr>
          <w:p w14:paraId="67FA04E8"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7D9B1A95"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4257D252"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B</w:t>
            </w:r>
          </w:p>
        </w:tc>
        <w:tc>
          <w:tcPr>
            <w:tcW w:w="843" w:type="dxa"/>
            <w:shd w:val="clear" w:color="auto" w:fill="auto"/>
            <w:vAlign w:val="center"/>
          </w:tcPr>
          <w:p w14:paraId="3E2C67EF"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Ⅰ</w:t>
            </w:r>
          </w:p>
        </w:tc>
      </w:tr>
      <w:tr w:rsidR="003A01CD" w:rsidRPr="005C5DC0" w14:paraId="6366BF59" w14:textId="77777777" w:rsidTr="003A01CD">
        <w:trPr>
          <w:jc w:val="center"/>
        </w:trPr>
        <w:tc>
          <w:tcPr>
            <w:tcW w:w="984" w:type="dxa"/>
            <w:vMerge w:val="restart"/>
            <w:shd w:val="clear" w:color="auto" w:fill="auto"/>
            <w:vAlign w:val="center"/>
          </w:tcPr>
          <w:p w14:paraId="40A2650F"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1</w:t>
            </w:r>
            <w:r w:rsidRPr="005C5DC0">
              <w:rPr>
                <w:rFonts w:ascii="宋体" w:hAnsi="宋体" w:hint="eastAsia"/>
                <w:noProof/>
                <w:kern w:val="0"/>
                <w:sz w:val="18"/>
                <w:szCs w:val="18"/>
              </w:rPr>
              <w:t>6.</w:t>
            </w:r>
            <w:r w:rsidRPr="005C5DC0">
              <w:rPr>
                <w:rFonts w:ascii="宋体" w:hAnsi="宋体"/>
                <w:noProof/>
                <w:kern w:val="0"/>
                <w:sz w:val="18"/>
                <w:szCs w:val="18"/>
              </w:rPr>
              <w:t>2</w:t>
            </w:r>
          </w:p>
        </w:tc>
        <w:tc>
          <w:tcPr>
            <w:tcW w:w="1277" w:type="dxa"/>
            <w:vMerge w:val="restart"/>
            <w:shd w:val="clear" w:color="auto" w:fill="auto"/>
            <w:vAlign w:val="center"/>
          </w:tcPr>
          <w:p w14:paraId="310BC412" w14:textId="77777777" w:rsidR="00C21A7C" w:rsidRPr="005C5DC0" w:rsidRDefault="00C21A7C" w:rsidP="003A01CD">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梳齿板保护</w:t>
            </w:r>
          </w:p>
        </w:tc>
        <w:tc>
          <w:tcPr>
            <w:tcW w:w="3678" w:type="dxa"/>
            <w:shd w:val="clear" w:color="auto" w:fill="auto"/>
            <w:vAlign w:val="center"/>
          </w:tcPr>
          <w:p w14:paraId="2AD0AE0D" w14:textId="22DBDCBC" w:rsidR="00C21A7C" w:rsidRPr="005C5DC0" w:rsidRDefault="00C21A7C" w:rsidP="003A01CD">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La：同时满足下列条件：</w:t>
            </w:r>
          </w:p>
          <w:p w14:paraId="22B1FE38" w14:textId="77777777" w:rsidR="00C21A7C" w:rsidRPr="005C5DC0" w:rsidRDefault="00C21A7C" w:rsidP="003A01CD">
            <w:pPr>
              <w:pStyle w:val="affffffffffff8"/>
              <w:numPr>
                <w:ilvl w:val="4"/>
                <w:numId w:val="0"/>
              </w:numPr>
              <w:tabs>
                <w:tab w:val="num" w:pos="57"/>
              </w:tabs>
              <w:snapToGrid w:val="0"/>
              <w:rPr>
                <w:rFonts w:hAnsi="宋体"/>
                <w:color w:val="000000" w:themeColor="text1"/>
                <w:kern w:val="2"/>
                <w:szCs w:val="18"/>
              </w:rPr>
            </w:pPr>
            <w:r w:rsidRPr="005C5DC0">
              <w:rPr>
                <w:rFonts w:hAnsi="宋体" w:hint="eastAsia"/>
                <w:color w:val="000000" w:themeColor="text1"/>
                <w:szCs w:val="18"/>
              </w:rPr>
              <w:t>应设置防止异物卡入梳齿板与梯级间导致梳齿板与梯级不能正常啮合的检测装置。该装置动作后，自动扶梯或者自动人行道应当自动停止运行；;</w:t>
            </w:r>
          </w:p>
          <w:p w14:paraId="2172677D" w14:textId="77777777" w:rsidR="00C21A7C" w:rsidRPr="005C5DC0" w:rsidRDefault="00C21A7C" w:rsidP="003A01CD">
            <w:pPr>
              <w:pStyle w:val="affffffffffff8"/>
              <w:snapToGrid w:val="0"/>
              <w:ind w:firstLineChars="0" w:firstLine="0"/>
              <w:rPr>
                <w:rFonts w:hAnsi="宋体"/>
                <w:szCs w:val="18"/>
              </w:rPr>
            </w:pPr>
            <w:r w:rsidRPr="005C5DC0">
              <w:rPr>
                <w:rFonts w:hAnsi="宋体" w:hint="eastAsia"/>
                <w:color w:val="000000" w:themeColor="text1"/>
                <w:szCs w:val="18"/>
              </w:rPr>
              <w:t>b) 该装置在检修模式下应保持有效</w:t>
            </w:r>
          </w:p>
        </w:tc>
        <w:tc>
          <w:tcPr>
            <w:tcW w:w="1137" w:type="dxa"/>
            <w:vMerge w:val="restart"/>
            <w:shd w:val="clear" w:color="auto" w:fill="auto"/>
          </w:tcPr>
          <w:p w14:paraId="3CF8E247" w14:textId="77777777" w:rsidR="00C21A7C" w:rsidRPr="005C5DC0" w:rsidRDefault="00C21A7C" w:rsidP="003A01CD">
            <w:pPr>
              <w:widowControl/>
              <w:autoSpaceDE w:val="0"/>
              <w:autoSpaceDN w:val="0"/>
              <w:snapToGrid w:val="0"/>
              <w:spacing w:line="240" w:lineRule="auto"/>
              <w:rPr>
                <w:rFonts w:ascii="宋体" w:hAnsi="宋体"/>
                <w:noProof/>
                <w:kern w:val="0"/>
                <w:sz w:val="18"/>
                <w:szCs w:val="18"/>
              </w:rPr>
            </w:pPr>
            <w:r w:rsidRPr="005C5DC0">
              <w:rPr>
                <w:rFonts w:ascii="宋体" w:hAnsi="宋体" w:cs="Calibri" w:hint="eastAsia"/>
                <w:szCs w:val="18"/>
              </w:rPr>
              <w:t>②</w:t>
            </w:r>
          </w:p>
        </w:tc>
        <w:tc>
          <w:tcPr>
            <w:tcW w:w="708" w:type="dxa"/>
            <w:vMerge w:val="restart"/>
            <w:shd w:val="clear" w:color="auto" w:fill="auto"/>
            <w:vAlign w:val="center"/>
          </w:tcPr>
          <w:p w14:paraId="330D9CA7" w14:textId="77777777" w:rsidR="00C21A7C" w:rsidRPr="005C5DC0" w:rsidRDefault="00C21A7C" w:rsidP="003A01CD">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2</w:t>
            </w:r>
          </w:p>
        </w:tc>
        <w:tc>
          <w:tcPr>
            <w:tcW w:w="707" w:type="dxa"/>
            <w:shd w:val="clear" w:color="auto" w:fill="auto"/>
            <w:vAlign w:val="center"/>
          </w:tcPr>
          <w:p w14:paraId="2C3F8ADC"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F</w:t>
            </w:r>
          </w:p>
        </w:tc>
        <w:tc>
          <w:tcPr>
            <w:tcW w:w="843" w:type="dxa"/>
            <w:shd w:val="clear" w:color="auto" w:fill="auto"/>
            <w:vAlign w:val="center"/>
          </w:tcPr>
          <w:p w14:paraId="1CBEEBBF"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r w:rsidR="003A01CD" w:rsidRPr="005C5DC0" w14:paraId="2F393233" w14:textId="77777777" w:rsidTr="003A01CD">
        <w:trPr>
          <w:jc w:val="center"/>
        </w:trPr>
        <w:tc>
          <w:tcPr>
            <w:tcW w:w="984" w:type="dxa"/>
            <w:vMerge/>
            <w:shd w:val="clear" w:color="auto" w:fill="auto"/>
            <w:vAlign w:val="center"/>
          </w:tcPr>
          <w:p w14:paraId="77C7A5AD"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p>
        </w:tc>
        <w:tc>
          <w:tcPr>
            <w:tcW w:w="1277" w:type="dxa"/>
            <w:vMerge/>
            <w:shd w:val="clear" w:color="auto" w:fill="auto"/>
            <w:vAlign w:val="center"/>
          </w:tcPr>
          <w:p w14:paraId="412BD0B7" w14:textId="77777777" w:rsidR="00C21A7C" w:rsidRPr="005C5DC0" w:rsidRDefault="00C21A7C" w:rsidP="003A01CD">
            <w:pPr>
              <w:tabs>
                <w:tab w:val="left" w:pos="420"/>
                <w:tab w:val="left" w:pos="851"/>
              </w:tabs>
              <w:snapToGrid w:val="0"/>
              <w:spacing w:line="240" w:lineRule="auto"/>
              <w:jc w:val="center"/>
              <w:rPr>
                <w:rFonts w:ascii="宋体" w:hAnsi="宋体"/>
                <w:kern w:val="0"/>
                <w:sz w:val="18"/>
                <w:szCs w:val="18"/>
              </w:rPr>
            </w:pPr>
          </w:p>
        </w:tc>
        <w:tc>
          <w:tcPr>
            <w:tcW w:w="3678" w:type="dxa"/>
            <w:shd w:val="clear" w:color="auto" w:fill="auto"/>
            <w:vAlign w:val="center"/>
          </w:tcPr>
          <w:p w14:paraId="23F5BD6A" w14:textId="7CFBD50C" w:rsidR="00C21A7C" w:rsidRPr="005C5DC0" w:rsidRDefault="00C21A7C" w:rsidP="003A01CD">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Lc：存在下列情形之一：</w:t>
            </w:r>
          </w:p>
          <w:p w14:paraId="25705FA7" w14:textId="77777777" w:rsidR="00C21A7C" w:rsidRPr="005C5DC0" w:rsidRDefault="00C21A7C" w:rsidP="003A01CD">
            <w:pPr>
              <w:pStyle w:val="affffffffffff8"/>
              <w:snapToGrid w:val="0"/>
              <w:ind w:firstLineChars="0" w:firstLine="0"/>
              <w:rPr>
                <w:rFonts w:hAnsi="宋体"/>
                <w:color w:val="000000" w:themeColor="text1"/>
                <w:szCs w:val="18"/>
              </w:rPr>
            </w:pPr>
            <w:r w:rsidRPr="005C5DC0">
              <w:rPr>
                <w:rFonts w:hAnsi="宋体" w:hint="eastAsia"/>
                <w:color w:val="000000" w:themeColor="text1"/>
                <w:szCs w:val="18"/>
              </w:rPr>
              <w:t>a) 未设置防止异物卡入梳齿板与梯级间导致梳齿板与梯级不能正常啮合的检测装置。该装置动作后，自动扶梯或者自动人行道不能自动停止运行；</w:t>
            </w:r>
          </w:p>
          <w:p w14:paraId="631262D5" w14:textId="77777777" w:rsidR="00C21A7C" w:rsidRPr="005C5DC0" w:rsidRDefault="00C21A7C" w:rsidP="003A01CD">
            <w:pPr>
              <w:pStyle w:val="affffffffffff8"/>
              <w:snapToGrid w:val="0"/>
              <w:ind w:firstLineChars="0" w:firstLine="0"/>
              <w:rPr>
                <w:rFonts w:hAnsi="宋体"/>
                <w:szCs w:val="18"/>
              </w:rPr>
            </w:pPr>
            <w:r w:rsidRPr="005C5DC0">
              <w:rPr>
                <w:rFonts w:hAnsi="宋体" w:hint="eastAsia"/>
                <w:color w:val="000000" w:themeColor="text1"/>
                <w:szCs w:val="18"/>
              </w:rPr>
              <w:t>b) 该装置在检修模式下保持有效</w:t>
            </w:r>
          </w:p>
        </w:tc>
        <w:tc>
          <w:tcPr>
            <w:tcW w:w="1137" w:type="dxa"/>
            <w:vMerge/>
            <w:shd w:val="clear" w:color="auto" w:fill="auto"/>
          </w:tcPr>
          <w:p w14:paraId="53666510"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1A3FEEEE"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21BDEB51"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C</w:t>
            </w:r>
          </w:p>
        </w:tc>
        <w:tc>
          <w:tcPr>
            <w:tcW w:w="843" w:type="dxa"/>
            <w:shd w:val="clear" w:color="auto" w:fill="auto"/>
            <w:vAlign w:val="center"/>
          </w:tcPr>
          <w:p w14:paraId="0DF94783" w14:textId="77777777" w:rsidR="00C21A7C" w:rsidRPr="005C5DC0" w:rsidRDefault="00C21A7C"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Ⅰ</w:t>
            </w:r>
          </w:p>
        </w:tc>
      </w:tr>
      <w:tr w:rsidR="003A01CD" w:rsidRPr="005C5DC0" w14:paraId="20C9E660" w14:textId="77777777" w:rsidTr="003A01CD">
        <w:trPr>
          <w:jc w:val="center"/>
        </w:trPr>
        <w:tc>
          <w:tcPr>
            <w:tcW w:w="984" w:type="dxa"/>
            <w:vMerge w:val="restart"/>
            <w:shd w:val="clear" w:color="auto" w:fill="auto"/>
            <w:vAlign w:val="center"/>
          </w:tcPr>
          <w:p w14:paraId="40479E8D"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16</w:t>
            </w:r>
            <w:r w:rsidRPr="005C5DC0">
              <w:rPr>
                <w:rFonts w:ascii="宋体" w:hAnsi="宋体" w:hint="eastAsia"/>
                <w:noProof/>
                <w:kern w:val="0"/>
                <w:sz w:val="18"/>
                <w:szCs w:val="18"/>
              </w:rPr>
              <w:t>.</w:t>
            </w:r>
            <w:r w:rsidRPr="005C5DC0">
              <w:rPr>
                <w:rFonts w:ascii="宋体" w:hAnsi="宋体"/>
                <w:noProof/>
                <w:kern w:val="0"/>
                <w:sz w:val="18"/>
                <w:szCs w:val="18"/>
              </w:rPr>
              <w:t>3</w:t>
            </w:r>
          </w:p>
        </w:tc>
        <w:tc>
          <w:tcPr>
            <w:tcW w:w="1277" w:type="dxa"/>
            <w:vMerge w:val="restart"/>
            <w:shd w:val="clear" w:color="auto" w:fill="auto"/>
            <w:vAlign w:val="center"/>
          </w:tcPr>
          <w:p w14:paraId="169A60C4" w14:textId="77777777" w:rsidR="003A01CD" w:rsidRPr="005C5DC0" w:rsidRDefault="003A01CD" w:rsidP="003A01CD">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超速保护</w:t>
            </w:r>
          </w:p>
        </w:tc>
        <w:tc>
          <w:tcPr>
            <w:tcW w:w="3678" w:type="dxa"/>
            <w:shd w:val="clear" w:color="auto" w:fill="auto"/>
            <w:vAlign w:val="center"/>
          </w:tcPr>
          <w:p w14:paraId="1089EAE0" w14:textId="5A64C015" w:rsidR="003A01CD" w:rsidRPr="005C5DC0" w:rsidRDefault="003A01CD" w:rsidP="003A01CD">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1604601B" w14:textId="77777777" w:rsidR="003A01CD" w:rsidRPr="005C5DC0"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noProof/>
                <w:kern w:val="0"/>
                <w:sz w:val="18"/>
                <w:szCs w:val="18"/>
              </w:rPr>
              <w:t>a) 自动扶梯或自动人行道应当在速度超过名义速度的1.2倍之前自动停止运行。如果自动扶梯或自动人行道的设计能防止超速，则可不考虑上述要求；</w:t>
            </w:r>
          </w:p>
          <w:p w14:paraId="40E79F49" w14:textId="77777777" w:rsidR="003A01CD" w:rsidRPr="005C5DC0"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noProof/>
                <w:kern w:val="0"/>
                <w:sz w:val="18"/>
                <w:szCs w:val="18"/>
              </w:rPr>
              <w:t>b) 该装置动作后，故障锁定功能应保持有效；</w:t>
            </w:r>
          </w:p>
          <w:p w14:paraId="10D68532" w14:textId="77777777" w:rsidR="003A01CD" w:rsidRPr="005C5DC0"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noProof/>
                <w:kern w:val="0"/>
                <w:sz w:val="18"/>
                <w:szCs w:val="18"/>
              </w:rPr>
              <w:t>c)</w:t>
            </w:r>
            <w:r w:rsidRPr="005C5DC0">
              <w:rPr>
                <w:rFonts w:ascii="宋体" w:hAnsi="宋体"/>
                <w:noProof/>
                <w:kern w:val="0"/>
                <w:sz w:val="18"/>
                <w:szCs w:val="18"/>
              </w:rPr>
              <w:t xml:space="preserve"> </w:t>
            </w:r>
            <w:r w:rsidRPr="005C5DC0">
              <w:rPr>
                <w:rFonts w:ascii="宋体" w:hAnsi="宋体" w:hint="eastAsia"/>
                <w:noProof/>
                <w:kern w:val="0"/>
                <w:sz w:val="18"/>
                <w:szCs w:val="18"/>
              </w:rPr>
              <w:t>该装置在检修模式下应保持有效</w:t>
            </w:r>
          </w:p>
        </w:tc>
        <w:tc>
          <w:tcPr>
            <w:tcW w:w="1137" w:type="dxa"/>
            <w:vMerge w:val="restart"/>
            <w:shd w:val="clear" w:color="auto" w:fill="auto"/>
          </w:tcPr>
          <w:p w14:paraId="10C08232"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②</w:t>
            </w:r>
          </w:p>
        </w:tc>
        <w:tc>
          <w:tcPr>
            <w:tcW w:w="708" w:type="dxa"/>
            <w:vMerge w:val="restart"/>
            <w:shd w:val="clear" w:color="auto" w:fill="auto"/>
            <w:vAlign w:val="center"/>
          </w:tcPr>
          <w:p w14:paraId="444F6007" w14:textId="77777777" w:rsidR="003A01CD" w:rsidRPr="005C5DC0" w:rsidRDefault="003A01CD" w:rsidP="003A01CD">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1</w:t>
            </w:r>
          </w:p>
        </w:tc>
        <w:tc>
          <w:tcPr>
            <w:tcW w:w="707" w:type="dxa"/>
            <w:shd w:val="clear" w:color="auto" w:fill="auto"/>
            <w:vAlign w:val="center"/>
          </w:tcPr>
          <w:p w14:paraId="3423B84C"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F</w:t>
            </w:r>
          </w:p>
        </w:tc>
        <w:tc>
          <w:tcPr>
            <w:tcW w:w="843" w:type="dxa"/>
            <w:shd w:val="clear" w:color="auto" w:fill="auto"/>
            <w:vAlign w:val="center"/>
          </w:tcPr>
          <w:p w14:paraId="59620796"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r w:rsidR="003A01CD" w:rsidRPr="005C5DC0" w14:paraId="1E911D99" w14:textId="77777777" w:rsidTr="003A01CD">
        <w:trPr>
          <w:jc w:val="center"/>
        </w:trPr>
        <w:tc>
          <w:tcPr>
            <w:tcW w:w="984" w:type="dxa"/>
            <w:vMerge/>
            <w:shd w:val="clear" w:color="auto" w:fill="auto"/>
            <w:vAlign w:val="center"/>
          </w:tcPr>
          <w:p w14:paraId="7C97C564"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7" w:type="dxa"/>
            <w:vMerge/>
            <w:shd w:val="clear" w:color="auto" w:fill="auto"/>
            <w:vAlign w:val="center"/>
          </w:tcPr>
          <w:p w14:paraId="657C8955" w14:textId="77777777" w:rsidR="003A01CD" w:rsidRPr="005C5DC0" w:rsidRDefault="003A01CD" w:rsidP="003A01CD">
            <w:pPr>
              <w:tabs>
                <w:tab w:val="left" w:pos="420"/>
                <w:tab w:val="left" w:pos="851"/>
              </w:tabs>
              <w:snapToGrid w:val="0"/>
              <w:spacing w:line="240" w:lineRule="auto"/>
              <w:jc w:val="center"/>
              <w:rPr>
                <w:rFonts w:ascii="宋体" w:hAnsi="宋体"/>
                <w:kern w:val="0"/>
                <w:sz w:val="18"/>
                <w:szCs w:val="18"/>
              </w:rPr>
            </w:pPr>
          </w:p>
        </w:tc>
        <w:tc>
          <w:tcPr>
            <w:tcW w:w="3678" w:type="dxa"/>
            <w:shd w:val="clear" w:color="auto" w:fill="auto"/>
            <w:vAlign w:val="center"/>
          </w:tcPr>
          <w:p w14:paraId="1A30CAA7" w14:textId="76FDE100" w:rsidR="003A01CD" w:rsidRPr="005C5DC0" w:rsidRDefault="003A01CD" w:rsidP="003A01CD">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5CDB1DF1" w14:textId="77777777" w:rsidR="003A01CD" w:rsidRPr="005C5DC0"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noProof/>
                <w:kern w:val="0"/>
                <w:sz w:val="18"/>
                <w:szCs w:val="18"/>
              </w:rPr>
              <w:t>a) 自动扶梯或自动人行道不能在速度超过名义速度的1.2倍之前自动停止运行。；</w:t>
            </w:r>
          </w:p>
          <w:p w14:paraId="5D188602" w14:textId="77777777" w:rsidR="003A01CD" w:rsidRPr="005C5DC0"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noProof/>
                <w:kern w:val="0"/>
                <w:sz w:val="18"/>
                <w:szCs w:val="18"/>
              </w:rPr>
              <w:t>b) 该装置动作后，故障锁定功能未保持有效；</w:t>
            </w:r>
          </w:p>
          <w:p w14:paraId="10D9E44E" w14:textId="77777777" w:rsidR="003A01CD" w:rsidRPr="005C5DC0"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noProof/>
                <w:kern w:val="0"/>
                <w:sz w:val="18"/>
                <w:szCs w:val="18"/>
              </w:rPr>
              <w:t>c)</w:t>
            </w:r>
            <w:r w:rsidRPr="005C5DC0">
              <w:rPr>
                <w:rFonts w:ascii="宋体" w:hAnsi="宋体"/>
                <w:noProof/>
                <w:kern w:val="0"/>
                <w:sz w:val="18"/>
                <w:szCs w:val="18"/>
              </w:rPr>
              <w:t xml:space="preserve"> </w:t>
            </w:r>
            <w:r w:rsidRPr="005C5DC0">
              <w:rPr>
                <w:rFonts w:ascii="宋体" w:hAnsi="宋体" w:hint="eastAsia"/>
                <w:noProof/>
                <w:kern w:val="0"/>
                <w:sz w:val="18"/>
                <w:szCs w:val="18"/>
              </w:rPr>
              <w:t>该装置在检修模式下未保持有效</w:t>
            </w:r>
          </w:p>
        </w:tc>
        <w:tc>
          <w:tcPr>
            <w:tcW w:w="1137" w:type="dxa"/>
            <w:vMerge/>
            <w:shd w:val="clear" w:color="auto" w:fill="auto"/>
          </w:tcPr>
          <w:p w14:paraId="12183531"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45BD5CC3"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0C9C7504"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D</w:t>
            </w:r>
          </w:p>
        </w:tc>
        <w:tc>
          <w:tcPr>
            <w:tcW w:w="843" w:type="dxa"/>
            <w:shd w:val="clear" w:color="auto" w:fill="auto"/>
            <w:vAlign w:val="center"/>
          </w:tcPr>
          <w:p w14:paraId="6941DB90"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Ⅰ</w:t>
            </w:r>
          </w:p>
        </w:tc>
      </w:tr>
      <w:tr w:rsidR="003A01CD" w:rsidRPr="005C5DC0" w14:paraId="16212F74" w14:textId="77777777" w:rsidTr="003A01CD">
        <w:trPr>
          <w:jc w:val="center"/>
        </w:trPr>
        <w:tc>
          <w:tcPr>
            <w:tcW w:w="984" w:type="dxa"/>
            <w:shd w:val="clear" w:color="auto" w:fill="auto"/>
            <w:vAlign w:val="center"/>
          </w:tcPr>
          <w:p w14:paraId="40293AD8"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16</w:t>
            </w:r>
            <w:r w:rsidRPr="005C5DC0">
              <w:rPr>
                <w:rFonts w:ascii="宋体" w:hAnsi="宋体" w:hint="eastAsia"/>
                <w:noProof/>
                <w:kern w:val="0"/>
                <w:sz w:val="18"/>
                <w:szCs w:val="18"/>
              </w:rPr>
              <w:t>.</w:t>
            </w:r>
            <w:r w:rsidRPr="005C5DC0">
              <w:rPr>
                <w:rFonts w:ascii="宋体" w:hAnsi="宋体"/>
                <w:noProof/>
                <w:kern w:val="0"/>
                <w:sz w:val="18"/>
                <w:szCs w:val="18"/>
              </w:rPr>
              <w:t>4</w:t>
            </w:r>
          </w:p>
        </w:tc>
        <w:tc>
          <w:tcPr>
            <w:tcW w:w="1277" w:type="dxa"/>
            <w:shd w:val="clear" w:color="auto" w:fill="auto"/>
            <w:vAlign w:val="center"/>
          </w:tcPr>
          <w:p w14:paraId="08C33628" w14:textId="77777777" w:rsidR="003A01CD" w:rsidRPr="005C5DC0" w:rsidRDefault="003A01CD" w:rsidP="003A01CD">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非操纵逆转保护</w:t>
            </w:r>
          </w:p>
        </w:tc>
        <w:tc>
          <w:tcPr>
            <w:tcW w:w="3678" w:type="dxa"/>
            <w:shd w:val="clear" w:color="auto" w:fill="auto"/>
            <w:vAlign w:val="center"/>
          </w:tcPr>
          <w:p w14:paraId="00F9F351" w14:textId="14AEB332" w:rsidR="003A01CD" w:rsidRPr="005C5DC0" w:rsidRDefault="003A01CD" w:rsidP="003A01CD">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0FF8209A" w14:textId="77777777" w:rsidR="003A01CD" w:rsidRPr="005C5DC0"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noProof/>
                <w:kern w:val="0"/>
                <w:sz w:val="18"/>
                <w:szCs w:val="18"/>
              </w:rPr>
              <w:t>a) 自动扶梯或倾斜角不小于6°的自动人行道应设置立即检测运行方向非操作逆转的装置，使其在梯级、踏板或者胶带改变规定运行方向时，自动停止运行；</w:t>
            </w:r>
          </w:p>
          <w:p w14:paraId="3D0773F0" w14:textId="77777777" w:rsidR="003A01CD" w:rsidRPr="005C5DC0"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noProof/>
                <w:kern w:val="0"/>
                <w:sz w:val="18"/>
                <w:szCs w:val="18"/>
              </w:rPr>
              <w:t>b) 该装置动作后，故障锁定功能应保持有效；</w:t>
            </w:r>
          </w:p>
          <w:p w14:paraId="61F781CF" w14:textId="77777777" w:rsidR="003A01CD" w:rsidRPr="005C5DC0"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5C5DC0">
              <w:rPr>
                <w:rFonts w:ascii="宋体" w:hAnsi="宋体" w:hint="eastAsia"/>
                <w:noProof/>
                <w:kern w:val="0"/>
                <w:sz w:val="18"/>
                <w:szCs w:val="18"/>
              </w:rPr>
              <w:t>c)</w:t>
            </w:r>
            <w:r w:rsidRPr="005C5DC0">
              <w:rPr>
                <w:rFonts w:ascii="宋体" w:hAnsi="宋体"/>
                <w:noProof/>
                <w:kern w:val="0"/>
                <w:sz w:val="18"/>
                <w:szCs w:val="18"/>
              </w:rPr>
              <w:t xml:space="preserve"> </w:t>
            </w:r>
            <w:r w:rsidRPr="005C5DC0">
              <w:rPr>
                <w:rFonts w:ascii="宋体" w:hAnsi="宋体" w:hint="eastAsia"/>
                <w:noProof/>
                <w:kern w:val="0"/>
                <w:sz w:val="18"/>
                <w:szCs w:val="18"/>
              </w:rPr>
              <w:t>该装置在检修模式下应保持有效</w:t>
            </w:r>
          </w:p>
        </w:tc>
        <w:tc>
          <w:tcPr>
            <w:tcW w:w="1137" w:type="dxa"/>
            <w:shd w:val="clear" w:color="auto" w:fill="auto"/>
          </w:tcPr>
          <w:p w14:paraId="6F3BCC98"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②</w:t>
            </w:r>
          </w:p>
        </w:tc>
        <w:tc>
          <w:tcPr>
            <w:tcW w:w="708" w:type="dxa"/>
            <w:shd w:val="clear" w:color="auto" w:fill="auto"/>
            <w:vAlign w:val="center"/>
          </w:tcPr>
          <w:p w14:paraId="6424E0B9" w14:textId="77777777" w:rsidR="003A01CD" w:rsidRPr="005C5DC0" w:rsidRDefault="003A01CD" w:rsidP="003A01CD">
            <w:pPr>
              <w:autoSpaceDE w:val="0"/>
              <w:autoSpaceDN w:val="0"/>
              <w:snapToGrid w:val="0"/>
              <w:spacing w:line="240" w:lineRule="auto"/>
              <w:jc w:val="center"/>
              <w:rPr>
                <w:rFonts w:ascii="宋体" w:hAnsi="宋体"/>
                <w:noProof/>
                <w:kern w:val="0"/>
                <w:sz w:val="18"/>
                <w:szCs w:val="18"/>
              </w:rPr>
            </w:pPr>
            <w:r w:rsidRPr="005C5DC0">
              <w:rPr>
                <w:rFonts w:ascii="宋体" w:hAnsi="宋体" w:hint="eastAsia"/>
                <w:noProof/>
                <w:kern w:val="0"/>
                <w:sz w:val="18"/>
                <w:szCs w:val="18"/>
              </w:rPr>
              <w:t>1</w:t>
            </w:r>
          </w:p>
        </w:tc>
        <w:tc>
          <w:tcPr>
            <w:tcW w:w="707" w:type="dxa"/>
            <w:shd w:val="clear" w:color="auto" w:fill="auto"/>
            <w:vAlign w:val="center"/>
          </w:tcPr>
          <w:p w14:paraId="75CDFCA2"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noProof/>
                <w:kern w:val="0"/>
                <w:sz w:val="18"/>
                <w:szCs w:val="18"/>
              </w:rPr>
              <w:t>F</w:t>
            </w:r>
          </w:p>
        </w:tc>
        <w:tc>
          <w:tcPr>
            <w:tcW w:w="843" w:type="dxa"/>
            <w:shd w:val="clear" w:color="auto" w:fill="auto"/>
            <w:vAlign w:val="center"/>
          </w:tcPr>
          <w:p w14:paraId="7A61D479" w14:textId="77777777" w:rsidR="003A01CD" w:rsidRPr="005C5DC0" w:rsidRDefault="003A01CD" w:rsidP="003A01CD">
            <w:pPr>
              <w:widowControl/>
              <w:autoSpaceDE w:val="0"/>
              <w:autoSpaceDN w:val="0"/>
              <w:snapToGrid w:val="0"/>
              <w:spacing w:line="240" w:lineRule="auto"/>
              <w:jc w:val="center"/>
              <w:rPr>
                <w:rFonts w:ascii="宋体" w:hAnsi="宋体"/>
                <w:noProof/>
                <w:kern w:val="0"/>
                <w:sz w:val="18"/>
                <w:szCs w:val="18"/>
              </w:rPr>
            </w:pPr>
            <w:r w:rsidRPr="005C5DC0">
              <w:rPr>
                <w:rFonts w:ascii="宋体" w:hAnsi="宋体"/>
                <w:sz w:val="18"/>
                <w:szCs w:val="18"/>
              </w:rPr>
              <w:t>Ⅲ</w:t>
            </w:r>
          </w:p>
        </w:tc>
      </w:tr>
    </w:tbl>
    <w:p w14:paraId="2FF6488A" w14:textId="77777777" w:rsidR="003A01CD" w:rsidRPr="003A01CD" w:rsidRDefault="003A01CD" w:rsidP="003A01CD">
      <w:pPr>
        <w:pStyle w:val="affffb"/>
        <w:pageBreakBefore/>
        <w:spacing w:beforeLines="50" w:before="156" w:afterLines="50" w:after="156"/>
        <w:ind w:firstLineChars="0" w:firstLine="0"/>
        <w:jc w:val="center"/>
        <w:rPr>
          <w:rFonts w:ascii="黑体" w:eastAsia="黑体" w:hAnsi="黑体"/>
        </w:rPr>
      </w:pPr>
      <w:r w:rsidRPr="003A01CD">
        <w:rPr>
          <w:rFonts w:ascii="黑体" w:eastAsia="黑体" w:hAnsi="黑体" w:hint="eastAsia"/>
        </w:rPr>
        <w:lastRenderedPageBreak/>
        <w:t>表A.16  保护装置和功能评价内容</w:t>
      </w:r>
      <w:r w:rsidRPr="003A01CD">
        <w:rPr>
          <w:rFonts w:hAnsi="宋体" w:hint="eastAsia"/>
        </w:rPr>
        <w:t>（续）</w:t>
      </w:r>
    </w:p>
    <w:tbl>
      <w:tblPr>
        <w:tblStyle w:val="62"/>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84"/>
        <w:gridCol w:w="1277"/>
        <w:gridCol w:w="3678"/>
        <w:gridCol w:w="1137"/>
        <w:gridCol w:w="708"/>
        <w:gridCol w:w="707"/>
        <w:gridCol w:w="843"/>
      </w:tblGrid>
      <w:tr w:rsidR="00AE0D3D" w:rsidRPr="00AE0D3D" w14:paraId="6357F5A5" w14:textId="77777777" w:rsidTr="003A01CD">
        <w:trPr>
          <w:trHeight w:val="370"/>
          <w:tblHeader/>
          <w:jc w:val="center"/>
        </w:trPr>
        <w:tc>
          <w:tcPr>
            <w:tcW w:w="984" w:type="dxa"/>
            <w:vMerge w:val="restart"/>
            <w:shd w:val="clear" w:color="auto" w:fill="auto"/>
            <w:vAlign w:val="center"/>
          </w:tcPr>
          <w:p w14:paraId="164991DB"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项目编号</w:t>
            </w:r>
          </w:p>
        </w:tc>
        <w:tc>
          <w:tcPr>
            <w:tcW w:w="1277" w:type="dxa"/>
            <w:vMerge w:val="restart"/>
            <w:shd w:val="clear" w:color="auto" w:fill="auto"/>
            <w:vAlign w:val="center"/>
          </w:tcPr>
          <w:p w14:paraId="1F6D291F"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w:t>
            </w:r>
          </w:p>
        </w:tc>
        <w:tc>
          <w:tcPr>
            <w:tcW w:w="3678" w:type="dxa"/>
            <w:vMerge w:val="restart"/>
            <w:shd w:val="clear" w:color="auto" w:fill="auto"/>
            <w:vAlign w:val="center"/>
          </w:tcPr>
          <w:p w14:paraId="39CF4455"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评价内容与要求</w:t>
            </w:r>
          </w:p>
        </w:tc>
        <w:tc>
          <w:tcPr>
            <w:tcW w:w="3395" w:type="dxa"/>
            <w:gridSpan w:val="4"/>
            <w:shd w:val="clear" w:color="auto" w:fill="auto"/>
          </w:tcPr>
          <w:p w14:paraId="5F7D41F3"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风险评定参考值</w:t>
            </w:r>
          </w:p>
        </w:tc>
      </w:tr>
      <w:tr w:rsidR="003A01CD" w:rsidRPr="00AE0D3D" w14:paraId="071F7CC5" w14:textId="77777777" w:rsidTr="003A01CD">
        <w:trPr>
          <w:trHeight w:val="250"/>
          <w:tblHeader/>
          <w:jc w:val="center"/>
        </w:trPr>
        <w:tc>
          <w:tcPr>
            <w:tcW w:w="984" w:type="dxa"/>
            <w:vMerge/>
            <w:shd w:val="clear" w:color="auto" w:fill="auto"/>
          </w:tcPr>
          <w:p w14:paraId="4077AA23" w14:textId="77777777" w:rsidR="003A01CD" w:rsidRPr="00AE0D3D" w:rsidRDefault="003A01CD" w:rsidP="003D6A36">
            <w:pPr>
              <w:widowControl/>
              <w:autoSpaceDE w:val="0"/>
              <w:autoSpaceDN w:val="0"/>
              <w:snapToGrid w:val="0"/>
              <w:spacing w:line="240" w:lineRule="auto"/>
              <w:rPr>
                <w:rFonts w:ascii="宋体" w:hAnsi="宋体"/>
                <w:noProof/>
                <w:kern w:val="0"/>
                <w:sz w:val="18"/>
                <w:szCs w:val="18"/>
              </w:rPr>
            </w:pPr>
          </w:p>
        </w:tc>
        <w:tc>
          <w:tcPr>
            <w:tcW w:w="1277" w:type="dxa"/>
            <w:vMerge/>
            <w:shd w:val="clear" w:color="auto" w:fill="auto"/>
          </w:tcPr>
          <w:p w14:paraId="49C6C978" w14:textId="77777777" w:rsidR="003A01CD" w:rsidRPr="00AE0D3D" w:rsidRDefault="003A01CD" w:rsidP="003D6A36">
            <w:pPr>
              <w:widowControl/>
              <w:autoSpaceDE w:val="0"/>
              <w:autoSpaceDN w:val="0"/>
              <w:snapToGrid w:val="0"/>
              <w:spacing w:line="240" w:lineRule="auto"/>
              <w:rPr>
                <w:rFonts w:ascii="宋体" w:hAnsi="宋体"/>
                <w:noProof/>
                <w:kern w:val="0"/>
                <w:sz w:val="18"/>
                <w:szCs w:val="18"/>
              </w:rPr>
            </w:pPr>
          </w:p>
        </w:tc>
        <w:tc>
          <w:tcPr>
            <w:tcW w:w="3678" w:type="dxa"/>
            <w:vMerge/>
            <w:shd w:val="clear" w:color="auto" w:fill="auto"/>
          </w:tcPr>
          <w:p w14:paraId="6A2BE8BE" w14:textId="77777777" w:rsidR="003A01CD" w:rsidRPr="00AE0D3D" w:rsidRDefault="003A01CD" w:rsidP="003D6A36">
            <w:pPr>
              <w:widowControl/>
              <w:autoSpaceDE w:val="0"/>
              <w:autoSpaceDN w:val="0"/>
              <w:snapToGrid w:val="0"/>
              <w:spacing w:line="240" w:lineRule="auto"/>
              <w:rPr>
                <w:rFonts w:ascii="宋体" w:hAnsi="宋体"/>
                <w:noProof/>
                <w:kern w:val="0"/>
                <w:sz w:val="18"/>
                <w:szCs w:val="18"/>
              </w:rPr>
            </w:pPr>
          </w:p>
        </w:tc>
        <w:tc>
          <w:tcPr>
            <w:tcW w:w="1137" w:type="dxa"/>
            <w:shd w:val="clear" w:color="auto" w:fill="auto"/>
          </w:tcPr>
          <w:p w14:paraId="318CAD4C"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szCs w:val="18"/>
              </w:rPr>
              <w:t>探测度</w:t>
            </w:r>
          </w:p>
        </w:tc>
        <w:tc>
          <w:tcPr>
            <w:tcW w:w="708" w:type="dxa"/>
            <w:shd w:val="clear" w:color="auto" w:fill="auto"/>
          </w:tcPr>
          <w:p w14:paraId="7CE10224"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严重程度</w:t>
            </w:r>
          </w:p>
        </w:tc>
        <w:tc>
          <w:tcPr>
            <w:tcW w:w="707" w:type="dxa"/>
            <w:shd w:val="clear" w:color="auto" w:fill="auto"/>
          </w:tcPr>
          <w:p w14:paraId="5F1C0E7F"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概率等级</w:t>
            </w:r>
          </w:p>
        </w:tc>
        <w:tc>
          <w:tcPr>
            <w:tcW w:w="843" w:type="dxa"/>
            <w:shd w:val="clear" w:color="auto" w:fill="auto"/>
          </w:tcPr>
          <w:p w14:paraId="5264FBDF"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风险类别</w:t>
            </w:r>
          </w:p>
        </w:tc>
      </w:tr>
      <w:tr w:rsidR="003A01CD" w:rsidRPr="00AE0D3D" w14:paraId="48E41F1B" w14:textId="77777777" w:rsidTr="003A01CD">
        <w:trPr>
          <w:jc w:val="center"/>
        </w:trPr>
        <w:tc>
          <w:tcPr>
            <w:tcW w:w="984" w:type="dxa"/>
            <w:shd w:val="clear" w:color="auto" w:fill="auto"/>
            <w:vAlign w:val="center"/>
          </w:tcPr>
          <w:p w14:paraId="1226349C" w14:textId="325CDF11"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7" w:type="dxa"/>
            <w:shd w:val="clear" w:color="auto" w:fill="auto"/>
            <w:vAlign w:val="center"/>
          </w:tcPr>
          <w:p w14:paraId="5EBCF260" w14:textId="77777777" w:rsidR="003A01CD" w:rsidRPr="00AE0D3D" w:rsidRDefault="003A01CD" w:rsidP="003A01CD">
            <w:pPr>
              <w:tabs>
                <w:tab w:val="left" w:pos="420"/>
                <w:tab w:val="left" w:pos="851"/>
              </w:tabs>
              <w:snapToGrid w:val="0"/>
              <w:spacing w:line="240" w:lineRule="auto"/>
              <w:jc w:val="center"/>
              <w:rPr>
                <w:rFonts w:ascii="宋体" w:hAnsi="宋体"/>
                <w:kern w:val="0"/>
                <w:sz w:val="18"/>
                <w:szCs w:val="18"/>
              </w:rPr>
            </w:pPr>
          </w:p>
        </w:tc>
        <w:tc>
          <w:tcPr>
            <w:tcW w:w="3678" w:type="dxa"/>
            <w:shd w:val="clear" w:color="auto" w:fill="auto"/>
            <w:vAlign w:val="center"/>
          </w:tcPr>
          <w:p w14:paraId="72939720" w14:textId="74ED7131"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c：存在下列情形之一：</w:t>
            </w:r>
          </w:p>
          <w:p w14:paraId="2319A4BB"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 自动扶梯或倾斜角不小于6°的自动人行道未设置立即检测运行方向非操作逆转的装置，或者在梯级、踏板或者胶带改变规定运行方向时，不能自动停止运行；</w:t>
            </w:r>
          </w:p>
          <w:p w14:paraId="29D16863"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 该装置动作后，故障锁定功能未保持有效；</w:t>
            </w:r>
          </w:p>
          <w:p w14:paraId="619E5842"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c)</w:t>
            </w:r>
            <w:r w:rsidRPr="00AE0D3D">
              <w:rPr>
                <w:rFonts w:ascii="宋体" w:hAnsi="宋体"/>
                <w:noProof/>
                <w:kern w:val="0"/>
                <w:sz w:val="18"/>
                <w:szCs w:val="18"/>
              </w:rPr>
              <w:t xml:space="preserve"> </w:t>
            </w:r>
            <w:r w:rsidRPr="00AE0D3D">
              <w:rPr>
                <w:rFonts w:ascii="宋体" w:hAnsi="宋体" w:hint="eastAsia"/>
                <w:noProof/>
                <w:kern w:val="0"/>
                <w:sz w:val="18"/>
                <w:szCs w:val="18"/>
              </w:rPr>
              <w:t>该装置在检修模式下未保持有效</w:t>
            </w:r>
          </w:p>
        </w:tc>
        <w:tc>
          <w:tcPr>
            <w:tcW w:w="1137" w:type="dxa"/>
            <w:shd w:val="clear" w:color="auto" w:fill="auto"/>
          </w:tcPr>
          <w:p w14:paraId="12ACC1F5"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shd w:val="clear" w:color="auto" w:fill="auto"/>
            <w:vAlign w:val="center"/>
          </w:tcPr>
          <w:p w14:paraId="08998FA7"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06289D43"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D</w:t>
            </w:r>
          </w:p>
        </w:tc>
        <w:tc>
          <w:tcPr>
            <w:tcW w:w="843" w:type="dxa"/>
            <w:shd w:val="clear" w:color="auto" w:fill="auto"/>
            <w:vAlign w:val="center"/>
          </w:tcPr>
          <w:p w14:paraId="5F25D187"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Ⅰ</w:t>
            </w:r>
          </w:p>
        </w:tc>
      </w:tr>
      <w:tr w:rsidR="003A01CD" w:rsidRPr="00AE0D3D" w14:paraId="6DE50638" w14:textId="77777777" w:rsidTr="003A01CD">
        <w:trPr>
          <w:jc w:val="center"/>
        </w:trPr>
        <w:tc>
          <w:tcPr>
            <w:tcW w:w="984" w:type="dxa"/>
            <w:vMerge w:val="restart"/>
            <w:shd w:val="clear" w:color="auto" w:fill="auto"/>
            <w:vAlign w:val="center"/>
          </w:tcPr>
          <w:p w14:paraId="728A1A55"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16</w:t>
            </w:r>
            <w:r w:rsidRPr="00AE0D3D">
              <w:rPr>
                <w:rFonts w:ascii="宋体" w:hAnsi="宋体" w:hint="eastAsia"/>
                <w:noProof/>
                <w:kern w:val="0"/>
                <w:sz w:val="18"/>
                <w:szCs w:val="18"/>
              </w:rPr>
              <w:t>.5</w:t>
            </w:r>
          </w:p>
        </w:tc>
        <w:tc>
          <w:tcPr>
            <w:tcW w:w="1277" w:type="dxa"/>
            <w:vMerge w:val="restart"/>
            <w:shd w:val="clear" w:color="auto" w:fill="auto"/>
            <w:vAlign w:val="center"/>
          </w:tcPr>
          <w:p w14:paraId="372132AE"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梯级、踏板或胶带的驱动元件保护</w:t>
            </w:r>
          </w:p>
        </w:tc>
        <w:tc>
          <w:tcPr>
            <w:tcW w:w="3678" w:type="dxa"/>
            <w:shd w:val="clear" w:color="auto" w:fill="auto"/>
            <w:vAlign w:val="center"/>
          </w:tcPr>
          <w:p w14:paraId="5586BFFC" w14:textId="08CB76AF"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a：同时满足下列条件：</w:t>
            </w:r>
          </w:p>
          <w:p w14:paraId="2D8002A3"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 应设置检测直接驱动梯级、踏板或胶带的元件（例如：梯级链条或齿条）的断裂或过度伸长的装置。该装置动作后，自动扶梯或者自动人行道应当自动停止运行；</w:t>
            </w:r>
          </w:p>
          <w:p w14:paraId="22F1E3C2"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 该装置动作后，故障锁定功能应保持有效；</w:t>
            </w:r>
          </w:p>
          <w:p w14:paraId="34BB5A53"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c)</w:t>
            </w:r>
            <w:r w:rsidRPr="00AE0D3D">
              <w:rPr>
                <w:rFonts w:ascii="宋体" w:hAnsi="宋体"/>
                <w:noProof/>
                <w:kern w:val="0"/>
                <w:sz w:val="18"/>
                <w:szCs w:val="18"/>
              </w:rPr>
              <w:t xml:space="preserve"> </w:t>
            </w:r>
            <w:r w:rsidRPr="00AE0D3D">
              <w:rPr>
                <w:rFonts w:ascii="宋体" w:hAnsi="宋体" w:hint="eastAsia"/>
                <w:noProof/>
                <w:kern w:val="0"/>
                <w:sz w:val="18"/>
                <w:szCs w:val="18"/>
              </w:rPr>
              <w:t>该装置在检修模式下应保持有效</w:t>
            </w:r>
          </w:p>
        </w:tc>
        <w:tc>
          <w:tcPr>
            <w:tcW w:w="1137" w:type="dxa"/>
            <w:vMerge w:val="restart"/>
            <w:shd w:val="clear" w:color="auto" w:fill="auto"/>
          </w:tcPr>
          <w:p w14:paraId="1284FB9F"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②</w:t>
            </w:r>
          </w:p>
        </w:tc>
        <w:tc>
          <w:tcPr>
            <w:tcW w:w="708" w:type="dxa"/>
            <w:vMerge w:val="restart"/>
            <w:shd w:val="clear" w:color="auto" w:fill="auto"/>
            <w:vAlign w:val="center"/>
          </w:tcPr>
          <w:p w14:paraId="12B5B198" w14:textId="77777777" w:rsidR="003A01CD" w:rsidRPr="00AE0D3D" w:rsidRDefault="003A01CD" w:rsidP="003A01CD">
            <w:pPr>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2</w:t>
            </w:r>
          </w:p>
        </w:tc>
        <w:tc>
          <w:tcPr>
            <w:tcW w:w="707" w:type="dxa"/>
            <w:shd w:val="clear" w:color="auto" w:fill="auto"/>
            <w:vAlign w:val="center"/>
          </w:tcPr>
          <w:p w14:paraId="5F6ADBD9"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F</w:t>
            </w:r>
          </w:p>
        </w:tc>
        <w:tc>
          <w:tcPr>
            <w:tcW w:w="843" w:type="dxa"/>
            <w:shd w:val="clear" w:color="auto" w:fill="auto"/>
            <w:vAlign w:val="center"/>
          </w:tcPr>
          <w:p w14:paraId="2181068D"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sz w:val="18"/>
                <w:szCs w:val="18"/>
              </w:rPr>
              <w:t>Ⅲ</w:t>
            </w:r>
          </w:p>
        </w:tc>
      </w:tr>
      <w:tr w:rsidR="003A01CD" w:rsidRPr="00AE0D3D" w14:paraId="3AB896D1" w14:textId="77777777" w:rsidTr="003A01CD">
        <w:trPr>
          <w:jc w:val="center"/>
        </w:trPr>
        <w:tc>
          <w:tcPr>
            <w:tcW w:w="984" w:type="dxa"/>
            <w:vMerge/>
            <w:shd w:val="clear" w:color="auto" w:fill="auto"/>
            <w:vAlign w:val="center"/>
          </w:tcPr>
          <w:p w14:paraId="062C78A0"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7" w:type="dxa"/>
            <w:vMerge/>
            <w:shd w:val="clear" w:color="auto" w:fill="auto"/>
            <w:vAlign w:val="center"/>
          </w:tcPr>
          <w:p w14:paraId="731C435A"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p>
        </w:tc>
        <w:tc>
          <w:tcPr>
            <w:tcW w:w="3678" w:type="dxa"/>
            <w:shd w:val="clear" w:color="auto" w:fill="auto"/>
            <w:vAlign w:val="center"/>
          </w:tcPr>
          <w:p w14:paraId="1A0F7C12" w14:textId="7DC47FDF"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c：存在下列情形之一：</w:t>
            </w:r>
          </w:p>
          <w:p w14:paraId="5F178186"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 未设置检测直接驱动梯级、踏板或胶带的元件（例如：梯级链条或齿条）的断裂或过度伸长的装置。该装置动作后，自动扶梯或者自动人行道不能自动停止运行；</w:t>
            </w:r>
          </w:p>
          <w:p w14:paraId="23D0DA5B"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 该装置动作后，故障锁定功能未保持有效；</w:t>
            </w:r>
          </w:p>
          <w:p w14:paraId="1E55A562"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c)</w:t>
            </w:r>
            <w:r w:rsidRPr="00AE0D3D">
              <w:rPr>
                <w:rFonts w:ascii="宋体" w:hAnsi="宋体"/>
                <w:noProof/>
                <w:kern w:val="0"/>
                <w:sz w:val="18"/>
                <w:szCs w:val="18"/>
              </w:rPr>
              <w:t xml:space="preserve"> </w:t>
            </w:r>
            <w:r w:rsidRPr="00AE0D3D">
              <w:rPr>
                <w:rFonts w:ascii="宋体" w:hAnsi="宋体" w:hint="eastAsia"/>
                <w:noProof/>
                <w:kern w:val="0"/>
                <w:sz w:val="18"/>
                <w:szCs w:val="18"/>
              </w:rPr>
              <w:t>该装置在检修模式下未保持有效</w:t>
            </w:r>
          </w:p>
        </w:tc>
        <w:tc>
          <w:tcPr>
            <w:tcW w:w="1137" w:type="dxa"/>
            <w:vMerge/>
            <w:shd w:val="clear" w:color="auto" w:fill="auto"/>
          </w:tcPr>
          <w:p w14:paraId="56B66FA6"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2FE62559"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2B338C58"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C</w:t>
            </w:r>
          </w:p>
        </w:tc>
        <w:tc>
          <w:tcPr>
            <w:tcW w:w="843" w:type="dxa"/>
            <w:shd w:val="clear" w:color="auto" w:fill="auto"/>
            <w:vAlign w:val="center"/>
          </w:tcPr>
          <w:p w14:paraId="739BCA9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Ⅰ</w:t>
            </w:r>
          </w:p>
        </w:tc>
      </w:tr>
      <w:tr w:rsidR="003A01CD" w:rsidRPr="00AE0D3D" w14:paraId="7A9D2133" w14:textId="77777777" w:rsidTr="003A01CD">
        <w:trPr>
          <w:jc w:val="center"/>
        </w:trPr>
        <w:tc>
          <w:tcPr>
            <w:tcW w:w="984" w:type="dxa"/>
            <w:vMerge w:val="restart"/>
            <w:shd w:val="clear" w:color="auto" w:fill="auto"/>
            <w:vAlign w:val="center"/>
          </w:tcPr>
          <w:p w14:paraId="567EA92A"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1</w:t>
            </w:r>
            <w:r w:rsidRPr="00AE0D3D">
              <w:rPr>
                <w:rFonts w:ascii="宋体" w:hAnsi="宋体"/>
                <w:noProof/>
                <w:kern w:val="0"/>
                <w:sz w:val="18"/>
                <w:szCs w:val="18"/>
              </w:rPr>
              <w:t>6.6</w:t>
            </w:r>
          </w:p>
        </w:tc>
        <w:tc>
          <w:tcPr>
            <w:tcW w:w="1277" w:type="dxa"/>
            <w:vMerge w:val="restart"/>
            <w:shd w:val="clear" w:color="auto" w:fill="auto"/>
            <w:vAlign w:val="center"/>
          </w:tcPr>
          <w:p w14:paraId="542C96E9"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张紧装置的移动检测</w:t>
            </w:r>
          </w:p>
        </w:tc>
        <w:tc>
          <w:tcPr>
            <w:tcW w:w="3678" w:type="dxa"/>
            <w:shd w:val="clear" w:color="auto" w:fill="auto"/>
            <w:vAlign w:val="center"/>
          </w:tcPr>
          <w:p w14:paraId="7D712ACD" w14:textId="706F1164"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a：同时满足下列条件：</w:t>
            </w:r>
          </w:p>
          <w:p w14:paraId="798408C2"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w:t>
            </w:r>
            <w:r w:rsidRPr="00AE0D3D">
              <w:rPr>
                <w:rFonts w:ascii="宋体" w:hAnsi="宋体"/>
                <w:noProof/>
                <w:kern w:val="0"/>
                <w:sz w:val="18"/>
                <w:szCs w:val="18"/>
              </w:rPr>
              <w:t xml:space="preserve"> </w:t>
            </w:r>
            <w:r w:rsidRPr="00AE0D3D">
              <w:rPr>
                <w:rFonts w:ascii="宋体" w:hAnsi="宋体" w:hint="eastAsia"/>
                <w:kern w:val="0"/>
                <w:sz w:val="18"/>
                <w:szCs w:val="18"/>
              </w:rPr>
              <w:t>应设置</w:t>
            </w:r>
            <w:r w:rsidRPr="00AE0D3D">
              <w:rPr>
                <w:rFonts w:ascii="宋体" w:hAnsi="宋体" w:hint="eastAsia"/>
                <w:noProof/>
                <w:kern w:val="0"/>
                <w:sz w:val="18"/>
                <w:szCs w:val="18"/>
              </w:rPr>
              <w:t>检测驱动装置和张紧装置之间的距离意外延伸或减小超过20 mm的装置。该装置动作后，自动扶梯或者自动人行道应当自动停止运行；</w:t>
            </w:r>
          </w:p>
          <w:p w14:paraId="5950F848"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w:t>
            </w:r>
            <w:r w:rsidRPr="00AE0D3D">
              <w:rPr>
                <w:rFonts w:ascii="宋体" w:hAnsi="宋体"/>
                <w:noProof/>
                <w:kern w:val="0"/>
                <w:sz w:val="18"/>
                <w:szCs w:val="18"/>
              </w:rPr>
              <w:t xml:space="preserve">) </w:t>
            </w:r>
            <w:r w:rsidRPr="00AE0D3D">
              <w:rPr>
                <w:rFonts w:ascii="宋体" w:hAnsi="宋体" w:hint="eastAsia"/>
                <w:noProof/>
                <w:kern w:val="0"/>
                <w:sz w:val="18"/>
                <w:szCs w:val="18"/>
              </w:rPr>
              <w:t>该装置动作后，故障锁定功能应保持有效；</w:t>
            </w:r>
          </w:p>
          <w:p w14:paraId="1251BB19"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kern w:val="0"/>
                <w:sz w:val="18"/>
                <w:szCs w:val="18"/>
              </w:rPr>
            </w:pPr>
            <w:r w:rsidRPr="00AE0D3D">
              <w:rPr>
                <w:rFonts w:ascii="宋体" w:hAnsi="宋体" w:hint="eastAsia"/>
                <w:noProof/>
                <w:kern w:val="0"/>
                <w:sz w:val="18"/>
                <w:szCs w:val="18"/>
              </w:rPr>
              <w:t>c)</w:t>
            </w:r>
            <w:r w:rsidRPr="00AE0D3D">
              <w:rPr>
                <w:rFonts w:ascii="宋体" w:hAnsi="宋体"/>
                <w:noProof/>
                <w:kern w:val="0"/>
                <w:sz w:val="18"/>
                <w:szCs w:val="18"/>
              </w:rPr>
              <w:t xml:space="preserve"> </w:t>
            </w:r>
            <w:r w:rsidRPr="00AE0D3D">
              <w:rPr>
                <w:rFonts w:ascii="宋体" w:hAnsi="宋体" w:hint="eastAsia"/>
                <w:noProof/>
                <w:kern w:val="0"/>
                <w:sz w:val="18"/>
                <w:szCs w:val="18"/>
              </w:rPr>
              <w:t>该装置在检修</w:t>
            </w:r>
            <w:r w:rsidRPr="00AE0D3D">
              <w:rPr>
                <w:rFonts w:ascii="宋体" w:hAnsi="宋体" w:hint="eastAsia"/>
                <w:kern w:val="0"/>
                <w:sz w:val="18"/>
                <w:szCs w:val="18"/>
              </w:rPr>
              <w:t>模式下应保持有效</w:t>
            </w:r>
          </w:p>
        </w:tc>
        <w:tc>
          <w:tcPr>
            <w:tcW w:w="1137" w:type="dxa"/>
            <w:vMerge w:val="restart"/>
            <w:shd w:val="clear" w:color="auto" w:fill="auto"/>
          </w:tcPr>
          <w:p w14:paraId="648378DC"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②</w:t>
            </w:r>
          </w:p>
        </w:tc>
        <w:tc>
          <w:tcPr>
            <w:tcW w:w="708" w:type="dxa"/>
            <w:vMerge w:val="restart"/>
            <w:shd w:val="clear" w:color="auto" w:fill="auto"/>
            <w:vAlign w:val="center"/>
          </w:tcPr>
          <w:p w14:paraId="22C07467" w14:textId="77777777" w:rsidR="003A01CD" w:rsidRPr="00AE0D3D" w:rsidRDefault="003A01CD" w:rsidP="003A01CD">
            <w:pPr>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2</w:t>
            </w:r>
          </w:p>
        </w:tc>
        <w:tc>
          <w:tcPr>
            <w:tcW w:w="707" w:type="dxa"/>
            <w:shd w:val="clear" w:color="auto" w:fill="auto"/>
            <w:vAlign w:val="center"/>
          </w:tcPr>
          <w:p w14:paraId="4C3E5D26"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F</w:t>
            </w:r>
          </w:p>
        </w:tc>
        <w:tc>
          <w:tcPr>
            <w:tcW w:w="843" w:type="dxa"/>
            <w:shd w:val="clear" w:color="auto" w:fill="auto"/>
            <w:vAlign w:val="center"/>
          </w:tcPr>
          <w:p w14:paraId="0F884A75"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sz w:val="18"/>
                <w:szCs w:val="18"/>
              </w:rPr>
              <w:t>Ⅲ</w:t>
            </w:r>
          </w:p>
        </w:tc>
      </w:tr>
      <w:tr w:rsidR="003A01CD" w:rsidRPr="00AE0D3D" w14:paraId="16B54CE8" w14:textId="77777777" w:rsidTr="003A01CD">
        <w:trPr>
          <w:jc w:val="center"/>
        </w:trPr>
        <w:tc>
          <w:tcPr>
            <w:tcW w:w="984" w:type="dxa"/>
            <w:vMerge/>
            <w:shd w:val="clear" w:color="auto" w:fill="auto"/>
            <w:vAlign w:val="center"/>
          </w:tcPr>
          <w:p w14:paraId="790F924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7" w:type="dxa"/>
            <w:vMerge/>
            <w:shd w:val="clear" w:color="auto" w:fill="auto"/>
            <w:vAlign w:val="center"/>
          </w:tcPr>
          <w:p w14:paraId="656C2F52"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p>
        </w:tc>
        <w:tc>
          <w:tcPr>
            <w:tcW w:w="3678" w:type="dxa"/>
            <w:shd w:val="clear" w:color="auto" w:fill="auto"/>
            <w:vAlign w:val="center"/>
          </w:tcPr>
          <w:p w14:paraId="41D73C3F" w14:textId="6E277B65"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c：存在下列情形之一：</w:t>
            </w:r>
          </w:p>
          <w:p w14:paraId="792F0172"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w:t>
            </w:r>
            <w:r w:rsidRPr="00AE0D3D">
              <w:rPr>
                <w:rFonts w:ascii="宋体" w:hAnsi="宋体"/>
                <w:noProof/>
                <w:kern w:val="0"/>
                <w:sz w:val="18"/>
                <w:szCs w:val="18"/>
              </w:rPr>
              <w:t xml:space="preserve"> </w:t>
            </w:r>
            <w:r w:rsidRPr="00AE0D3D">
              <w:rPr>
                <w:rFonts w:ascii="宋体" w:hAnsi="宋体" w:hint="eastAsia"/>
                <w:kern w:val="0"/>
                <w:sz w:val="18"/>
                <w:szCs w:val="18"/>
              </w:rPr>
              <w:t>未设置</w:t>
            </w:r>
            <w:r w:rsidRPr="00AE0D3D">
              <w:rPr>
                <w:rFonts w:ascii="宋体" w:hAnsi="宋体" w:hint="eastAsia"/>
                <w:noProof/>
                <w:kern w:val="0"/>
                <w:sz w:val="18"/>
                <w:szCs w:val="18"/>
              </w:rPr>
              <w:t>检测驱动装置和张紧装置之间的距离意外延伸或减小超过20 mm的装置。该装置动作后，自动扶梯或者自动人行道不能自动停止运行；</w:t>
            </w:r>
          </w:p>
          <w:p w14:paraId="1B576AFA"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w:t>
            </w:r>
            <w:r w:rsidRPr="00AE0D3D">
              <w:rPr>
                <w:rFonts w:ascii="宋体" w:hAnsi="宋体"/>
                <w:noProof/>
                <w:kern w:val="0"/>
                <w:sz w:val="18"/>
                <w:szCs w:val="18"/>
              </w:rPr>
              <w:t xml:space="preserve">) </w:t>
            </w:r>
            <w:r w:rsidRPr="00AE0D3D">
              <w:rPr>
                <w:rFonts w:ascii="宋体" w:hAnsi="宋体" w:hint="eastAsia"/>
                <w:noProof/>
                <w:kern w:val="0"/>
                <w:sz w:val="18"/>
                <w:szCs w:val="18"/>
              </w:rPr>
              <w:t>该装置动作后，故障锁定功能未保持有效；</w:t>
            </w:r>
          </w:p>
          <w:p w14:paraId="03AFB657"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c)</w:t>
            </w:r>
            <w:r w:rsidRPr="00AE0D3D">
              <w:rPr>
                <w:rFonts w:ascii="宋体" w:hAnsi="宋体"/>
                <w:noProof/>
                <w:kern w:val="0"/>
                <w:sz w:val="18"/>
                <w:szCs w:val="18"/>
              </w:rPr>
              <w:t xml:space="preserve"> </w:t>
            </w:r>
            <w:r w:rsidRPr="00AE0D3D">
              <w:rPr>
                <w:rFonts w:ascii="宋体" w:hAnsi="宋体" w:hint="eastAsia"/>
                <w:noProof/>
                <w:kern w:val="0"/>
                <w:sz w:val="18"/>
                <w:szCs w:val="18"/>
              </w:rPr>
              <w:t>该装置在检修</w:t>
            </w:r>
            <w:r w:rsidRPr="00AE0D3D">
              <w:rPr>
                <w:rFonts w:ascii="宋体" w:hAnsi="宋体" w:hint="eastAsia"/>
                <w:kern w:val="0"/>
                <w:sz w:val="18"/>
                <w:szCs w:val="18"/>
              </w:rPr>
              <w:t>模式下未保持有效</w:t>
            </w:r>
          </w:p>
        </w:tc>
        <w:tc>
          <w:tcPr>
            <w:tcW w:w="1137" w:type="dxa"/>
            <w:vMerge/>
            <w:shd w:val="clear" w:color="auto" w:fill="auto"/>
          </w:tcPr>
          <w:p w14:paraId="06F2DFF5"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2E865DE5"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73CCF441"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C</w:t>
            </w:r>
          </w:p>
        </w:tc>
        <w:tc>
          <w:tcPr>
            <w:tcW w:w="843" w:type="dxa"/>
            <w:shd w:val="clear" w:color="auto" w:fill="auto"/>
            <w:vAlign w:val="center"/>
          </w:tcPr>
          <w:p w14:paraId="18C34831"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Ⅰ</w:t>
            </w:r>
          </w:p>
        </w:tc>
      </w:tr>
    </w:tbl>
    <w:p w14:paraId="738EE4CD" w14:textId="77777777" w:rsidR="003A01CD" w:rsidRPr="003A01CD" w:rsidRDefault="003A01CD" w:rsidP="003A01CD">
      <w:pPr>
        <w:pStyle w:val="affffb"/>
        <w:pageBreakBefore/>
        <w:spacing w:beforeLines="50" w:before="156" w:afterLines="50" w:after="156"/>
        <w:ind w:firstLineChars="0" w:firstLine="0"/>
        <w:jc w:val="center"/>
        <w:rPr>
          <w:rFonts w:ascii="黑体" w:eastAsia="黑体" w:hAnsi="黑体"/>
        </w:rPr>
      </w:pPr>
      <w:r w:rsidRPr="003A01CD">
        <w:rPr>
          <w:rFonts w:ascii="黑体" w:eastAsia="黑体" w:hAnsi="黑体" w:hint="eastAsia"/>
        </w:rPr>
        <w:lastRenderedPageBreak/>
        <w:t>表A.16  保护装置和功能评价内容</w:t>
      </w:r>
      <w:r w:rsidRPr="003A01CD">
        <w:rPr>
          <w:rFonts w:hAnsi="宋体" w:hint="eastAsia"/>
        </w:rPr>
        <w:t>（续）</w:t>
      </w:r>
    </w:p>
    <w:tbl>
      <w:tblPr>
        <w:tblStyle w:val="62"/>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84"/>
        <w:gridCol w:w="1277"/>
        <w:gridCol w:w="3678"/>
        <w:gridCol w:w="1137"/>
        <w:gridCol w:w="708"/>
        <w:gridCol w:w="707"/>
        <w:gridCol w:w="843"/>
      </w:tblGrid>
      <w:tr w:rsidR="00AE0D3D" w:rsidRPr="00AE0D3D" w14:paraId="4CD40EFA" w14:textId="77777777" w:rsidTr="003D6A36">
        <w:trPr>
          <w:trHeight w:val="370"/>
          <w:tblHeader/>
          <w:jc w:val="center"/>
        </w:trPr>
        <w:tc>
          <w:tcPr>
            <w:tcW w:w="984" w:type="dxa"/>
            <w:vMerge w:val="restart"/>
            <w:shd w:val="clear" w:color="auto" w:fill="auto"/>
            <w:vAlign w:val="center"/>
          </w:tcPr>
          <w:p w14:paraId="4BEC8961"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项目编号</w:t>
            </w:r>
          </w:p>
        </w:tc>
        <w:tc>
          <w:tcPr>
            <w:tcW w:w="1277" w:type="dxa"/>
            <w:vMerge w:val="restart"/>
            <w:shd w:val="clear" w:color="auto" w:fill="auto"/>
            <w:vAlign w:val="center"/>
          </w:tcPr>
          <w:p w14:paraId="4C5F2049"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w:t>
            </w:r>
          </w:p>
        </w:tc>
        <w:tc>
          <w:tcPr>
            <w:tcW w:w="3678" w:type="dxa"/>
            <w:vMerge w:val="restart"/>
            <w:shd w:val="clear" w:color="auto" w:fill="auto"/>
            <w:vAlign w:val="center"/>
          </w:tcPr>
          <w:p w14:paraId="78666662"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评价内容与要求</w:t>
            </w:r>
          </w:p>
        </w:tc>
        <w:tc>
          <w:tcPr>
            <w:tcW w:w="3395" w:type="dxa"/>
            <w:gridSpan w:val="4"/>
            <w:shd w:val="clear" w:color="auto" w:fill="auto"/>
          </w:tcPr>
          <w:p w14:paraId="0B72C3F4"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风险评定参考值</w:t>
            </w:r>
          </w:p>
        </w:tc>
      </w:tr>
      <w:tr w:rsidR="003A01CD" w:rsidRPr="00AE0D3D" w14:paraId="235BF9F4" w14:textId="77777777" w:rsidTr="003D6A36">
        <w:trPr>
          <w:trHeight w:val="250"/>
          <w:tblHeader/>
          <w:jc w:val="center"/>
        </w:trPr>
        <w:tc>
          <w:tcPr>
            <w:tcW w:w="984" w:type="dxa"/>
            <w:vMerge/>
            <w:shd w:val="clear" w:color="auto" w:fill="auto"/>
          </w:tcPr>
          <w:p w14:paraId="7E4F7485" w14:textId="77777777" w:rsidR="003A01CD" w:rsidRPr="00AE0D3D" w:rsidRDefault="003A01CD" w:rsidP="003D6A36">
            <w:pPr>
              <w:widowControl/>
              <w:autoSpaceDE w:val="0"/>
              <w:autoSpaceDN w:val="0"/>
              <w:snapToGrid w:val="0"/>
              <w:spacing w:line="240" w:lineRule="auto"/>
              <w:rPr>
                <w:rFonts w:ascii="宋体" w:hAnsi="宋体"/>
                <w:noProof/>
                <w:kern w:val="0"/>
                <w:sz w:val="18"/>
                <w:szCs w:val="18"/>
              </w:rPr>
            </w:pPr>
          </w:p>
        </w:tc>
        <w:tc>
          <w:tcPr>
            <w:tcW w:w="1277" w:type="dxa"/>
            <w:vMerge/>
            <w:shd w:val="clear" w:color="auto" w:fill="auto"/>
          </w:tcPr>
          <w:p w14:paraId="4935FB24" w14:textId="77777777" w:rsidR="003A01CD" w:rsidRPr="00AE0D3D" w:rsidRDefault="003A01CD" w:rsidP="003D6A36">
            <w:pPr>
              <w:widowControl/>
              <w:autoSpaceDE w:val="0"/>
              <w:autoSpaceDN w:val="0"/>
              <w:snapToGrid w:val="0"/>
              <w:spacing w:line="240" w:lineRule="auto"/>
              <w:rPr>
                <w:rFonts w:ascii="宋体" w:hAnsi="宋体"/>
                <w:noProof/>
                <w:kern w:val="0"/>
                <w:sz w:val="18"/>
                <w:szCs w:val="18"/>
              </w:rPr>
            </w:pPr>
          </w:p>
        </w:tc>
        <w:tc>
          <w:tcPr>
            <w:tcW w:w="3678" w:type="dxa"/>
            <w:vMerge/>
            <w:shd w:val="clear" w:color="auto" w:fill="auto"/>
          </w:tcPr>
          <w:p w14:paraId="36F0726A" w14:textId="77777777" w:rsidR="003A01CD" w:rsidRPr="00AE0D3D" w:rsidRDefault="003A01CD" w:rsidP="003D6A36">
            <w:pPr>
              <w:widowControl/>
              <w:autoSpaceDE w:val="0"/>
              <w:autoSpaceDN w:val="0"/>
              <w:snapToGrid w:val="0"/>
              <w:spacing w:line="240" w:lineRule="auto"/>
              <w:rPr>
                <w:rFonts w:ascii="宋体" w:hAnsi="宋体"/>
                <w:noProof/>
                <w:kern w:val="0"/>
                <w:sz w:val="18"/>
                <w:szCs w:val="18"/>
              </w:rPr>
            </w:pPr>
          </w:p>
        </w:tc>
        <w:tc>
          <w:tcPr>
            <w:tcW w:w="1137" w:type="dxa"/>
            <w:shd w:val="clear" w:color="auto" w:fill="auto"/>
          </w:tcPr>
          <w:p w14:paraId="41621A49"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szCs w:val="18"/>
              </w:rPr>
              <w:t>探测度</w:t>
            </w:r>
          </w:p>
        </w:tc>
        <w:tc>
          <w:tcPr>
            <w:tcW w:w="708" w:type="dxa"/>
            <w:shd w:val="clear" w:color="auto" w:fill="auto"/>
          </w:tcPr>
          <w:p w14:paraId="6B972AD3"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严重程度</w:t>
            </w:r>
          </w:p>
        </w:tc>
        <w:tc>
          <w:tcPr>
            <w:tcW w:w="707" w:type="dxa"/>
            <w:shd w:val="clear" w:color="auto" w:fill="auto"/>
          </w:tcPr>
          <w:p w14:paraId="2152C55C"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概率等级</w:t>
            </w:r>
          </w:p>
        </w:tc>
        <w:tc>
          <w:tcPr>
            <w:tcW w:w="843" w:type="dxa"/>
            <w:shd w:val="clear" w:color="auto" w:fill="auto"/>
          </w:tcPr>
          <w:p w14:paraId="7F6A12B1"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风险类别</w:t>
            </w:r>
          </w:p>
        </w:tc>
      </w:tr>
      <w:tr w:rsidR="003A01CD" w:rsidRPr="00AE0D3D" w14:paraId="0EB1A987" w14:textId="77777777" w:rsidTr="003A01CD">
        <w:trPr>
          <w:jc w:val="center"/>
        </w:trPr>
        <w:tc>
          <w:tcPr>
            <w:tcW w:w="984" w:type="dxa"/>
            <w:vMerge w:val="restart"/>
            <w:shd w:val="clear" w:color="auto" w:fill="auto"/>
            <w:vAlign w:val="center"/>
          </w:tcPr>
          <w:p w14:paraId="4454103C" w14:textId="219D2DCB"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16</w:t>
            </w:r>
            <w:r w:rsidRPr="00AE0D3D">
              <w:rPr>
                <w:rFonts w:ascii="宋体" w:hAnsi="宋体" w:hint="eastAsia"/>
                <w:noProof/>
                <w:kern w:val="0"/>
                <w:sz w:val="18"/>
                <w:szCs w:val="18"/>
              </w:rPr>
              <w:t>.7</w:t>
            </w:r>
          </w:p>
        </w:tc>
        <w:tc>
          <w:tcPr>
            <w:tcW w:w="1277" w:type="dxa"/>
            <w:vMerge w:val="restart"/>
            <w:shd w:val="clear" w:color="auto" w:fill="auto"/>
            <w:vAlign w:val="center"/>
          </w:tcPr>
          <w:p w14:paraId="67FFB139"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梯级或者踏板的下陷保护</w:t>
            </w:r>
          </w:p>
        </w:tc>
        <w:tc>
          <w:tcPr>
            <w:tcW w:w="3678" w:type="dxa"/>
            <w:shd w:val="clear" w:color="auto" w:fill="auto"/>
            <w:vAlign w:val="center"/>
          </w:tcPr>
          <w:p w14:paraId="212474DD" w14:textId="7DD547A6"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hint="eastAsia"/>
                <w:color w:val="000000" w:themeColor="text1"/>
                <w:szCs w:val="18"/>
              </w:rPr>
              <w:t>La：同时满足下列条件：</w:t>
            </w:r>
          </w:p>
          <w:p w14:paraId="0EA3F3BE" w14:textId="77777777"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hint="eastAsia"/>
                <w:color w:val="000000" w:themeColor="text1"/>
                <w:szCs w:val="18"/>
              </w:rPr>
              <w:t>a) 应设置检测梯级或踏板的任何部分下陷而不能再保证与梳齿板的啮合的安全装置。该安全装置应设置在每个过渡圆弧段之前足够的距离（见如下表1和表2）处，保证下陷的梯级或踏板不会到达梳齿与踏面相交线。该安全装置可检测梯级或踏板的任一位置；</w:t>
            </w:r>
          </w:p>
          <w:p w14:paraId="42CA6F01" w14:textId="77777777"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hint="eastAsia"/>
                <w:color w:val="000000" w:themeColor="text1"/>
                <w:szCs w:val="18"/>
              </w:rPr>
              <w:t>b) 该装置动作后，故障锁定功能应保持有效。</w:t>
            </w:r>
          </w:p>
          <w:p w14:paraId="6B114EEE" w14:textId="77777777"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hint="eastAsia"/>
                <w:color w:val="000000" w:themeColor="text1"/>
                <w:szCs w:val="18"/>
              </w:rPr>
              <w:t>注：上述要求不适用于胶带式自动人行道</w:t>
            </w:r>
          </w:p>
          <w:p w14:paraId="120DEAF0"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color w:val="000000" w:themeColor="text1"/>
                <w:sz w:val="18"/>
                <w:szCs w:val="18"/>
              </w:rPr>
            </w:pPr>
            <w:r w:rsidRPr="00AE0D3D">
              <w:rPr>
                <w:rFonts w:ascii="宋体" w:hAnsi="宋体" w:hint="eastAsia"/>
                <w:color w:val="000000" w:themeColor="text1"/>
                <w:sz w:val="18"/>
                <w:szCs w:val="18"/>
              </w:rPr>
              <w:t>表1 自动扶梯的制停距离</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85"/>
              <w:gridCol w:w="4785"/>
            </w:tblGrid>
            <w:tr w:rsidR="003A01CD" w:rsidRPr="00AE0D3D" w14:paraId="7D2476E3" w14:textId="77777777" w:rsidTr="003A01CD">
              <w:tc>
                <w:tcPr>
                  <w:tcW w:w="4785" w:type="dxa"/>
                  <w:tcBorders>
                    <w:top w:val="single" w:sz="12" w:space="0" w:color="auto"/>
                    <w:bottom w:val="single" w:sz="12" w:space="0" w:color="auto"/>
                  </w:tcBorders>
                </w:tcPr>
                <w:p w14:paraId="3AFAB102" w14:textId="77777777" w:rsidR="003A01CD" w:rsidRPr="00AE0D3D" w:rsidRDefault="003A01CD" w:rsidP="003A01CD">
                  <w:pPr>
                    <w:spacing w:line="240" w:lineRule="auto"/>
                    <w:jc w:val="center"/>
                    <w:rPr>
                      <w:rFonts w:ascii="宋体" w:hAnsi="宋体"/>
                      <w:sz w:val="18"/>
                      <w:szCs w:val="18"/>
                      <w:vertAlign w:val="subscript"/>
                    </w:rPr>
                  </w:pPr>
                  <w:r w:rsidRPr="00AE0D3D">
                    <w:rPr>
                      <w:rFonts w:ascii="宋体" w:hAnsi="宋体" w:hint="eastAsia"/>
                      <w:sz w:val="18"/>
                    </w:rPr>
                    <w:t>名义速度</w:t>
                  </w:r>
                  <w:r w:rsidRPr="00AE0D3D">
                    <w:rPr>
                      <w:rFonts w:ascii="宋体" w:hAnsi="宋体"/>
                      <w:sz w:val="18"/>
                    </w:rPr>
                    <w:t xml:space="preserve"> V</w:t>
                  </w:r>
                </w:p>
                <w:p w14:paraId="3E657FEE" w14:textId="77777777" w:rsidR="003A01CD" w:rsidRPr="00AE0D3D" w:rsidRDefault="003A01CD" w:rsidP="003A01CD">
                  <w:pPr>
                    <w:spacing w:line="240" w:lineRule="auto"/>
                    <w:jc w:val="center"/>
                    <w:rPr>
                      <w:rFonts w:ascii="宋体" w:hAnsi="宋体"/>
                      <w:sz w:val="18"/>
                    </w:rPr>
                  </w:pPr>
                  <w:r w:rsidRPr="00AE0D3D">
                    <w:rPr>
                      <w:rFonts w:ascii="宋体" w:hAnsi="宋体"/>
                      <w:sz w:val="18"/>
                      <w:szCs w:val="18"/>
                    </w:rPr>
                    <w:t>m/s</w:t>
                  </w:r>
                </w:p>
              </w:tc>
              <w:tc>
                <w:tcPr>
                  <w:tcW w:w="4785" w:type="dxa"/>
                  <w:tcBorders>
                    <w:top w:val="single" w:sz="12" w:space="0" w:color="auto"/>
                    <w:bottom w:val="single" w:sz="12" w:space="0" w:color="auto"/>
                  </w:tcBorders>
                </w:tcPr>
                <w:p w14:paraId="56E99E02" w14:textId="77777777" w:rsidR="003A01CD" w:rsidRPr="00AE0D3D" w:rsidRDefault="003A01CD" w:rsidP="003A01CD">
                  <w:pPr>
                    <w:spacing w:line="240" w:lineRule="auto"/>
                    <w:jc w:val="center"/>
                    <w:rPr>
                      <w:rFonts w:ascii="宋体" w:hAnsi="宋体"/>
                      <w:sz w:val="18"/>
                    </w:rPr>
                  </w:pPr>
                  <w:r w:rsidRPr="00AE0D3D">
                    <w:rPr>
                      <w:rFonts w:ascii="宋体" w:hAnsi="宋体" w:hint="eastAsia"/>
                      <w:sz w:val="18"/>
                    </w:rPr>
                    <w:t>制停距离范围</w:t>
                  </w:r>
                </w:p>
                <w:p w14:paraId="5B5F96AE" w14:textId="77777777" w:rsidR="003A01CD" w:rsidRPr="00AE0D3D" w:rsidRDefault="003A01CD" w:rsidP="003A01CD">
                  <w:pPr>
                    <w:spacing w:line="240" w:lineRule="auto"/>
                    <w:jc w:val="center"/>
                    <w:rPr>
                      <w:rFonts w:ascii="宋体" w:hAnsi="宋体"/>
                      <w:sz w:val="18"/>
                    </w:rPr>
                  </w:pPr>
                  <w:r w:rsidRPr="00AE0D3D">
                    <w:rPr>
                      <w:rFonts w:ascii="宋体" w:hAnsi="宋体"/>
                      <w:sz w:val="18"/>
                    </w:rPr>
                    <w:t>m</w:t>
                  </w:r>
                </w:p>
              </w:tc>
            </w:tr>
            <w:tr w:rsidR="003A01CD" w:rsidRPr="00AE0D3D" w14:paraId="1C55FAF8" w14:textId="77777777" w:rsidTr="003A01CD">
              <w:tc>
                <w:tcPr>
                  <w:tcW w:w="4785" w:type="dxa"/>
                  <w:tcBorders>
                    <w:top w:val="single" w:sz="12" w:space="0" w:color="auto"/>
                    <w:bottom w:val="single" w:sz="12" w:space="0" w:color="auto"/>
                  </w:tcBorders>
                </w:tcPr>
                <w:p w14:paraId="7AF1CEF5" w14:textId="77777777" w:rsidR="003A01CD" w:rsidRPr="00AE0D3D" w:rsidRDefault="003A01CD" w:rsidP="003A01CD">
                  <w:pPr>
                    <w:shd w:val="clear" w:color="auto" w:fill="FFFFFF"/>
                    <w:spacing w:line="240" w:lineRule="auto"/>
                    <w:jc w:val="center"/>
                    <w:rPr>
                      <w:rFonts w:ascii="宋体" w:hAnsi="宋体"/>
                      <w:sz w:val="18"/>
                    </w:rPr>
                  </w:pPr>
                  <w:r w:rsidRPr="00AE0D3D">
                    <w:rPr>
                      <w:rFonts w:ascii="宋体" w:hAnsi="宋体"/>
                      <w:color w:val="000000"/>
                      <w:sz w:val="18"/>
                    </w:rPr>
                    <w:t>0.5</w:t>
                  </w:r>
                  <w:r w:rsidRPr="00AE0D3D">
                    <w:rPr>
                      <w:rFonts w:ascii="宋体" w:hAnsi="宋体"/>
                      <w:spacing w:val="52"/>
                      <w:sz w:val="18"/>
                      <w:szCs w:val="18"/>
                    </w:rPr>
                    <w:t>0</w:t>
                  </w:r>
                </w:p>
              </w:tc>
              <w:tc>
                <w:tcPr>
                  <w:tcW w:w="4785" w:type="dxa"/>
                  <w:tcBorders>
                    <w:top w:val="single" w:sz="12" w:space="0" w:color="auto"/>
                    <w:bottom w:val="single" w:sz="12" w:space="0" w:color="auto"/>
                  </w:tcBorders>
                </w:tcPr>
                <w:p w14:paraId="299D8DCF" w14:textId="77777777" w:rsidR="003A01CD" w:rsidRPr="00AE0D3D" w:rsidRDefault="003A01CD" w:rsidP="003A01CD">
                  <w:pPr>
                    <w:shd w:val="clear" w:color="auto" w:fill="FFFFFF"/>
                    <w:spacing w:line="240" w:lineRule="auto"/>
                    <w:jc w:val="center"/>
                    <w:rPr>
                      <w:rFonts w:ascii="宋体" w:hAnsi="宋体"/>
                      <w:sz w:val="18"/>
                    </w:rPr>
                  </w:pPr>
                  <w:r w:rsidRPr="00AE0D3D">
                    <w:rPr>
                      <w:rFonts w:ascii="宋体" w:hAnsi="宋体"/>
                      <w:color w:val="000000"/>
                      <w:sz w:val="18"/>
                    </w:rPr>
                    <w:t>0.2</w:t>
                  </w:r>
                  <w:r w:rsidRPr="00AE0D3D">
                    <w:rPr>
                      <w:rFonts w:ascii="宋体" w:hAnsi="宋体"/>
                      <w:spacing w:val="52"/>
                      <w:sz w:val="18"/>
                      <w:szCs w:val="18"/>
                    </w:rPr>
                    <w:t>0</w:t>
                  </w:r>
                  <w:r w:rsidRPr="00AE0D3D">
                    <w:rPr>
                      <w:rFonts w:ascii="宋体" w:hAnsi="宋体"/>
                      <w:color w:val="000000"/>
                      <w:sz w:val="18"/>
                    </w:rPr>
                    <w:t xml:space="preserve"> </w:t>
                  </w:r>
                  <w:r w:rsidRPr="00AE0D3D">
                    <w:rPr>
                      <w:rFonts w:ascii="宋体" w:hAnsi="宋体" w:hint="eastAsia"/>
                      <w:color w:val="000000"/>
                      <w:sz w:val="18"/>
                    </w:rPr>
                    <w:t>～</w:t>
                  </w:r>
                  <w:r w:rsidRPr="00AE0D3D">
                    <w:rPr>
                      <w:rFonts w:ascii="宋体" w:hAnsi="宋体"/>
                      <w:color w:val="000000"/>
                      <w:sz w:val="18"/>
                    </w:rPr>
                    <w:t xml:space="preserve"> </w:t>
                  </w:r>
                  <w:smartTag w:uri="urn:schemas-microsoft-com:office:smarttags" w:element="chmetcnv">
                    <w:smartTagPr>
                      <w:attr w:name="TCSC" w:val="0"/>
                      <w:attr w:name="NumberType" w:val="1"/>
                      <w:attr w:name="Negative" w:val="False"/>
                      <w:attr w:name="HasSpace" w:val="False"/>
                      <w:attr w:name="SourceValue" w:val="1"/>
                      <w:attr w:name="UnitName" w:val="a"/>
                    </w:smartTagPr>
                    <w:r w:rsidRPr="00AE0D3D">
                      <w:rPr>
                        <w:rFonts w:ascii="宋体" w:hAnsi="宋体"/>
                        <w:color w:val="000000"/>
                        <w:sz w:val="18"/>
                      </w:rPr>
                      <w:t>1.0</w:t>
                    </w:r>
                    <w:r w:rsidRPr="00AE0D3D">
                      <w:rPr>
                        <w:rFonts w:ascii="宋体" w:hAnsi="宋体"/>
                        <w:spacing w:val="52"/>
                        <w:sz w:val="18"/>
                        <w:szCs w:val="18"/>
                      </w:rPr>
                      <w:t>0</w:t>
                    </w:r>
                    <w:r w:rsidRPr="00AE0D3D">
                      <w:rPr>
                        <w:rFonts w:ascii="宋体" w:hAnsi="宋体"/>
                        <w:spacing w:val="52"/>
                        <w:sz w:val="18"/>
                        <w:szCs w:val="18"/>
                        <w:vertAlign w:val="superscript"/>
                      </w:rPr>
                      <w:t>a</w:t>
                    </w:r>
                  </w:smartTag>
                </w:p>
              </w:tc>
            </w:tr>
            <w:tr w:rsidR="003A01CD" w:rsidRPr="00AE0D3D" w14:paraId="6F37F51F" w14:textId="77777777" w:rsidTr="003A01CD">
              <w:tc>
                <w:tcPr>
                  <w:tcW w:w="4785" w:type="dxa"/>
                  <w:tcBorders>
                    <w:top w:val="single" w:sz="12" w:space="0" w:color="auto"/>
                    <w:bottom w:val="single" w:sz="12" w:space="0" w:color="auto"/>
                  </w:tcBorders>
                </w:tcPr>
                <w:p w14:paraId="2989BB7C" w14:textId="77777777" w:rsidR="003A01CD" w:rsidRPr="00AE0D3D" w:rsidRDefault="003A01CD" w:rsidP="003A01CD">
                  <w:pPr>
                    <w:shd w:val="clear" w:color="auto" w:fill="FFFFFF"/>
                    <w:spacing w:line="240" w:lineRule="auto"/>
                    <w:jc w:val="center"/>
                    <w:rPr>
                      <w:rFonts w:ascii="宋体" w:hAnsi="宋体"/>
                      <w:sz w:val="18"/>
                    </w:rPr>
                  </w:pPr>
                  <w:r w:rsidRPr="00AE0D3D">
                    <w:rPr>
                      <w:rFonts w:ascii="宋体" w:hAnsi="宋体"/>
                      <w:color w:val="000000"/>
                      <w:sz w:val="18"/>
                    </w:rPr>
                    <w:t>0.6</w:t>
                  </w:r>
                  <w:r w:rsidRPr="00AE0D3D">
                    <w:rPr>
                      <w:rFonts w:ascii="宋体" w:hAnsi="宋体"/>
                      <w:spacing w:val="52"/>
                      <w:sz w:val="18"/>
                      <w:szCs w:val="18"/>
                    </w:rPr>
                    <w:t>5</w:t>
                  </w:r>
                </w:p>
              </w:tc>
              <w:tc>
                <w:tcPr>
                  <w:tcW w:w="4785" w:type="dxa"/>
                  <w:tcBorders>
                    <w:top w:val="single" w:sz="12" w:space="0" w:color="auto"/>
                    <w:bottom w:val="single" w:sz="12" w:space="0" w:color="auto"/>
                  </w:tcBorders>
                </w:tcPr>
                <w:p w14:paraId="23EA5126" w14:textId="77777777" w:rsidR="003A01CD" w:rsidRPr="00AE0D3D" w:rsidRDefault="003A01CD" w:rsidP="003A01CD">
                  <w:pPr>
                    <w:shd w:val="clear" w:color="auto" w:fill="FFFFFF"/>
                    <w:spacing w:line="240" w:lineRule="auto"/>
                    <w:jc w:val="center"/>
                    <w:rPr>
                      <w:rFonts w:ascii="宋体" w:hAnsi="宋体"/>
                      <w:sz w:val="18"/>
                    </w:rPr>
                  </w:pPr>
                  <w:r w:rsidRPr="00AE0D3D">
                    <w:rPr>
                      <w:rFonts w:ascii="宋体" w:hAnsi="宋体"/>
                      <w:color w:val="000000"/>
                      <w:sz w:val="18"/>
                    </w:rPr>
                    <w:t>0.3</w:t>
                  </w:r>
                  <w:r w:rsidRPr="00AE0D3D">
                    <w:rPr>
                      <w:rFonts w:ascii="宋体" w:hAnsi="宋体"/>
                      <w:spacing w:val="52"/>
                      <w:sz w:val="18"/>
                      <w:szCs w:val="18"/>
                    </w:rPr>
                    <w:t>0</w:t>
                  </w:r>
                  <w:r w:rsidRPr="00AE0D3D">
                    <w:rPr>
                      <w:rFonts w:ascii="宋体" w:hAnsi="宋体"/>
                      <w:color w:val="000000"/>
                      <w:sz w:val="18"/>
                    </w:rPr>
                    <w:t xml:space="preserve"> </w:t>
                  </w:r>
                  <w:r w:rsidRPr="00AE0D3D">
                    <w:rPr>
                      <w:rFonts w:ascii="宋体" w:hAnsi="宋体" w:hint="eastAsia"/>
                      <w:color w:val="000000"/>
                      <w:sz w:val="18"/>
                    </w:rPr>
                    <w:t>～</w:t>
                  </w:r>
                  <w:r w:rsidRPr="00AE0D3D">
                    <w:rPr>
                      <w:rFonts w:ascii="宋体" w:hAnsi="宋体"/>
                      <w:color w:val="000000"/>
                      <w:sz w:val="18"/>
                    </w:rPr>
                    <w:t xml:space="preserve"> </w:t>
                  </w:r>
                  <w:smartTag w:uri="urn:schemas-microsoft-com:office:smarttags" w:element="chmetcnv">
                    <w:smartTagPr>
                      <w:attr w:name="UnitName" w:val="a"/>
                      <w:attr w:name="SourceValue" w:val="1.3"/>
                      <w:attr w:name="HasSpace" w:val="False"/>
                      <w:attr w:name="Negative" w:val="False"/>
                      <w:attr w:name="NumberType" w:val="1"/>
                      <w:attr w:name="TCSC" w:val="0"/>
                    </w:smartTagPr>
                    <w:r w:rsidRPr="00AE0D3D">
                      <w:rPr>
                        <w:rFonts w:ascii="宋体" w:hAnsi="宋体"/>
                        <w:color w:val="000000"/>
                        <w:sz w:val="18"/>
                      </w:rPr>
                      <w:t>1.3</w:t>
                    </w:r>
                    <w:r w:rsidRPr="00AE0D3D">
                      <w:rPr>
                        <w:rFonts w:ascii="宋体" w:hAnsi="宋体"/>
                        <w:spacing w:val="52"/>
                        <w:sz w:val="18"/>
                        <w:szCs w:val="18"/>
                      </w:rPr>
                      <w:t>0</w:t>
                    </w:r>
                    <w:r w:rsidRPr="00AE0D3D">
                      <w:rPr>
                        <w:rFonts w:ascii="宋体" w:hAnsi="宋体"/>
                        <w:spacing w:val="52"/>
                        <w:sz w:val="18"/>
                        <w:szCs w:val="18"/>
                        <w:vertAlign w:val="superscript"/>
                      </w:rPr>
                      <w:t>a</w:t>
                    </w:r>
                  </w:smartTag>
                </w:p>
              </w:tc>
            </w:tr>
            <w:tr w:rsidR="003A01CD" w:rsidRPr="00AE0D3D" w14:paraId="4D85252A" w14:textId="77777777" w:rsidTr="003A01CD">
              <w:tc>
                <w:tcPr>
                  <w:tcW w:w="4785" w:type="dxa"/>
                  <w:tcBorders>
                    <w:top w:val="single" w:sz="12" w:space="0" w:color="auto"/>
                    <w:bottom w:val="single" w:sz="12" w:space="0" w:color="auto"/>
                  </w:tcBorders>
                </w:tcPr>
                <w:p w14:paraId="50C389B1" w14:textId="77777777" w:rsidR="003A01CD" w:rsidRPr="00AE0D3D" w:rsidRDefault="003A01CD" w:rsidP="003A01CD">
                  <w:pPr>
                    <w:shd w:val="clear" w:color="auto" w:fill="FFFFFF"/>
                    <w:spacing w:line="240" w:lineRule="auto"/>
                    <w:jc w:val="center"/>
                    <w:rPr>
                      <w:rFonts w:ascii="宋体" w:hAnsi="宋体"/>
                      <w:sz w:val="18"/>
                    </w:rPr>
                  </w:pPr>
                  <w:r w:rsidRPr="00AE0D3D">
                    <w:rPr>
                      <w:rFonts w:ascii="宋体" w:hAnsi="宋体"/>
                      <w:color w:val="000000"/>
                      <w:sz w:val="18"/>
                    </w:rPr>
                    <w:t>0.7</w:t>
                  </w:r>
                  <w:r w:rsidRPr="00AE0D3D">
                    <w:rPr>
                      <w:rFonts w:ascii="宋体" w:hAnsi="宋体"/>
                      <w:spacing w:val="52"/>
                      <w:sz w:val="18"/>
                      <w:szCs w:val="18"/>
                    </w:rPr>
                    <w:t>5</w:t>
                  </w:r>
                </w:p>
              </w:tc>
              <w:tc>
                <w:tcPr>
                  <w:tcW w:w="4785" w:type="dxa"/>
                  <w:tcBorders>
                    <w:top w:val="single" w:sz="12" w:space="0" w:color="auto"/>
                    <w:bottom w:val="single" w:sz="12" w:space="0" w:color="auto"/>
                  </w:tcBorders>
                </w:tcPr>
                <w:p w14:paraId="788626A3" w14:textId="77777777" w:rsidR="003A01CD" w:rsidRPr="00AE0D3D" w:rsidRDefault="003A01CD" w:rsidP="003A01CD">
                  <w:pPr>
                    <w:shd w:val="clear" w:color="auto" w:fill="FFFFFF"/>
                    <w:spacing w:line="240" w:lineRule="auto"/>
                    <w:jc w:val="center"/>
                    <w:rPr>
                      <w:rFonts w:ascii="宋体" w:hAnsi="宋体"/>
                      <w:sz w:val="18"/>
                    </w:rPr>
                  </w:pPr>
                  <w:r w:rsidRPr="00AE0D3D">
                    <w:rPr>
                      <w:rFonts w:ascii="宋体" w:hAnsi="宋体"/>
                      <w:color w:val="000000"/>
                      <w:sz w:val="18"/>
                    </w:rPr>
                    <w:t>0.4</w:t>
                  </w:r>
                  <w:r w:rsidRPr="00AE0D3D">
                    <w:rPr>
                      <w:rFonts w:ascii="宋体" w:hAnsi="宋体"/>
                      <w:spacing w:val="52"/>
                      <w:sz w:val="18"/>
                      <w:szCs w:val="18"/>
                    </w:rPr>
                    <w:t>0</w:t>
                  </w:r>
                  <w:r w:rsidRPr="00AE0D3D">
                    <w:rPr>
                      <w:rFonts w:ascii="宋体" w:hAnsi="宋体"/>
                      <w:color w:val="000000"/>
                      <w:sz w:val="18"/>
                    </w:rPr>
                    <w:t xml:space="preserve"> </w:t>
                  </w:r>
                  <w:r w:rsidRPr="00AE0D3D">
                    <w:rPr>
                      <w:rFonts w:ascii="宋体" w:hAnsi="宋体" w:hint="eastAsia"/>
                      <w:color w:val="000000"/>
                      <w:sz w:val="18"/>
                    </w:rPr>
                    <w:t>～</w:t>
                  </w:r>
                  <w:r w:rsidRPr="00AE0D3D">
                    <w:rPr>
                      <w:rFonts w:ascii="宋体" w:hAnsi="宋体"/>
                      <w:color w:val="000000"/>
                      <w:sz w:val="18"/>
                    </w:rPr>
                    <w:t xml:space="preserve"> </w:t>
                  </w:r>
                  <w:smartTag w:uri="urn:schemas-microsoft-com:office:smarttags" w:element="chmetcnv">
                    <w:smartTagPr>
                      <w:attr w:name="UnitName" w:val="a"/>
                      <w:attr w:name="SourceValue" w:val="1.5"/>
                      <w:attr w:name="HasSpace" w:val="False"/>
                      <w:attr w:name="Negative" w:val="False"/>
                      <w:attr w:name="NumberType" w:val="1"/>
                      <w:attr w:name="TCSC" w:val="0"/>
                    </w:smartTagPr>
                    <w:r w:rsidRPr="00AE0D3D">
                      <w:rPr>
                        <w:rFonts w:ascii="宋体" w:hAnsi="宋体"/>
                        <w:color w:val="000000"/>
                        <w:sz w:val="18"/>
                      </w:rPr>
                      <w:t>1.5</w:t>
                    </w:r>
                    <w:r w:rsidRPr="00AE0D3D">
                      <w:rPr>
                        <w:rFonts w:ascii="宋体" w:hAnsi="宋体"/>
                        <w:spacing w:val="52"/>
                        <w:sz w:val="18"/>
                        <w:szCs w:val="18"/>
                      </w:rPr>
                      <w:t>0</w:t>
                    </w:r>
                    <w:r w:rsidRPr="00AE0D3D">
                      <w:rPr>
                        <w:rFonts w:ascii="宋体" w:hAnsi="宋体"/>
                        <w:spacing w:val="52"/>
                        <w:sz w:val="18"/>
                        <w:szCs w:val="18"/>
                        <w:vertAlign w:val="superscript"/>
                      </w:rPr>
                      <w:t>a</w:t>
                    </w:r>
                  </w:smartTag>
                </w:p>
              </w:tc>
            </w:tr>
            <w:tr w:rsidR="003A01CD" w:rsidRPr="00AE0D3D" w14:paraId="0C78191A" w14:textId="77777777" w:rsidTr="003A01CD">
              <w:tc>
                <w:tcPr>
                  <w:tcW w:w="9570" w:type="dxa"/>
                  <w:gridSpan w:val="2"/>
                  <w:tcBorders>
                    <w:top w:val="single" w:sz="12" w:space="0" w:color="auto"/>
                    <w:bottom w:val="single" w:sz="12" w:space="0" w:color="auto"/>
                  </w:tcBorders>
                </w:tcPr>
                <w:p w14:paraId="07EF901B" w14:textId="77777777" w:rsidR="003A01CD" w:rsidRPr="00AE0D3D" w:rsidRDefault="003A01CD" w:rsidP="003A01CD">
                  <w:pPr>
                    <w:pStyle w:val="affa"/>
                    <w:ind w:left="0" w:firstLine="0"/>
                    <w:rPr>
                      <w:rFonts w:hAnsi="宋体"/>
                    </w:rPr>
                  </w:pPr>
                  <w:r w:rsidRPr="00AE0D3D">
                    <w:rPr>
                      <w:rFonts w:hAnsi="宋体" w:hint="eastAsia"/>
                    </w:rPr>
                    <w:t>不包括端点数值</w:t>
                  </w:r>
                </w:p>
              </w:tc>
            </w:tr>
          </w:tbl>
          <w:p w14:paraId="7667C43F"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p>
          <w:p w14:paraId="05E0A1DF"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表2 自动人行道的制停距离</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85"/>
              <w:gridCol w:w="4785"/>
            </w:tblGrid>
            <w:tr w:rsidR="003A01CD" w:rsidRPr="00AE0D3D" w14:paraId="2B067252" w14:textId="77777777" w:rsidTr="003A01CD">
              <w:tc>
                <w:tcPr>
                  <w:tcW w:w="4785" w:type="dxa"/>
                  <w:tcBorders>
                    <w:top w:val="single" w:sz="12" w:space="0" w:color="auto"/>
                    <w:bottom w:val="single" w:sz="12" w:space="0" w:color="auto"/>
                  </w:tcBorders>
                </w:tcPr>
                <w:p w14:paraId="15AE9A97" w14:textId="77777777" w:rsidR="003A01CD" w:rsidRPr="00AE0D3D" w:rsidRDefault="003A01CD" w:rsidP="003A01CD">
                  <w:pPr>
                    <w:spacing w:line="240" w:lineRule="auto"/>
                    <w:jc w:val="center"/>
                    <w:rPr>
                      <w:rFonts w:ascii="宋体" w:hAnsi="宋体"/>
                      <w:sz w:val="18"/>
                      <w:szCs w:val="18"/>
                      <w:vertAlign w:val="subscript"/>
                    </w:rPr>
                  </w:pPr>
                  <w:r w:rsidRPr="00AE0D3D">
                    <w:rPr>
                      <w:rFonts w:ascii="宋体" w:hAnsi="宋体" w:hint="eastAsia"/>
                      <w:sz w:val="18"/>
                    </w:rPr>
                    <w:t>名义速度</w:t>
                  </w:r>
                  <w:r w:rsidRPr="00AE0D3D">
                    <w:rPr>
                      <w:rFonts w:ascii="宋体" w:hAnsi="宋体"/>
                      <w:sz w:val="18"/>
                    </w:rPr>
                    <w:t xml:space="preserve"> V</w:t>
                  </w:r>
                </w:p>
                <w:p w14:paraId="666D5DA2" w14:textId="77777777" w:rsidR="003A01CD" w:rsidRPr="00AE0D3D" w:rsidRDefault="003A01CD" w:rsidP="003A01CD">
                  <w:pPr>
                    <w:spacing w:line="240" w:lineRule="auto"/>
                    <w:jc w:val="center"/>
                    <w:rPr>
                      <w:rFonts w:ascii="宋体" w:hAnsi="宋体"/>
                      <w:sz w:val="18"/>
                    </w:rPr>
                  </w:pPr>
                  <w:r w:rsidRPr="00AE0D3D">
                    <w:rPr>
                      <w:rFonts w:ascii="宋体" w:hAnsi="宋体"/>
                      <w:sz w:val="18"/>
                      <w:szCs w:val="18"/>
                    </w:rPr>
                    <w:t>m/s</w:t>
                  </w:r>
                </w:p>
              </w:tc>
              <w:tc>
                <w:tcPr>
                  <w:tcW w:w="4785" w:type="dxa"/>
                  <w:tcBorders>
                    <w:top w:val="single" w:sz="12" w:space="0" w:color="auto"/>
                    <w:bottom w:val="single" w:sz="12" w:space="0" w:color="auto"/>
                  </w:tcBorders>
                </w:tcPr>
                <w:p w14:paraId="0CADF455" w14:textId="77777777" w:rsidR="003A01CD" w:rsidRPr="00AE0D3D" w:rsidRDefault="003A01CD" w:rsidP="003A01CD">
                  <w:pPr>
                    <w:spacing w:line="240" w:lineRule="auto"/>
                    <w:jc w:val="center"/>
                    <w:rPr>
                      <w:rFonts w:ascii="宋体" w:hAnsi="宋体"/>
                      <w:sz w:val="18"/>
                    </w:rPr>
                  </w:pPr>
                  <w:r w:rsidRPr="00AE0D3D">
                    <w:rPr>
                      <w:rFonts w:ascii="宋体" w:hAnsi="宋体" w:hint="eastAsia"/>
                      <w:sz w:val="18"/>
                    </w:rPr>
                    <w:t>制停距离范围</w:t>
                  </w:r>
                </w:p>
                <w:p w14:paraId="08832A9D" w14:textId="77777777" w:rsidR="003A01CD" w:rsidRPr="00AE0D3D" w:rsidRDefault="003A01CD" w:rsidP="003A01CD">
                  <w:pPr>
                    <w:spacing w:line="240" w:lineRule="auto"/>
                    <w:jc w:val="center"/>
                    <w:rPr>
                      <w:rFonts w:ascii="宋体" w:hAnsi="宋体"/>
                      <w:sz w:val="18"/>
                    </w:rPr>
                  </w:pPr>
                  <w:r w:rsidRPr="00AE0D3D">
                    <w:rPr>
                      <w:rFonts w:ascii="宋体" w:hAnsi="宋体"/>
                      <w:sz w:val="18"/>
                    </w:rPr>
                    <w:t>m</w:t>
                  </w:r>
                </w:p>
              </w:tc>
            </w:tr>
            <w:tr w:rsidR="003A01CD" w:rsidRPr="00AE0D3D" w14:paraId="42026695" w14:textId="77777777" w:rsidTr="003A01CD">
              <w:tc>
                <w:tcPr>
                  <w:tcW w:w="4785" w:type="dxa"/>
                  <w:tcBorders>
                    <w:top w:val="single" w:sz="12" w:space="0" w:color="auto"/>
                  </w:tcBorders>
                  <w:vAlign w:val="center"/>
                </w:tcPr>
                <w:p w14:paraId="315C90DA" w14:textId="77777777" w:rsidR="003A01CD" w:rsidRPr="00AE0D3D" w:rsidRDefault="003A01CD" w:rsidP="003A01CD">
                  <w:pPr>
                    <w:spacing w:line="240" w:lineRule="auto"/>
                    <w:jc w:val="center"/>
                    <w:rPr>
                      <w:rFonts w:ascii="宋体" w:hAnsi="宋体"/>
                      <w:sz w:val="18"/>
                      <w:szCs w:val="18"/>
                    </w:rPr>
                  </w:pPr>
                  <w:r w:rsidRPr="00AE0D3D">
                    <w:rPr>
                      <w:rFonts w:ascii="宋体" w:hAnsi="宋体"/>
                      <w:sz w:val="18"/>
                      <w:szCs w:val="18"/>
                    </w:rPr>
                    <w:t>0.50</w:t>
                  </w:r>
                </w:p>
              </w:tc>
              <w:tc>
                <w:tcPr>
                  <w:tcW w:w="4785" w:type="dxa"/>
                  <w:tcBorders>
                    <w:top w:val="single" w:sz="12" w:space="0" w:color="auto"/>
                  </w:tcBorders>
                  <w:vAlign w:val="center"/>
                </w:tcPr>
                <w:p w14:paraId="472DC599" w14:textId="77777777" w:rsidR="003A01CD" w:rsidRPr="00AE0D3D" w:rsidRDefault="003A01CD" w:rsidP="003A01CD">
                  <w:pPr>
                    <w:spacing w:line="240" w:lineRule="auto"/>
                    <w:jc w:val="center"/>
                    <w:rPr>
                      <w:rFonts w:ascii="宋体" w:hAnsi="宋体"/>
                      <w:sz w:val="18"/>
                      <w:szCs w:val="18"/>
                    </w:rPr>
                  </w:pPr>
                  <w:r w:rsidRPr="00AE0D3D">
                    <w:rPr>
                      <w:rFonts w:ascii="宋体" w:hAnsi="宋体"/>
                      <w:sz w:val="18"/>
                      <w:szCs w:val="18"/>
                    </w:rPr>
                    <w:t>0.20</w:t>
                  </w:r>
                  <w:r w:rsidRPr="00AE0D3D">
                    <w:rPr>
                      <w:rFonts w:ascii="宋体" w:hAnsi="宋体" w:hint="eastAsia"/>
                      <w:sz w:val="18"/>
                      <w:szCs w:val="18"/>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E0D3D">
                      <w:rPr>
                        <w:rFonts w:ascii="宋体" w:hAnsi="宋体"/>
                        <w:sz w:val="18"/>
                        <w:szCs w:val="18"/>
                      </w:rPr>
                      <w:t>1.00</w:t>
                    </w:r>
                    <w:r w:rsidRPr="00AE0D3D">
                      <w:rPr>
                        <w:rFonts w:ascii="宋体" w:hAnsi="宋体"/>
                        <w:sz w:val="24"/>
                        <w:vertAlign w:val="superscript"/>
                      </w:rPr>
                      <w:t>a</w:t>
                    </w:r>
                  </w:smartTag>
                </w:p>
              </w:tc>
            </w:tr>
            <w:tr w:rsidR="003A01CD" w:rsidRPr="00AE0D3D" w14:paraId="55A88C2E" w14:textId="77777777" w:rsidTr="003A01CD">
              <w:tc>
                <w:tcPr>
                  <w:tcW w:w="4785" w:type="dxa"/>
                  <w:vAlign w:val="center"/>
                </w:tcPr>
                <w:p w14:paraId="71264076" w14:textId="77777777" w:rsidR="003A01CD" w:rsidRPr="00AE0D3D" w:rsidRDefault="003A01CD" w:rsidP="003A01CD">
                  <w:pPr>
                    <w:spacing w:line="240" w:lineRule="auto"/>
                    <w:jc w:val="center"/>
                    <w:rPr>
                      <w:rFonts w:ascii="宋体" w:hAnsi="宋体"/>
                      <w:sz w:val="18"/>
                      <w:szCs w:val="18"/>
                    </w:rPr>
                  </w:pPr>
                  <w:r w:rsidRPr="00AE0D3D">
                    <w:rPr>
                      <w:rFonts w:ascii="宋体" w:hAnsi="宋体"/>
                      <w:sz w:val="18"/>
                      <w:szCs w:val="18"/>
                    </w:rPr>
                    <w:t>0.65</w:t>
                  </w:r>
                </w:p>
              </w:tc>
              <w:tc>
                <w:tcPr>
                  <w:tcW w:w="4785" w:type="dxa"/>
                  <w:vAlign w:val="center"/>
                </w:tcPr>
                <w:p w14:paraId="6383E301" w14:textId="77777777" w:rsidR="003A01CD" w:rsidRPr="00AE0D3D" w:rsidRDefault="003A01CD" w:rsidP="003A01CD">
                  <w:pPr>
                    <w:spacing w:line="240" w:lineRule="auto"/>
                    <w:jc w:val="center"/>
                    <w:rPr>
                      <w:rFonts w:ascii="宋体" w:hAnsi="宋体"/>
                      <w:sz w:val="18"/>
                      <w:szCs w:val="18"/>
                    </w:rPr>
                  </w:pPr>
                  <w:r w:rsidRPr="00AE0D3D">
                    <w:rPr>
                      <w:rFonts w:ascii="宋体" w:hAnsi="宋体"/>
                      <w:sz w:val="18"/>
                      <w:szCs w:val="18"/>
                    </w:rPr>
                    <w:t>0.30</w:t>
                  </w:r>
                  <w:r w:rsidRPr="00AE0D3D">
                    <w:rPr>
                      <w:rFonts w:ascii="宋体" w:hAnsi="宋体" w:hint="eastAsia"/>
                      <w:sz w:val="18"/>
                      <w:szCs w:val="18"/>
                    </w:rPr>
                    <w:t>～</w:t>
                  </w:r>
                  <w:smartTag w:uri="urn:schemas-microsoft-com:office:smarttags" w:element="chmetcnv">
                    <w:smartTagPr>
                      <w:attr w:name="UnitName" w:val="a"/>
                      <w:attr w:name="SourceValue" w:val="1.3"/>
                      <w:attr w:name="HasSpace" w:val="False"/>
                      <w:attr w:name="Negative" w:val="False"/>
                      <w:attr w:name="NumberType" w:val="1"/>
                      <w:attr w:name="TCSC" w:val="0"/>
                    </w:smartTagPr>
                    <w:r w:rsidRPr="00AE0D3D">
                      <w:rPr>
                        <w:rFonts w:ascii="宋体" w:hAnsi="宋体"/>
                        <w:sz w:val="18"/>
                        <w:szCs w:val="18"/>
                      </w:rPr>
                      <w:t>1.30</w:t>
                    </w:r>
                    <w:r w:rsidRPr="00AE0D3D">
                      <w:rPr>
                        <w:rFonts w:ascii="宋体" w:hAnsi="宋体"/>
                        <w:sz w:val="24"/>
                        <w:vertAlign w:val="superscript"/>
                      </w:rPr>
                      <w:t>a</w:t>
                    </w:r>
                  </w:smartTag>
                </w:p>
              </w:tc>
            </w:tr>
            <w:tr w:rsidR="003A01CD" w:rsidRPr="00AE0D3D" w14:paraId="6AEBE863" w14:textId="77777777" w:rsidTr="003A01CD">
              <w:tc>
                <w:tcPr>
                  <w:tcW w:w="4785" w:type="dxa"/>
                  <w:vAlign w:val="center"/>
                </w:tcPr>
                <w:p w14:paraId="3E16B35A" w14:textId="77777777" w:rsidR="003A01CD" w:rsidRPr="00AE0D3D" w:rsidRDefault="003A01CD" w:rsidP="003A01CD">
                  <w:pPr>
                    <w:spacing w:line="240" w:lineRule="auto"/>
                    <w:jc w:val="center"/>
                    <w:rPr>
                      <w:rFonts w:ascii="宋体" w:hAnsi="宋体"/>
                      <w:sz w:val="18"/>
                      <w:szCs w:val="18"/>
                    </w:rPr>
                  </w:pPr>
                  <w:r w:rsidRPr="00AE0D3D">
                    <w:rPr>
                      <w:rFonts w:ascii="宋体" w:hAnsi="宋体"/>
                      <w:sz w:val="18"/>
                      <w:szCs w:val="18"/>
                    </w:rPr>
                    <w:t>0.75</w:t>
                  </w:r>
                </w:p>
              </w:tc>
              <w:tc>
                <w:tcPr>
                  <w:tcW w:w="4785" w:type="dxa"/>
                  <w:vAlign w:val="center"/>
                </w:tcPr>
                <w:p w14:paraId="07EB5A17" w14:textId="77777777" w:rsidR="003A01CD" w:rsidRPr="00AE0D3D" w:rsidRDefault="003A01CD" w:rsidP="003A01CD">
                  <w:pPr>
                    <w:spacing w:line="240" w:lineRule="auto"/>
                    <w:jc w:val="center"/>
                    <w:rPr>
                      <w:rFonts w:ascii="宋体" w:hAnsi="宋体"/>
                      <w:sz w:val="18"/>
                      <w:szCs w:val="18"/>
                    </w:rPr>
                  </w:pPr>
                  <w:r w:rsidRPr="00AE0D3D">
                    <w:rPr>
                      <w:rFonts w:ascii="宋体" w:hAnsi="宋体"/>
                      <w:sz w:val="18"/>
                      <w:szCs w:val="18"/>
                    </w:rPr>
                    <w:t>0.40</w:t>
                  </w:r>
                  <w:r w:rsidRPr="00AE0D3D">
                    <w:rPr>
                      <w:rFonts w:ascii="宋体" w:hAnsi="宋体" w:hint="eastAsia"/>
                      <w:sz w:val="18"/>
                      <w:szCs w:val="18"/>
                    </w:rPr>
                    <w:t>～</w:t>
                  </w:r>
                  <w:smartTag w:uri="urn:schemas-microsoft-com:office:smarttags" w:element="chmetcnv">
                    <w:smartTagPr>
                      <w:attr w:name="UnitName" w:val="a"/>
                      <w:attr w:name="SourceValue" w:val="1.5"/>
                      <w:attr w:name="HasSpace" w:val="False"/>
                      <w:attr w:name="Negative" w:val="False"/>
                      <w:attr w:name="NumberType" w:val="1"/>
                      <w:attr w:name="TCSC" w:val="0"/>
                    </w:smartTagPr>
                    <w:r w:rsidRPr="00AE0D3D">
                      <w:rPr>
                        <w:rFonts w:ascii="宋体" w:hAnsi="宋体"/>
                        <w:sz w:val="18"/>
                        <w:szCs w:val="18"/>
                      </w:rPr>
                      <w:t>1.50</w:t>
                    </w:r>
                    <w:r w:rsidRPr="00AE0D3D">
                      <w:rPr>
                        <w:rFonts w:ascii="宋体" w:hAnsi="宋体"/>
                        <w:sz w:val="24"/>
                        <w:vertAlign w:val="superscript"/>
                      </w:rPr>
                      <w:t>a</w:t>
                    </w:r>
                  </w:smartTag>
                </w:p>
              </w:tc>
            </w:tr>
            <w:tr w:rsidR="003A01CD" w:rsidRPr="00AE0D3D" w14:paraId="66D9F784" w14:textId="77777777" w:rsidTr="003A01CD">
              <w:tc>
                <w:tcPr>
                  <w:tcW w:w="4785" w:type="dxa"/>
                  <w:vAlign w:val="center"/>
                </w:tcPr>
                <w:p w14:paraId="773F1B77" w14:textId="77777777" w:rsidR="003A01CD" w:rsidRPr="00AE0D3D" w:rsidRDefault="003A01CD" w:rsidP="003A01CD">
                  <w:pPr>
                    <w:spacing w:line="240" w:lineRule="auto"/>
                    <w:jc w:val="center"/>
                    <w:rPr>
                      <w:rFonts w:ascii="宋体" w:hAnsi="宋体"/>
                      <w:sz w:val="18"/>
                      <w:szCs w:val="18"/>
                    </w:rPr>
                  </w:pPr>
                  <w:r w:rsidRPr="00AE0D3D">
                    <w:rPr>
                      <w:rFonts w:ascii="宋体" w:hAnsi="宋体"/>
                      <w:sz w:val="18"/>
                      <w:szCs w:val="18"/>
                    </w:rPr>
                    <w:t>0.90</w:t>
                  </w:r>
                </w:p>
              </w:tc>
              <w:tc>
                <w:tcPr>
                  <w:tcW w:w="4785" w:type="dxa"/>
                  <w:vAlign w:val="center"/>
                </w:tcPr>
                <w:p w14:paraId="4B0DAE06" w14:textId="77777777" w:rsidR="003A01CD" w:rsidRPr="00AE0D3D" w:rsidRDefault="003A01CD" w:rsidP="003A01CD">
                  <w:pPr>
                    <w:spacing w:line="240" w:lineRule="auto"/>
                    <w:jc w:val="center"/>
                    <w:rPr>
                      <w:rFonts w:ascii="宋体" w:hAnsi="宋体"/>
                      <w:sz w:val="18"/>
                      <w:szCs w:val="18"/>
                    </w:rPr>
                  </w:pPr>
                  <w:r w:rsidRPr="00AE0D3D">
                    <w:rPr>
                      <w:rFonts w:ascii="宋体" w:hAnsi="宋体"/>
                      <w:sz w:val="18"/>
                      <w:szCs w:val="18"/>
                    </w:rPr>
                    <w:t>0.55</w:t>
                  </w:r>
                  <w:r w:rsidRPr="00AE0D3D">
                    <w:rPr>
                      <w:rFonts w:ascii="宋体" w:hAnsi="宋体" w:hint="eastAsia"/>
                      <w:sz w:val="18"/>
                      <w:szCs w:val="18"/>
                    </w:rPr>
                    <w:t>～</w:t>
                  </w:r>
                  <w:smartTag w:uri="urn:schemas-microsoft-com:office:smarttags" w:element="chmetcnv">
                    <w:smartTagPr>
                      <w:attr w:name="UnitName" w:val="a"/>
                      <w:attr w:name="SourceValue" w:val="1.7"/>
                      <w:attr w:name="HasSpace" w:val="False"/>
                      <w:attr w:name="Negative" w:val="False"/>
                      <w:attr w:name="NumberType" w:val="1"/>
                      <w:attr w:name="TCSC" w:val="0"/>
                    </w:smartTagPr>
                    <w:r w:rsidRPr="00AE0D3D">
                      <w:rPr>
                        <w:rFonts w:ascii="宋体" w:hAnsi="宋体"/>
                        <w:sz w:val="18"/>
                        <w:szCs w:val="18"/>
                      </w:rPr>
                      <w:t>1.70</w:t>
                    </w:r>
                    <w:r w:rsidRPr="00AE0D3D">
                      <w:rPr>
                        <w:rFonts w:ascii="宋体" w:hAnsi="宋体"/>
                        <w:sz w:val="24"/>
                        <w:vertAlign w:val="superscript"/>
                      </w:rPr>
                      <w:t>a</w:t>
                    </w:r>
                  </w:smartTag>
                </w:p>
              </w:tc>
            </w:tr>
            <w:tr w:rsidR="003A01CD" w:rsidRPr="00AE0D3D" w14:paraId="45D3AD9D" w14:textId="77777777" w:rsidTr="003A01CD">
              <w:tc>
                <w:tcPr>
                  <w:tcW w:w="9570" w:type="dxa"/>
                  <w:gridSpan w:val="2"/>
                  <w:tcBorders>
                    <w:bottom w:val="single" w:sz="12" w:space="0" w:color="auto"/>
                  </w:tcBorders>
                  <w:vAlign w:val="center"/>
                </w:tcPr>
                <w:p w14:paraId="52F96CE7" w14:textId="77777777" w:rsidR="003A01CD" w:rsidRPr="00AE0D3D" w:rsidRDefault="003A01CD" w:rsidP="003A01CD">
                  <w:pPr>
                    <w:pStyle w:val="affa"/>
                    <w:numPr>
                      <w:ilvl w:val="0"/>
                      <w:numId w:val="0"/>
                    </w:numPr>
                    <w:rPr>
                      <w:rFonts w:hAnsi="宋体"/>
                    </w:rPr>
                  </w:pPr>
                  <w:r w:rsidRPr="00AE0D3D">
                    <w:rPr>
                      <w:rFonts w:hAnsi="宋体" w:hint="eastAsia"/>
                    </w:rPr>
                    <w:t>不包括端点数值</w:t>
                  </w:r>
                </w:p>
              </w:tc>
            </w:tr>
          </w:tbl>
          <w:p w14:paraId="64B835C0"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strike/>
                <w:noProof/>
                <w:kern w:val="0"/>
                <w:sz w:val="18"/>
                <w:szCs w:val="18"/>
              </w:rPr>
            </w:pPr>
          </w:p>
        </w:tc>
        <w:tc>
          <w:tcPr>
            <w:tcW w:w="1137" w:type="dxa"/>
            <w:vMerge w:val="restart"/>
            <w:shd w:val="clear" w:color="auto" w:fill="auto"/>
          </w:tcPr>
          <w:p w14:paraId="09F2FF2A"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②</w:t>
            </w:r>
          </w:p>
        </w:tc>
        <w:tc>
          <w:tcPr>
            <w:tcW w:w="708" w:type="dxa"/>
            <w:vMerge w:val="restart"/>
            <w:shd w:val="clear" w:color="auto" w:fill="auto"/>
            <w:vAlign w:val="center"/>
          </w:tcPr>
          <w:p w14:paraId="4A339DC3" w14:textId="77777777" w:rsidR="003A01CD" w:rsidRPr="00AE0D3D" w:rsidRDefault="003A01CD" w:rsidP="003A01CD">
            <w:pPr>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1</w:t>
            </w:r>
          </w:p>
        </w:tc>
        <w:tc>
          <w:tcPr>
            <w:tcW w:w="707" w:type="dxa"/>
            <w:shd w:val="clear" w:color="auto" w:fill="auto"/>
            <w:vAlign w:val="center"/>
          </w:tcPr>
          <w:p w14:paraId="393821D3"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F</w:t>
            </w:r>
          </w:p>
        </w:tc>
        <w:tc>
          <w:tcPr>
            <w:tcW w:w="843" w:type="dxa"/>
            <w:shd w:val="clear" w:color="auto" w:fill="auto"/>
            <w:vAlign w:val="center"/>
          </w:tcPr>
          <w:p w14:paraId="39766947"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sz w:val="18"/>
                <w:szCs w:val="18"/>
              </w:rPr>
              <w:t>Ⅲ</w:t>
            </w:r>
          </w:p>
        </w:tc>
      </w:tr>
      <w:tr w:rsidR="003A01CD" w:rsidRPr="00AE0D3D" w14:paraId="574C6854" w14:textId="77777777" w:rsidTr="003A01CD">
        <w:trPr>
          <w:jc w:val="center"/>
        </w:trPr>
        <w:tc>
          <w:tcPr>
            <w:tcW w:w="984" w:type="dxa"/>
            <w:vMerge/>
            <w:shd w:val="clear" w:color="auto" w:fill="auto"/>
            <w:vAlign w:val="center"/>
          </w:tcPr>
          <w:p w14:paraId="50C166A0"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7" w:type="dxa"/>
            <w:vMerge/>
            <w:shd w:val="clear" w:color="auto" w:fill="auto"/>
            <w:vAlign w:val="center"/>
          </w:tcPr>
          <w:p w14:paraId="268AE603"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p>
        </w:tc>
        <w:tc>
          <w:tcPr>
            <w:tcW w:w="3678" w:type="dxa"/>
            <w:shd w:val="clear" w:color="auto" w:fill="auto"/>
            <w:vAlign w:val="center"/>
          </w:tcPr>
          <w:p w14:paraId="4ED6A8E7" w14:textId="29D0E82C"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Lc</w:t>
            </w:r>
            <w:r w:rsidRPr="00AE0D3D">
              <w:rPr>
                <w:rFonts w:hAnsi="宋体" w:hint="eastAsia"/>
                <w:color w:val="000000" w:themeColor="text1"/>
                <w:szCs w:val="18"/>
              </w:rPr>
              <w:t>：存在不符合任一下列条件的情况：</w:t>
            </w:r>
          </w:p>
          <w:p w14:paraId="1C1A8860"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noProof/>
                <w:kern w:val="0"/>
                <w:sz w:val="18"/>
                <w:szCs w:val="18"/>
              </w:rPr>
              <w:t xml:space="preserve">a) </w:t>
            </w:r>
            <w:r w:rsidRPr="00AE0D3D">
              <w:rPr>
                <w:rFonts w:ascii="宋体" w:hAnsi="宋体" w:hint="eastAsia"/>
                <w:noProof/>
                <w:kern w:val="0"/>
                <w:sz w:val="18"/>
                <w:szCs w:val="18"/>
              </w:rPr>
              <w:t>应设置检测梯级或踏板的任何部分下陷而不能再保证与梳齿板的啮合的安全装置。该安全装置应设置在每个过渡圆弧段之前足够的距离（见表</w:t>
            </w:r>
            <w:r w:rsidRPr="00AE0D3D">
              <w:rPr>
                <w:rFonts w:ascii="宋体" w:hAnsi="宋体"/>
                <w:noProof/>
                <w:kern w:val="0"/>
                <w:sz w:val="18"/>
                <w:szCs w:val="18"/>
              </w:rPr>
              <w:t>1</w:t>
            </w:r>
            <w:r w:rsidRPr="00AE0D3D">
              <w:rPr>
                <w:rFonts w:ascii="宋体" w:hAnsi="宋体" w:hint="eastAsia"/>
                <w:noProof/>
                <w:kern w:val="0"/>
                <w:sz w:val="18"/>
                <w:szCs w:val="18"/>
              </w:rPr>
              <w:t>和表</w:t>
            </w:r>
            <w:r w:rsidRPr="00AE0D3D">
              <w:rPr>
                <w:rFonts w:ascii="宋体" w:hAnsi="宋体"/>
                <w:noProof/>
                <w:kern w:val="0"/>
                <w:sz w:val="18"/>
                <w:szCs w:val="18"/>
              </w:rPr>
              <w:t>2</w:t>
            </w:r>
            <w:r w:rsidRPr="00AE0D3D">
              <w:rPr>
                <w:rFonts w:ascii="宋体" w:hAnsi="宋体" w:hint="eastAsia"/>
                <w:noProof/>
                <w:kern w:val="0"/>
                <w:sz w:val="18"/>
                <w:szCs w:val="18"/>
              </w:rPr>
              <w:t>）处，保证下陷的梯级或踏板不会到达梳齿与踏面相交线。该安全装置可检测梯级或踏板的任一位置；</w:t>
            </w:r>
          </w:p>
          <w:p w14:paraId="40EE9847"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noProof/>
                <w:kern w:val="0"/>
                <w:sz w:val="18"/>
                <w:szCs w:val="18"/>
              </w:rPr>
              <w:t xml:space="preserve">b) </w:t>
            </w:r>
            <w:r w:rsidRPr="00AE0D3D">
              <w:rPr>
                <w:rFonts w:ascii="宋体" w:hAnsi="宋体" w:hint="eastAsia"/>
                <w:noProof/>
                <w:kern w:val="0"/>
                <w:sz w:val="18"/>
                <w:szCs w:val="18"/>
              </w:rPr>
              <w:t>该装置动作后，故障锁定功能应保持有效。</w:t>
            </w:r>
          </w:p>
          <w:p w14:paraId="76AF51B4" w14:textId="7C112412"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hint="eastAsia"/>
                <w:sz w:val="15"/>
                <w:szCs w:val="15"/>
              </w:rPr>
              <w:t>注：上述要求不适用于胶带式自动人行道</w:t>
            </w:r>
          </w:p>
        </w:tc>
        <w:tc>
          <w:tcPr>
            <w:tcW w:w="1137" w:type="dxa"/>
            <w:vMerge/>
            <w:shd w:val="clear" w:color="auto" w:fill="auto"/>
          </w:tcPr>
          <w:p w14:paraId="3EDE6984"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7582C1FE"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345933B2"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D</w:t>
            </w:r>
          </w:p>
        </w:tc>
        <w:tc>
          <w:tcPr>
            <w:tcW w:w="843" w:type="dxa"/>
            <w:shd w:val="clear" w:color="auto" w:fill="auto"/>
            <w:vAlign w:val="center"/>
          </w:tcPr>
          <w:p w14:paraId="5D210868" w14:textId="77777777" w:rsidR="003A01CD" w:rsidRPr="00AE0D3D" w:rsidRDefault="003A01CD" w:rsidP="003A01CD">
            <w:pPr>
              <w:widowControl/>
              <w:autoSpaceDE w:val="0"/>
              <w:autoSpaceDN w:val="0"/>
              <w:snapToGrid w:val="0"/>
              <w:spacing w:line="240" w:lineRule="auto"/>
              <w:jc w:val="center"/>
              <w:rPr>
                <w:rFonts w:ascii="宋体" w:hAnsi="宋体"/>
                <w:sz w:val="18"/>
                <w:szCs w:val="18"/>
              </w:rPr>
            </w:pPr>
            <w:r w:rsidRPr="00AE0D3D">
              <w:rPr>
                <w:rFonts w:ascii="宋体" w:hAnsi="宋体"/>
                <w:noProof/>
                <w:kern w:val="0"/>
                <w:sz w:val="18"/>
                <w:szCs w:val="18"/>
              </w:rPr>
              <w:t>Ⅰ</w:t>
            </w:r>
          </w:p>
        </w:tc>
      </w:tr>
    </w:tbl>
    <w:p w14:paraId="2C2EFCB5" w14:textId="77777777" w:rsidR="003A01CD" w:rsidRPr="003A01CD" w:rsidRDefault="003A01CD" w:rsidP="003A01CD">
      <w:pPr>
        <w:pStyle w:val="affffb"/>
        <w:pageBreakBefore/>
        <w:spacing w:beforeLines="50" w:before="156" w:afterLines="50" w:after="156"/>
        <w:ind w:firstLineChars="0" w:firstLine="0"/>
        <w:jc w:val="center"/>
        <w:rPr>
          <w:rFonts w:ascii="黑体" w:eastAsia="黑体" w:hAnsi="黑体"/>
        </w:rPr>
      </w:pPr>
      <w:r w:rsidRPr="003A01CD">
        <w:rPr>
          <w:rFonts w:ascii="黑体" w:eastAsia="黑体" w:hAnsi="黑体" w:hint="eastAsia"/>
        </w:rPr>
        <w:lastRenderedPageBreak/>
        <w:t>表A.16  保护装置和功能评价内容</w:t>
      </w:r>
      <w:r w:rsidRPr="003A01CD">
        <w:rPr>
          <w:rFonts w:hAnsi="宋体" w:hint="eastAsia"/>
        </w:rPr>
        <w:t>（续）</w:t>
      </w:r>
    </w:p>
    <w:tbl>
      <w:tblPr>
        <w:tblStyle w:val="62"/>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84"/>
        <w:gridCol w:w="7"/>
        <w:gridCol w:w="1270"/>
        <w:gridCol w:w="3678"/>
        <w:gridCol w:w="1137"/>
        <w:gridCol w:w="708"/>
        <w:gridCol w:w="707"/>
        <w:gridCol w:w="843"/>
      </w:tblGrid>
      <w:tr w:rsidR="00AE0D3D" w:rsidRPr="00AE0D3D" w14:paraId="71F2C79D" w14:textId="77777777" w:rsidTr="003A01CD">
        <w:trPr>
          <w:trHeight w:val="215"/>
          <w:tblHeader/>
          <w:jc w:val="center"/>
        </w:trPr>
        <w:tc>
          <w:tcPr>
            <w:tcW w:w="984" w:type="dxa"/>
            <w:vMerge w:val="restart"/>
            <w:shd w:val="clear" w:color="auto" w:fill="auto"/>
            <w:vAlign w:val="center"/>
          </w:tcPr>
          <w:p w14:paraId="21A16ED1"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项目编号</w:t>
            </w:r>
          </w:p>
        </w:tc>
        <w:tc>
          <w:tcPr>
            <w:tcW w:w="1277" w:type="dxa"/>
            <w:gridSpan w:val="2"/>
            <w:vMerge w:val="restart"/>
            <w:shd w:val="clear" w:color="auto" w:fill="auto"/>
            <w:vAlign w:val="center"/>
          </w:tcPr>
          <w:p w14:paraId="49251135"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w:t>
            </w:r>
          </w:p>
        </w:tc>
        <w:tc>
          <w:tcPr>
            <w:tcW w:w="3678" w:type="dxa"/>
            <w:vMerge w:val="restart"/>
            <w:shd w:val="clear" w:color="auto" w:fill="auto"/>
            <w:vAlign w:val="center"/>
          </w:tcPr>
          <w:p w14:paraId="2E11EA75"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评价内容与要求</w:t>
            </w:r>
          </w:p>
        </w:tc>
        <w:tc>
          <w:tcPr>
            <w:tcW w:w="3395" w:type="dxa"/>
            <w:gridSpan w:val="4"/>
            <w:shd w:val="clear" w:color="auto" w:fill="auto"/>
          </w:tcPr>
          <w:p w14:paraId="005C59EF" w14:textId="77777777" w:rsidR="003A01CD" w:rsidRPr="00AE0D3D" w:rsidRDefault="003A01CD"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风险评定参考值</w:t>
            </w:r>
          </w:p>
        </w:tc>
      </w:tr>
      <w:tr w:rsidR="003A01CD" w:rsidRPr="00AE0D3D" w14:paraId="29626550" w14:textId="77777777" w:rsidTr="003A01CD">
        <w:trPr>
          <w:trHeight w:val="250"/>
          <w:tblHeader/>
          <w:jc w:val="center"/>
        </w:trPr>
        <w:tc>
          <w:tcPr>
            <w:tcW w:w="984" w:type="dxa"/>
            <w:vMerge/>
            <w:shd w:val="clear" w:color="auto" w:fill="auto"/>
          </w:tcPr>
          <w:p w14:paraId="09E0CF2C" w14:textId="77777777" w:rsidR="003A01CD" w:rsidRPr="00AE0D3D" w:rsidRDefault="003A01CD" w:rsidP="003D6A36">
            <w:pPr>
              <w:widowControl/>
              <w:autoSpaceDE w:val="0"/>
              <w:autoSpaceDN w:val="0"/>
              <w:snapToGrid w:val="0"/>
              <w:spacing w:line="240" w:lineRule="auto"/>
              <w:rPr>
                <w:rFonts w:ascii="宋体" w:hAnsi="宋体"/>
                <w:noProof/>
                <w:kern w:val="0"/>
                <w:sz w:val="18"/>
                <w:szCs w:val="18"/>
              </w:rPr>
            </w:pPr>
          </w:p>
        </w:tc>
        <w:tc>
          <w:tcPr>
            <w:tcW w:w="1277" w:type="dxa"/>
            <w:gridSpan w:val="2"/>
            <w:vMerge/>
            <w:shd w:val="clear" w:color="auto" w:fill="auto"/>
          </w:tcPr>
          <w:p w14:paraId="10787386" w14:textId="77777777" w:rsidR="003A01CD" w:rsidRPr="00AE0D3D" w:rsidRDefault="003A01CD" w:rsidP="003D6A36">
            <w:pPr>
              <w:widowControl/>
              <w:autoSpaceDE w:val="0"/>
              <w:autoSpaceDN w:val="0"/>
              <w:snapToGrid w:val="0"/>
              <w:spacing w:line="240" w:lineRule="auto"/>
              <w:rPr>
                <w:rFonts w:ascii="宋体" w:hAnsi="宋体"/>
                <w:noProof/>
                <w:kern w:val="0"/>
                <w:sz w:val="18"/>
                <w:szCs w:val="18"/>
              </w:rPr>
            </w:pPr>
          </w:p>
        </w:tc>
        <w:tc>
          <w:tcPr>
            <w:tcW w:w="3678" w:type="dxa"/>
            <w:vMerge/>
            <w:shd w:val="clear" w:color="auto" w:fill="auto"/>
          </w:tcPr>
          <w:p w14:paraId="77F4996B" w14:textId="77777777" w:rsidR="003A01CD" w:rsidRPr="00AE0D3D" w:rsidRDefault="003A01CD" w:rsidP="003D6A36">
            <w:pPr>
              <w:widowControl/>
              <w:autoSpaceDE w:val="0"/>
              <w:autoSpaceDN w:val="0"/>
              <w:snapToGrid w:val="0"/>
              <w:spacing w:line="240" w:lineRule="auto"/>
              <w:rPr>
                <w:rFonts w:ascii="宋体" w:hAnsi="宋体"/>
                <w:noProof/>
                <w:kern w:val="0"/>
                <w:sz w:val="18"/>
                <w:szCs w:val="18"/>
              </w:rPr>
            </w:pPr>
          </w:p>
        </w:tc>
        <w:tc>
          <w:tcPr>
            <w:tcW w:w="1137" w:type="dxa"/>
            <w:shd w:val="clear" w:color="auto" w:fill="auto"/>
            <w:vAlign w:val="center"/>
          </w:tcPr>
          <w:p w14:paraId="7DAE917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探测度</w:t>
            </w:r>
          </w:p>
        </w:tc>
        <w:tc>
          <w:tcPr>
            <w:tcW w:w="708" w:type="dxa"/>
            <w:shd w:val="clear" w:color="auto" w:fill="auto"/>
            <w:vAlign w:val="center"/>
          </w:tcPr>
          <w:p w14:paraId="2D102661"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严重程度</w:t>
            </w:r>
          </w:p>
        </w:tc>
        <w:tc>
          <w:tcPr>
            <w:tcW w:w="707" w:type="dxa"/>
            <w:shd w:val="clear" w:color="auto" w:fill="auto"/>
            <w:vAlign w:val="center"/>
          </w:tcPr>
          <w:p w14:paraId="5F9D131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概率等级</w:t>
            </w:r>
          </w:p>
        </w:tc>
        <w:tc>
          <w:tcPr>
            <w:tcW w:w="843" w:type="dxa"/>
            <w:shd w:val="clear" w:color="auto" w:fill="auto"/>
            <w:vAlign w:val="center"/>
          </w:tcPr>
          <w:p w14:paraId="27F2D1A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风险类别</w:t>
            </w:r>
          </w:p>
        </w:tc>
      </w:tr>
      <w:tr w:rsidR="003A01CD" w:rsidRPr="00AE0D3D" w14:paraId="2E19F015" w14:textId="77777777" w:rsidTr="003A01CD">
        <w:trPr>
          <w:jc w:val="center"/>
        </w:trPr>
        <w:tc>
          <w:tcPr>
            <w:tcW w:w="984" w:type="dxa"/>
            <w:vMerge w:val="restart"/>
            <w:shd w:val="clear" w:color="auto" w:fill="auto"/>
            <w:vAlign w:val="center"/>
          </w:tcPr>
          <w:p w14:paraId="294B4398" w14:textId="2283881B"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16</w:t>
            </w:r>
            <w:r w:rsidRPr="00AE0D3D">
              <w:rPr>
                <w:rFonts w:ascii="宋体" w:hAnsi="宋体" w:hint="eastAsia"/>
                <w:noProof/>
                <w:kern w:val="0"/>
                <w:sz w:val="18"/>
                <w:szCs w:val="18"/>
              </w:rPr>
              <w:t>.8</w:t>
            </w:r>
          </w:p>
        </w:tc>
        <w:tc>
          <w:tcPr>
            <w:tcW w:w="1277" w:type="dxa"/>
            <w:gridSpan w:val="2"/>
            <w:vMerge w:val="restart"/>
            <w:shd w:val="clear" w:color="auto" w:fill="auto"/>
            <w:vAlign w:val="center"/>
          </w:tcPr>
          <w:p w14:paraId="476CF955"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梯级或者踏板的缺失保护</w:t>
            </w:r>
          </w:p>
        </w:tc>
        <w:tc>
          <w:tcPr>
            <w:tcW w:w="3678" w:type="dxa"/>
            <w:shd w:val="clear" w:color="auto" w:fill="auto"/>
            <w:vAlign w:val="center"/>
          </w:tcPr>
          <w:p w14:paraId="0E646BCC" w14:textId="686D7960"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a：同时满足下列条件：</w:t>
            </w:r>
          </w:p>
          <w:p w14:paraId="3D881F57"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w:t>
            </w:r>
            <w:r w:rsidRPr="00AE0D3D">
              <w:rPr>
                <w:rFonts w:ascii="宋体" w:hAnsi="宋体"/>
                <w:noProof/>
                <w:kern w:val="0"/>
                <w:sz w:val="18"/>
                <w:szCs w:val="18"/>
              </w:rPr>
              <w:t xml:space="preserve"> </w:t>
            </w:r>
            <w:r w:rsidRPr="00AE0D3D">
              <w:rPr>
                <w:rFonts w:ascii="宋体" w:hAnsi="宋体" w:hint="eastAsia"/>
                <w:noProof/>
                <w:kern w:val="0"/>
                <w:sz w:val="18"/>
                <w:szCs w:val="18"/>
              </w:rPr>
              <w:t>自动扶梯或自动人行道应能通过设置在驱动站和转向站的安全装置检测梯级或踏板的缺失，并应在缺口（由梯级或踏板缺失而导致的）从梳齿板位置出现之前停止。安全装置应当设置在驱动站和转向站内梯级或踏板的返回分支处，但该装置的检测元件不应位于过渡区段及过渡区段之间的直线区段；</w:t>
            </w:r>
          </w:p>
          <w:p w14:paraId="2A272938"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 该装置动作后，故障锁定功能应保持有效</w:t>
            </w:r>
          </w:p>
        </w:tc>
        <w:tc>
          <w:tcPr>
            <w:tcW w:w="1137" w:type="dxa"/>
            <w:vMerge w:val="restart"/>
            <w:shd w:val="clear" w:color="auto" w:fill="auto"/>
            <w:vAlign w:val="center"/>
          </w:tcPr>
          <w:p w14:paraId="3B65104D"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②</w:t>
            </w:r>
          </w:p>
        </w:tc>
        <w:tc>
          <w:tcPr>
            <w:tcW w:w="708" w:type="dxa"/>
            <w:vMerge w:val="restart"/>
            <w:shd w:val="clear" w:color="auto" w:fill="auto"/>
            <w:vAlign w:val="center"/>
          </w:tcPr>
          <w:p w14:paraId="2F2F3456" w14:textId="77777777" w:rsidR="003A01CD" w:rsidRPr="00AE0D3D" w:rsidRDefault="003A01CD" w:rsidP="003A01CD">
            <w:pPr>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1</w:t>
            </w:r>
          </w:p>
        </w:tc>
        <w:tc>
          <w:tcPr>
            <w:tcW w:w="707" w:type="dxa"/>
            <w:shd w:val="clear" w:color="auto" w:fill="auto"/>
            <w:vAlign w:val="center"/>
          </w:tcPr>
          <w:p w14:paraId="40F7A354"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F</w:t>
            </w:r>
          </w:p>
        </w:tc>
        <w:tc>
          <w:tcPr>
            <w:tcW w:w="843" w:type="dxa"/>
            <w:shd w:val="clear" w:color="auto" w:fill="auto"/>
            <w:vAlign w:val="center"/>
          </w:tcPr>
          <w:p w14:paraId="7741B06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sz w:val="18"/>
                <w:szCs w:val="18"/>
              </w:rPr>
              <w:t>Ⅲ</w:t>
            </w:r>
          </w:p>
        </w:tc>
      </w:tr>
      <w:tr w:rsidR="003A01CD" w:rsidRPr="00AE0D3D" w14:paraId="57B44708" w14:textId="77777777" w:rsidTr="003A01CD">
        <w:trPr>
          <w:jc w:val="center"/>
        </w:trPr>
        <w:tc>
          <w:tcPr>
            <w:tcW w:w="984" w:type="dxa"/>
            <w:vMerge/>
            <w:shd w:val="clear" w:color="auto" w:fill="auto"/>
            <w:vAlign w:val="center"/>
          </w:tcPr>
          <w:p w14:paraId="341C2F2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7" w:type="dxa"/>
            <w:gridSpan w:val="2"/>
            <w:vMerge/>
            <w:shd w:val="clear" w:color="auto" w:fill="auto"/>
            <w:vAlign w:val="center"/>
          </w:tcPr>
          <w:p w14:paraId="384A60C9"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p>
        </w:tc>
        <w:tc>
          <w:tcPr>
            <w:tcW w:w="3678" w:type="dxa"/>
            <w:shd w:val="clear" w:color="auto" w:fill="auto"/>
            <w:vAlign w:val="center"/>
          </w:tcPr>
          <w:p w14:paraId="1286A823" w14:textId="4BBF06D4"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c：存在不符合任一下列条件的情况：</w:t>
            </w:r>
          </w:p>
          <w:p w14:paraId="52ECFA31"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w:t>
            </w:r>
            <w:r w:rsidRPr="00AE0D3D">
              <w:rPr>
                <w:rFonts w:ascii="宋体" w:hAnsi="宋体"/>
                <w:noProof/>
                <w:kern w:val="0"/>
                <w:sz w:val="18"/>
                <w:szCs w:val="18"/>
              </w:rPr>
              <w:t xml:space="preserve"> </w:t>
            </w:r>
            <w:r w:rsidRPr="00AE0D3D">
              <w:rPr>
                <w:rFonts w:ascii="宋体" w:hAnsi="宋体" w:hint="eastAsia"/>
                <w:noProof/>
                <w:kern w:val="0"/>
                <w:sz w:val="18"/>
                <w:szCs w:val="18"/>
              </w:rPr>
              <w:t>自动扶梯或自动人行道应能通过设置在驱动站和转向站的安全装置检测梯级或踏板的缺失，并应在缺口（由梯级或踏板缺失而导致的）从梳齿板位置出现之前停止。安全装置应当设置在驱动站和转向站内梯级或踏板的返回分支处，但该装置的检测元件不应位于过渡区段及过渡区段之间的直线区段；</w:t>
            </w:r>
          </w:p>
          <w:p w14:paraId="6846FB78"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 该装置动作后，故障锁定功能应保持有效</w:t>
            </w:r>
          </w:p>
        </w:tc>
        <w:tc>
          <w:tcPr>
            <w:tcW w:w="1137" w:type="dxa"/>
            <w:vMerge/>
            <w:shd w:val="clear" w:color="auto" w:fill="auto"/>
            <w:vAlign w:val="center"/>
          </w:tcPr>
          <w:p w14:paraId="062A2A5A"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1AA7668F"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231647B4"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D</w:t>
            </w:r>
          </w:p>
        </w:tc>
        <w:tc>
          <w:tcPr>
            <w:tcW w:w="843" w:type="dxa"/>
            <w:shd w:val="clear" w:color="auto" w:fill="auto"/>
            <w:vAlign w:val="center"/>
          </w:tcPr>
          <w:p w14:paraId="28C9905F"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Ⅰ</w:t>
            </w:r>
          </w:p>
        </w:tc>
      </w:tr>
      <w:tr w:rsidR="003A01CD" w:rsidRPr="00AE0D3D" w14:paraId="5972A7F2" w14:textId="77777777" w:rsidTr="003A01CD">
        <w:trPr>
          <w:jc w:val="center"/>
        </w:trPr>
        <w:tc>
          <w:tcPr>
            <w:tcW w:w="991" w:type="dxa"/>
            <w:gridSpan w:val="2"/>
            <w:vMerge w:val="restart"/>
            <w:shd w:val="clear" w:color="auto" w:fill="auto"/>
            <w:vAlign w:val="center"/>
          </w:tcPr>
          <w:p w14:paraId="0E3A0B4A"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16</w:t>
            </w:r>
            <w:r w:rsidRPr="00AE0D3D">
              <w:rPr>
                <w:rFonts w:ascii="宋体" w:hAnsi="宋体" w:hint="eastAsia"/>
                <w:noProof/>
                <w:kern w:val="0"/>
                <w:sz w:val="18"/>
                <w:szCs w:val="18"/>
              </w:rPr>
              <w:t>.9</w:t>
            </w:r>
          </w:p>
        </w:tc>
        <w:tc>
          <w:tcPr>
            <w:tcW w:w="1270" w:type="dxa"/>
            <w:vMerge w:val="restart"/>
            <w:shd w:val="clear" w:color="auto" w:fill="auto"/>
            <w:vAlign w:val="center"/>
          </w:tcPr>
          <w:p w14:paraId="63CFC888"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扶手带速度偏离保护</w:t>
            </w:r>
          </w:p>
        </w:tc>
        <w:tc>
          <w:tcPr>
            <w:tcW w:w="3678" w:type="dxa"/>
            <w:shd w:val="clear" w:color="auto" w:fill="auto"/>
            <w:vAlign w:val="center"/>
          </w:tcPr>
          <w:p w14:paraId="6640054F" w14:textId="4C594F8E" w:rsidR="003A01CD" w:rsidRPr="00AE0D3D" w:rsidRDefault="003A01CD" w:rsidP="003A01CD">
            <w:pPr>
              <w:pStyle w:val="affffffffffff8"/>
              <w:snapToGrid w:val="0"/>
              <w:ind w:firstLineChars="0" w:firstLine="0"/>
              <w:rPr>
                <w:rFonts w:hAnsi="宋体"/>
                <w:noProof/>
                <w:szCs w:val="18"/>
              </w:rPr>
            </w:pPr>
            <w:r w:rsidRPr="00AE0D3D">
              <w:rPr>
                <w:rFonts w:hAnsi="宋体"/>
                <w:color w:val="000000" w:themeColor="text1"/>
                <w:szCs w:val="18"/>
              </w:rPr>
              <w:t>L</w:t>
            </w:r>
            <w:r w:rsidRPr="00AE0D3D">
              <w:rPr>
                <w:rFonts w:hAnsi="宋体" w:hint="eastAsia"/>
                <w:color w:val="000000" w:themeColor="text1"/>
                <w:szCs w:val="18"/>
              </w:rPr>
              <w:t>a：</w:t>
            </w:r>
            <w:r w:rsidRPr="00AE0D3D">
              <w:rPr>
                <w:rFonts w:hAnsi="宋体" w:hint="eastAsia"/>
                <w:noProof/>
                <w:szCs w:val="18"/>
              </w:rPr>
              <w:t>应设置扶手带速度监测装置，当扶手带速度偏离梯级、踏板或胶带实际速度超出±15%且持续时间在5 s～15 s时，该装置应使自动扶梯或自动人行道停止运行（如果自动扶梯或自动人行道设计上可避免扶手带超速，则允许不考虑扶手带速度偏差超过</w:t>
            </w:r>
            <w:r w:rsidRPr="00AE0D3D">
              <w:rPr>
                <w:rFonts w:hAnsi="宋体"/>
                <w:noProof/>
                <w:szCs w:val="18"/>
              </w:rPr>
              <w:t>+</w:t>
            </w:r>
            <w:r w:rsidRPr="00AE0D3D">
              <w:rPr>
                <w:rFonts w:hAnsi="宋体" w:hint="eastAsia"/>
                <w:noProof/>
                <w:szCs w:val="18"/>
              </w:rPr>
              <w:t>15%的要求）</w:t>
            </w:r>
          </w:p>
        </w:tc>
        <w:tc>
          <w:tcPr>
            <w:tcW w:w="1137" w:type="dxa"/>
            <w:vMerge w:val="restart"/>
            <w:shd w:val="clear" w:color="auto" w:fill="auto"/>
            <w:vAlign w:val="center"/>
          </w:tcPr>
          <w:p w14:paraId="4118982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②</w:t>
            </w:r>
          </w:p>
        </w:tc>
        <w:tc>
          <w:tcPr>
            <w:tcW w:w="708" w:type="dxa"/>
            <w:vMerge w:val="restart"/>
            <w:shd w:val="clear" w:color="auto" w:fill="auto"/>
            <w:vAlign w:val="center"/>
          </w:tcPr>
          <w:p w14:paraId="679275BF" w14:textId="77777777" w:rsidR="003A01CD" w:rsidRPr="00AE0D3D" w:rsidRDefault="003A01CD" w:rsidP="003A01CD">
            <w:pPr>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2</w:t>
            </w:r>
          </w:p>
        </w:tc>
        <w:tc>
          <w:tcPr>
            <w:tcW w:w="707" w:type="dxa"/>
            <w:shd w:val="clear" w:color="auto" w:fill="auto"/>
            <w:vAlign w:val="center"/>
          </w:tcPr>
          <w:p w14:paraId="78BC0F34"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F</w:t>
            </w:r>
          </w:p>
        </w:tc>
        <w:tc>
          <w:tcPr>
            <w:tcW w:w="843" w:type="dxa"/>
            <w:shd w:val="clear" w:color="auto" w:fill="auto"/>
            <w:vAlign w:val="center"/>
          </w:tcPr>
          <w:p w14:paraId="61A03087"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sz w:val="18"/>
                <w:szCs w:val="18"/>
              </w:rPr>
              <w:t>Ⅲ</w:t>
            </w:r>
          </w:p>
        </w:tc>
      </w:tr>
      <w:tr w:rsidR="003A01CD" w:rsidRPr="00AE0D3D" w14:paraId="5ECD0868" w14:textId="77777777" w:rsidTr="003A01CD">
        <w:trPr>
          <w:jc w:val="center"/>
        </w:trPr>
        <w:tc>
          <w:tcPr>
            <w:tcW w:w="991" w:type="dxa"/>
            <w:gridSpan w:val="2"/>
            <w:vMerge/>
            <w:shd w:val="clear" w:color="auto" w:fill="auto"/>
            <w:vAlign w:val="center"/>
          </w:tcPr>
          <w:p w14:paraId="1EA1E740"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0" w:type="dxa"/>
            <w:vMerge/>
            <w:shd w:val="clear" w:color="auto" w:fill="auto"/>
            <w:vAlign w:val="center"/>
          </w:tcPr>
          <w:p w14:paraId="44315126"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p>
        </w:tc>
        <w:tc>
          <w:tcPr>
            <w:tcW w:w="3678" w:type="dxa"/>
            <w:shd w:val="clear" w:color="auto" w:fill="auto"/>
            <w:vAlign w:val="center"/>
          </w:tcPr>
          <w:p w14:paraId="159371E6" w14:textId="598AA829"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c：存在不符合下列条件的情况：</w:t>
            </w:r>
          </w:p>
          <w:p w14:paraId="54854272" w14:textId="77777777" w:rsidR="003A01CD" w:rsidRPr="00AE0D3D" w:rsidRDefault="003A01CD" w:rsidP="003A01CD">
            <w:pPr>
              <w:pStyle w:val="affffffffffff8"/>
              <w:snapToGrid w:val="0"/>
              <w:ind w:firstLineChars="0" w:firstLine="0"/>
              <w:rPr>
                <w:rFonts w:hAnsi="宋体"/>
                <w:szCs w:val="18"/>
              </w:rPr>
            </w:pPr>
            <w:r w:rsidRPr="00AE0D3D">
              <w:rPr>
                <w:rFonts w:hAnsi="宋体" w:hint="eastAsia"/>
                <w:szCs w:val="18"/>
              </w:rPr>
              <w:t>应设置扶手带速度监测装置，当扶手带速度偏离梯级、踏板或胶带实际速度超出±15%且持续时间在5 s～15 s时，该装置应使自动扶梯或自动人行道停止运行（如果自动扶梯或自动人行道设计上可避免扶手带超速，则允许不考虑扶手带速度偏差超过</w:t>
            </w:r>
            <w:r w:rsidRPr="00AE0D3D">
              <w:rPr>
                <w:rFonts w:hAnsi="宋体"/>
                <w:szCs w:val="18"/>
              </w:rPr>
              <w:t>+</w:t>
            </w:r>
            <w:r w:rsidRPr="00AE0D3D">
              <w:rPr>
                <w:rFonts w:hAnsi="宋体" w:hint="eastAsia"/>
                <w:szCs w:val="18"/>
              </w:rPr>
              <w:t>15%的要求）</w:t>
            </w:r>
          </w:p>
        </w:tc>
        <w:tc>
          <w:tcPr>
            <w:tcW w:w="1137" w:type="dxa"/>
            <w:vMerge/>
            <w:shd w:val="clear" w:color="auto" w:fill="auto"/>
            <w:vAlign w:val="center"/>
          </w:tcPr>
          <w:p w14:paraId="1752EA9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62FEF1F5"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69951FF0"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C</w:t>
            </w:r>
          </w:p>
        </w:tc>
        <w:tc>
          <w:tcPr>
            <w:tcW w:w="843" w:type="dxa"/>
            <w:shd w:val="clear" w:color="auto" w:fill="auto"/>
            <w:vAlign w:val="center"/>
          </w:tcPr>
          <w:p w14:paraId="18F73586"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Ⅰ</w:t>
            </w:r>
          </w:p>
        </w:tc>
      </w:tr>
      <w:tr w:rsidR="003A01CD" w:rsidRPr="00AE0D3D" w14:paraId="1916CD72" w14:textId="77777777" w:rsidTr="003A01CD">
        <w:trPr>
          <w:jc w:val="center"/>
        </w:trPr>
        <w:tc>
          <w:tcPr>
            <w:tcW w:w="991" w:type="dxa"/>
            <w:gridSpan w:val="2"/>
            <w:vMerge w:val="restart"/>
            <w:shd w:val="clear" w:color="auto" w:fill="auto"/>
            <w:vAlign w:val="center"/>
          </w:tcPr>
          <w:p w14:paraId="7AC8567E" w14:textId="432D0B3A"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16</w:t>
            </w:r>
            <w:r w:rsidRPr="00AE0D3D">
              <w:rPr>
                <w:rFonts w:ascii="宋体" w:hAnsi="宋体" w:hint="eastAsia"/>
                <w:noProof/>
                <w:kern w:val="0"/>
                <w:sz w:val="18"/>
                <w:szCs w:val="18"/>
              </w:rPr>
              <w:t>.10</w:t>
            </w:r>
          </w:p>
        </w:tc>
        <w:tc>
          <w:tcPr>
            <w:tcW w:w="1270" w:type="dxa"/>
            <w:vMerge w:val="restart"/>
            <w:shd w:val="clear" w:color="auto" w:fill="auto"/>
            <w:vAlign w:val="center"/>
          </w:tcPr>
          <w:p w14:paraId="72AB225F"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附加制动器的未释放故障保护</w:t>
            </w:r>
          </w:p>
        </w:tc>
        <w:tc>
          <w:tcPr>
            <w:tcW w:w="3678" w:type="dxa"/>
            <w:shd w:val="clear" w:color="auto" w:fill="auto"/>
            <w:vAlign w:val="center"/>
          </w:tcPr>
          <w:p w14:paraId="3B22569C" w14:textId="13826580"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a：同时满足下列条件：</w:t>
            </w:r>
          </w:p>
          <w:p w14:paraId="2F617BBC"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 应设置检测在自动扶梯或自动人行道启动后附加制动器未释放的装置。当自动扶梯或者自动人行道启动后附加制动器未释放时，自动扶梯或自动人行道应当立即停止运行；</w:t>
            </w:r>
          </w:p>
          <w:p w14:paraId="49D4A5B3"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 该装置动作后，故障锁定功能应保持有效</w:t>
            </w:r>
          </w:p>
        </w:tc>
        <w:tc>
          <w:tcPr>
            <w:tcW w:w="1137" w:type="dxa"/>
            <w:shd w:val="clear" w:color="auto" w:fill="auto"/>
            <w:vAlign w:val="center"/>
          </w:tcPr>
          <w:p w14:paraId="7DE5AC06"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②</w:t>
            </w:r>
          </w:p>
        </w:tc>
        <w:tc>
          <w:tcPr>
            <w:tcW w:w="708" w:type="dxa"/>
            <w:vMerge w:val="restart"/>
            <w:shd w:val="clear" w:color="auto" w:fill="auto"/>
            <w:vAlign w:val="center"/>
          </w:tcPr>
          <w:p w14:paraId="6F0566E0" w14:textId="77777777" w:rsidR="003A01CD" w:rsidRPr="00AE0D3D" w:rsidRDefault="003A01CD" w:rsidP="003A01CD">
            <w:pPr>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1</w:t>
            </w:r>
          </w:p>
        </w:tc>
        <w:tc>
          <w:tcPr>
            <w:tcW w:w="707" w:type="dxa"/>
            <w:shd w:val="clear" w:color="auto" w:fill="auto"/>
            <w:vAlign w:val="center"/>
          </w:tcPr>
          <w:p w14:paraId="3D489397"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F</w:t>
            </w:r>
          </w:p>
        </w:tc>
        <w:tc>
          <w:tcPr>
            <w:tcW w:w="843" w:type="dxa"/>
            <w:shd w:val="clear" w:color="auto" w:fill="auto"/>
            <w:vAlign w:val="center"/>
          </w:tcPr>
          <w:p w14:paraId="2452D735"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sz w:val="18"/>
                <w:szCs w:val="18"/>
              </w:rPr>
              <w:t>Ⅲ</w:t>
            </w:r>
          </w:p>
        </w:tc>
      </w:tr>
      <w:tr w:rsidR="003A01CD" w:rsidRPr="00AE0D3D" w14:paraId="186C9B71" w14:textId="77777777" w:rsidTr="003A01CD">
        <w:trPr>
          <w:jc w:val="center"/>
        </w:trPr>
        <w:tc>
          <w:tcPr>
            <w:tcW w:w="991" w:type="dxa"/>
            <w:gridSpan w:val="2"/>
            <w:vMerge/>
            <w:shd w:val="clear" w:color="auto" w:fill="auto"/>
            <w:vAlign w:val="center"/>
          </w:tcPr>
          <w:p w14:paraId="1AD442F1"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0" w:type="dxa"/>
            <w:vMerge/>
            <w:shd w:val="clear" w:color="auto" w:fill="auto"/>
            <w:vAlign w:val="center"/>
          </w:tcPr>
          <w:p w14:paraId="5C18D7B0"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p>
        </w:tc>
        <w:tc>
          <w:tcPr>
            <w:tcW w:w="3678" w:type="dxa"/>
            <w:shd w:val="clear" w:color="auto" w:fill="auto"/>
            <w:vAlign w:val="center"/>
          </w:tcPr>
          <w:p w14:paraId="5CE507E4" w14:textId="38463022" w:rsidR="003A01CD" w:rsidRPr="00AE0D3D" w:rsidRDefault="003A01CD" w:rsidP="003A01CD">
            <w:pPr>
              <w:widowControl/>
              <w:autoSpaceDE w:val="0"/>
              <w:autoSpaceDN w:val="0"/>
              <w:snapToGrid w:val="0"/>
              <w:spacing w:line="240" w:lineRule="auto"/>
              <w:rPr>
                <w:rFonts w:ascii="宋体" w:hAnsi="宋体"/>
                <w:color w:val="000000" w:themeColor="text1"/>
                <w:kern w:val="0"/>
                <w:sz w:val="18"/>
                <w:szCs w:val="18"/>
              </w:rPr>
            </w:pPr>
            <w:r w:rsidRPr="00AE0D3D">
              <w:rPr>
                <w:rFonts w:ascii="宋体" w:hAnsi="宋体"/>
                <w:color w:val="000000" w:themeColor="text1"/>
                <w:sz w:val="18"/>
                <w:szCs w:val="18"/>
              </w:rPr>
              <w:t>L</w:t>
            </w:r>
            <w:r w:rsidRPr="00AE0D3D">
              <w:rPr>
                <w:rFonts w:ascii="宋体" w:hAnsi="宋体" w:hint="eastAsia"/>
                <w:color w:val="000000" w:themeColor="text1"/>
                <w:sz w:val="18"/>
                <w:szCs w:val="18"/>
              </w:rPr>
              <w:t>c：</w:t>
            </w:r>
            <w:r w:rsidRPr="00AE0D3D">
              <w:rPr>
                <w:rFonts w:ascii="宋体" w:hAnsi="宋体" w:hint="eastAsia"/>
                <w:color w:val="000000" w:themeColor="text1"/>
                <w:kern w:val="0"/>
                <w:sz w:val="18"/>
                <w:szCs w:val="18"/>
              </w:rPr>
              <w:t>存在下列情形之一：</w:t>
            </w:r>
          </w:p>
          <w:p w14:paraId="596C9D01"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 应设置检测在自动扶梯或自动人行道启动后附加制动器未释放的装置。当自动扶梯或者自动人行道启动后附加制动器未释放时，自动扶梯或自动人行道应当立即停止运行；</w:t>
            </w:r>
          </w:p>
          <w:p w14:paraId="36D00DC6"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 该装置动作后，故障锁定功能应保持有效</w:t>
            </w:r>
          </w:p>
        </w:tc>
        <w:tc>
          <w:tcPr>
            <w:tcW w:w="1137" w:type="dxa"/>
            <w:shd w:val="clear" w:color="auto" w:fill="auto"/>
            <w:vAlign w:val="center"/>
          </w:tcPr>
          <w:p w14:paraId="66AD39AC"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1E8A6609"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3E7925FC"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D</w:t>
            </w:r>
          </w:p>
        </w:tc>
        <w:tc>
          <w:tcPr>
            <w:tcW w:w="843" w:type="dxa"/>
            <w:shd w:val="clear" w:color="auto" w:fill="auto"/>
            <w:vAlign w:val="center"/>
          </w:tcPr>
          <w:p w14:paraId="48B30FA9"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Ⅰ</w:t>
            </w:r>
          </w:p>
        </w:tc>
      </w:tr>
    </w:tbl>
    <w:p w14:paraId="703888E0" w14:textId="77777777" w:rsidR="006A6ABA" w:rsidRPr="006A6ABA" w:rsidRDefault="006A6ABA" w:rsidP="006A6ABA">
      <w:pPr>
        <w:pStyle w:val="affffb"/>
        <w:pageBreakBefore/>
        <w:spacing w:beforeLines="50" w:before="156" w:afterLines="50" w:after="156"/>
        <w:ind w:firstLineChars="0" w:firstLine="0"/>
        <w:jc w:val="center"/>
        <w:rPr>
          <w:rFonts w:ascii="黑体" w:eastAsia="黑体" w:hAnsi="黑体"/>
        </w:rPr>
      </w:pPr>
      <w:r w:rsidRPr="006A6ABA">
        <w:rPr>
          <w:rFonts w:ascii="黑体" w:eastAsia="黑体" w:hAnsi="黑体" w:hint="eastAsia"/>
        </w:rPr>
        <w:lastRenderedPageBreak/>
        <w:t>表A.16  保护装置和功能评价内容</w:t>
      </w:r>
      <w:r w:rsidRPr="006A6ABA">
        <w:rPr>
          <w:rFonts w:hAnsi="宋体" w:hint="eastAsia"/>
        </w:rPr>
        <w:t>（续）</w:t>
      </w:r>
    </w:p>
    <w:tbl>
      <w:tblPr>
        <w:tblStyle w:val="62"/>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84"/>
        <w:gridCol w:w="7"/>
        <w:gridCol w:w="1270"/>
        <w:gridCol w:w="3966"/>
        <w:gridCol w:w="849"/>
        <w:gridCol w:w="708"/>
        <w:gridCol w:w="707"/>
        <w:gridCol w:w="843"/>
      </w:tblGrid>
      <w:tr w:rsidR="006A6ABA" w:rsidRPr="00AE0D3D" w14:paraId="42EE72E8" w14:textId="77777777" w:rsidTr="00AC6405">
        <w:trPr>
          <w:trHeight w:val="215"/>
          <w:tblHeader/>
          <w:jc w:val="center"/>
        </w:trPr>
        <w:tc>
          <w:tcPr>
            <w:tcW w:w="984" w:type="dxa"/>
            <w:vMerge w:val="restart"/>
            <w:shd w:val="clear" w:color="auto" w:fill="auto"/>
            <w:vAlign w:val="center"/>
          </w:tcPr>
          <w:p w14:paraId="43E7E6C5" w14:textId="77777777" w:rsidR="006A6ABA" w:rsidRPr="00AE0D3D" w:rsidRDefault="006A6ABA"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项目编号</w:t>
            </w:r>
          </w:p>
        </w:tc>
        <w:tc>
          <w:tcPr>
            <w:tcW w:w="1277" w:type="dxa"/>
            <w:gridSpan w:val="2"/>
            <w:vMerge w:val="restart"/>
            <w:shd w:val="clear" w:color="auto" w:fill="auto"/>
            <w:vAlign w:val="center"/>
          </w:tcPr>
          <w:p w14:paraId="328CF4E6" w14:textId="77777777" w:rsidR="006A6ABA" w:rsidRPr="00AE0D3D" w:rsidRDefault="006A6ABA"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w:t>
            </w:r>
          </w:p>
        </w:tc>
        <w:tc>
          <w:tcPr>
            <w:tcW w:w="3966" w:type="dxa"/>
            <w:vMerge w:val="restart"/>
            <w:shd w:val="clear" w:color="auto" w:fill="auto"/>
            <w:vAlign w:val="center"/>
          </w:tcPr>
          <w:p w14:paraId="649BF385" w14:textId="77777777" w:rsidR="006A6ABA" w:rsidRPr="00AE0D3D" w:rsidRDefault="006A6ABA" w:rsidP="006A6ABA">
            <w:pPr>
              <w:widowControl/>
              <w:autoSpaceDE w:val="0"/>
              <w:autoSpaceDN w:val="0"/>
              <w:snapToGrid w:val="0"/>
              <w:spacing w:line="200" w:lineRule="exact"/>
              <w:jc w:val="center"/>
              <w:rPr>
                <w:rFonts w:ascii="宋体" w:hAnsi="宋体"/>
                <w:noProof/>
                <w:kern w:val="0"/>
                <w:sz w:val="18"/>
                <w:szCs w:val="18"/>
              </w:rPr>
            </w:pPr>
            <w:r w:rsidRPr="00AE0D3D">
              <w:rPr>
                <w:rFonts w:ascii="宋体" w:hAnsi="宋体" w:hint="eastAsia"/>
                <w:noProof/>
                <w:kern w:val="0"/>
                <w:sz w:val="18"/>
                <w:szCs w:val="18"/>
              </w:rPr>
              <w:t>评价内容与要求</w:t>
            </w:r>
          </w:p>
        </w:tc>
        <w:tc>
          <w:tcPr>
            <w:tcW w:w="3107" w:type="dxa"/>
            <w:gridSpan w:val="4"/>
            <w:shd w:val="clear" w:color="auto" w:fill="auto"/>
            <w:vAlign w:val="center"/>
          </w:tcPr>
          <w:p w14:paraId="4DDA1899" w14:textId="77777777" w:rsidR="006A6ABA" w:rsidRPr="00AE0D3D" w:rsidRDefault="006A6ABA" w:rsidP="006A6ABA">
            <w:pPr>
              <w:widowControl/>
              <w:autoSpaceDE w:val="0"/>
              <w:autoSpaceDN w:val="0"/>
              <w:snapToGrid w:val="0"/>
              <w:spacing w:line="200" w:lineRule="exact"/>
              <w:jc w:val="center"/>
              <w:rPr>
                <w:rFonts w:ascii="宋体" w:hAnsi="宋体"/>
                <w:noProof/>
                <w:kern w:val="0"/>
                <w:sz w:val="18"/>
                <w:szCs w:val="18"/>
              </w:rPr>
            </w:pPr>
            <w:r w:rsidRPr="00AE0D3D">
              <w:rPr>
                <w:rFonts w:ascii="宋体" w:hAnsi="宋体" w:hint="eastAsia"/>
                <w:noProof/>
                <w:kern w:val="0"/>
                <w:sz w:val="18"/>
                <w:szCs w:val="18"/>
              </w:rPr>
              <w:t>风险评定参考值</w:t>
            </w:r>
          </w:p>
        </w:tc>
      </w:tr>
      <w:tr w:rsidR="006A6ABA" w:rsidRPr="00AE0D3D" w14:paraId="3D7E1F2F" w14:textId="77777777" w:rsidTr="00AC6405">
        <w:trPr>
          <w:trHeight w:val="250"/>
          <w:tblHeader/>
          <w:jc w:val="center"/>
        </w:trPr>
        <w:tc>
          <w:tcPr>
            <w:tcW w:w="984" w:type="dxa"/>
            <w:vMerge/>
            <w:shd w:val="clear" w:color="auto" w:fill="auto"/>
          </w:tcPr>
          <w:p w14:paraId="50BB1981" w14:textId="77777777" w:rsidR="006A6ABA" w:rsidRPr="00AE0D3D" w:rsidRDefault="006A6ABA" w:rsidP="003D6A36">
            <w:pPr>
              <w:widowControl/>
              <w:autoSpaceDE w:val="0"/>
              <w:autoSpaceDN w:val="0"/>
              <w:snapToGrid w:val="0"/>
              <w:spacing w:line="240" w:lineRule="auto"/>
              <w:rPr>
                <w:rFonts w:ascii="宋体" w:hAnsi="宋体"/>
                <w:noProof/>
                <w:kern w:val="0"/>
                <w:sz w:val="18"/>
                <w:szCs w:val="18"/>
              </w:rPr>
            </w:pPr>
          </w:p>
        </w:tc>
        <w:tc>
          <w:tcPr>
            <w:tcW w:w="1277" w:type="dxa"/>
            <w:gridSpan w:val="2"/>
            <w:vMerge/>
            <w:shd w:val="clear" w:color="auto" w:fill="auto"/>
          </w:tcPr>
          <w:p w14:paraId="34CE40EE" w14:textId="77777777" w:rsidR="006A6ABA" w:rsidRPr="00AE0D3D" w:rsidRDefault="006A6ABA" w:rsidP="003D6A36">
            <w:pPr>
              <w:widowControl/>
              <w:autoSpaceDE w:val="0"/>
              <w:autoSpaceDN w:val="0"/>
              <w:snapToGrid w:val="0"/>
              <w:spacing w:line="240" w:lineRule="auto"/>
              <w:rPr>
                <w:rFonts w:ascii="宋体" w:hAnsi="宋体"/>
                <w:noProof/>
                <w:kern w:val="0"/>
                <w:sz w:val="18"/>
                <w:szCs w:val="18"/>
              </w:rPr>
            </w:pPr>
          </w:p>
        </w:tc>
        <w:tc>
          <w:tcPr>
            <w:tcW w:w="3966" w:type="dxa"/>
            <w:vMerge/>
            <w:shd w:val="clear" w:color="auto" w:fill="auto"/>
          </w:tcPr>
          <w:p w14:paraId="679DC6D8" w14:textId="77777777" w:rsidR="006A6ABA" w:rsidRPr="00AE0D3D" w:rsidRDefault="006A6ABA" w:rsidP="006A6ABA">
            <w:pPr>
              <w:widowControl/>
              <w:autoSpaceDE w:val="0"/>
              <w:autoSpaceDN w:val="0"/>
              <w:snapToGrid w:val="0"/>
              <w:spacing w:line="200" w:lineRule="exact"/>
              <w:rPr>
                <w:rFonts w:ascii="宋体" w:hAnsi="宋体"/>
                <w:noProof/>
                <w:kern w:val="0"/>
                <w:sz w:val="18"/>
                <w:szCs w:val="18"/>
              </w:rPr>
            </w:pPr>
          </w:p>
        </w:tc>
        <w:tc>
          <w:tcPr>
            <w:tcW w:w="849" w:type="dxa"/>
            <w:shd w:val="clear" w:color="auto" w:fill="auto"/>
            <w:vAlign w:val="center"/>
          </w:tcPr>
          <w:p w14:paraId="2AE24B40" w14:textId="77777777" w:rsidR="006A6ABA" w:rsidRPr="00AE0D3D" w:rsidRDefault="006A6ABA" w:rsidP="006A6ABA">
            <w:pPr>
              <w:widowControl/>
              <w:tabs>
                <w:tab w:val="center" w:pos="4201"/>
                <w:tab w:val="right" w:leader="dot" w:pos="9298"/>
              </w:tabs>
              <w:autoSpaceDE w:val="0"/>
              <w:autoSpaceDN w:val="0"/>
              <w:snapToGrid w:val="0"/>
              <w:spacing w:line="200" w:lineRule="exact"/>
              <w:rPr>
                <w:rFonts w:ascii="宋体" w:hAnsi="宋体"/>
                <w:noProof/>
                <w:kern w:val="0"/>
                <w:sz w:val="18"/>
                <w:szCs w:val="18"/>
              </w:rPr>
            </w:pPr>
            <w:r w:rsidRPr="00AE0D3D">
              <w:rPr>
                <w:rFonts w:ascii="宋体" w:hAnsi="宋体" w:hint="eastAsia"/>
                <w:noProof/>
                <w:kern w:val="0"/>
                <w:sz w:val="18"/>
                <w:szCs w:val="18"/>
              </w:rPr>
              <w:t>探测度</w:t>
            </w:r>
          </w:p>
        </w:tc>
        <w:tc>
          <w:tcPr>
            <w:tcW w:w="708" w:type="dxa"/>
            <w:shd w:val="clear" w:color="auto" w:fill="auto"/>
            <w:vAlign w:val="center"/>
          </w:tcPr>
          <w:p w14:paraId="466D969D" w14:textId="77777777" w:rsidR="006A6ABA" w:rsidRPr="00AE0D3D" w:rsidRDefault="006A6ABA" w:rsidP="006A6ABA">
            <w:pPr>
              <w:widowControl/>
              <w:tabs>
                <w:tab w:val="center" w:pos="4201"/>
                <w:tab w:val="right" w:leader="dot" w:pos="9298"/>
              </w:tabs>
              <w:autoSpaceDE w:val="0"/>
              <w:autoSpaceDN w:val="0"/>
              <w:snapToGrid w:val="0"/>
              <w:spacing w:line="200" w:lineRule="exact"/>
              <w:rPr>
                <w:rFonts w:ascii="宋体" w:hAnsi="宋体"/>
                <w:noProof/>
                <w:kern w:val="0"/>
                <w:sz w:val="18"/>
                <w:szCs w:val="18"/>
              </w:rPr>
            </w:pPr>
            <w:r w:rsidRPr="00AE0D3D">
              <w:rPr>
                <w:rFonts w:ascii="宋体" w:hAnsi="宋体" w:hint="eastAsia"/>
                <w:noProof/>
                <w:kern w:val="0"/>
                <w:sz w:val="18"/>
                <w:szCs w:val="18"/>
              </w:rPr>
              <w:t>严重程度</w:t>
            </w:r>
          </w:p>
        </w:tc>
        <w:tc>
          <w:tcPr>
            <w:tcW w:w="707" w:type="dxa"/>
            <w:shd w:val="clear" w:color="auto" w:fill="auto"/>
            <w:vAlign w:val="center"/>
          </w:tcPr>
          <w:p w14:paraId="7537DFFF" w14:textId="77777777" w:rsidR="006A6ABA" w:rsidRPr="00AE0D3D" w:rsidRDefault="006A6ABA" w:rsidP="006A6ABA">
            <w:pPr>
              <w:widowControl/>
              <w:autoSpaceDE w:val="0"/>
              <w:autoSpaceDN w:val="0"/>
              <w:snapToGrid w:val="0"/>
              <w:spacing w:line="200" w:lineRule="exact"/>
              <w:jc w:val="center"/>
              <w:rPr>
                <w:rFonts w:ascii="宋体" w:hAnsi="宋体"/>
                <w:noProof/>
                <w:kern w:val="0"/>
                <w:sz w:val="18"/>
                <w:szCs w:val="18"/>
              </w:rPr>
            </w:pPr>
            <w:r w:rsidRPr="00AE0D3D">
              <w:rPr>
                <w:rFonts w:ascii="宋体" w:hAnsi="宋体" w:hint="eastAsia"/>
                <w:noProof/>
                <w:kern w:val="0"/>
                <w:sz w:val="18"/>
                <w:szCs w:val="18"/>
              </w:rPr>
              <w:t>概率等级</w:t>
            </w:r>
          </w:p>
        </w:tc>
        <w:tc>
          <w:tcPr>
            <w:tcW w:w="843" w:type="dxa"/>
            <w:shd w:val="clear" w:color="auto" w:fill="auto"/>
            <w:vAlign w:val="center"/>
          </w:tcPr>
          <w:p w14:paraId="7B99271B" w14:textId="77777777" w:rsidR="006A6ABA" w:rsidRPr="00AE0D3D" w:rsidRDefault="006A6ABA" w:rsidP="006A6ABA">
            <w:pPr>
              <w:widowControl/>
              <w:autoSpaceDE w:val="0"/>
              <w:autoSpaceDN w:val="0"/>
              <w:snapToGrid w:val="0"/>
              <w:spacing w:line="200" w:lineRule="exact"/>
              <w:jc w:val="center"/>
              <w:rPr>
                <w:rFonts w:ascii="宋体" w:hAnsi="宋体"/>
                <w:noProof/>
                <w:kern w:val="0"/>
                <w:sz w:val="18"/>
                <w:szCs w:val="18"/>
              </w:rPr>
            </w:pPr>
            <w:r w:rsidRPr="00AE0D3D">
              <w:rPr>
                <w:rFonts w:ascii="宋体" w:hAnsi="宋体" w:hint="eastAsia"/>
                <w:noProof/>
                <w:kern w:val="0"/>
                <w:sz w:val="18"/>
                <w:szCs w:val="18"/>
              </w:rPr>
              <w:t>风险类别</w:t>
            </w:r>
          </w:p>
        </w:tc>
      </w:tr>
      <w:tr w:rsidR="003A01CD" w:rsidRPr="00AE0D3D" w14:paraId="56EE0684" w14:textId="77777777" w:rsidTr="00AC6405">
        <w:trPr>
          <w:jc w:val="center"/>
        </w:trPr>
        <w:tc>
          <w:tcPr>
            <w:tcW w:w="991" w:type="dxa"/>
            <w:gridSpan w:val="2"/>
            <w:vMerge w:val="restart"/>
            <w:shd w:val="clear" w:color="auto" w:fill="auto"/>
            <w:vAlign w:val="center"/>
          </w:tcPr>
          <w:p w14:paraId="1993F7C0" w14:textId="02E34035"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1</w:t>
            </w:r>
            <w:r w:rsidRPr="00AE0D3D">
              <w:rPr>
                <w:rFonts w:ascii="宋体" w:hAnsi="宋体"/>
                <w:noProof/>
                <w:kern w:val="0"/>
                <w:sz w:val="18"/>
                <w:szCs w:val="18"/>
              </w:rPr>
              <w:t>6.1</w:t>
            </w:r>
            <w:r w:rsidRPr="00AE0D3D">
              <w:rPr>
                <w:rFonts w:ascii="宋体" w:hAnsi="宋体" w:hint="eastAsia"/>
                <w:noProof/>
                <w:kern w:val="0"/>
                <w:sz w:val="18"/>
                <w:szCs w:val="18"/>
              </w:rPr>
              <w:t>1</w:t>
            </w:r>
          </w:p>
        </w:tc>
        <w:tc>
          <w:tcPr>
            <w:tcW w:w="1270" w:type="dxa"/>
            <w:vMerge w:val="restart"/>
            <w:shd w:val="clear" w:color="auto" w:fill="auto"/>
            <w:vAlign w:val="center"/>
          </w:tcPr>
          <w:p w14:paraId="5C942EFB"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紧急停止开关</w:t>
            </w:r>
          </w:p>
        </w:tc>
        <w:tc>
          <w:tcPr>
            <w:tcW w:w="3966" w:type="dxa"/>
            <w:shd w:val="clear" w:color="auto" w:fill="auto"/>
            <w:vAlign w:val="center"/>
          </w:tcPr>
          <w:p w14:paraId="62C56C11" w14:textId="045BB806"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noProof/>
                <w:kern w:val="0"/>
                <w:sz w:val="18"/>
                <w:szCs w:val="18"/>
              </w:rPr>
              <w:t>L</w:t>
            </w:r>
            <w:r w:rsidRPr="00AE0D3D">
              <w:rPr>
                <w:rFonts w:ascii="宋体" w:hAnsi="宋体" w:hint="eastAsia"/>
                <w:noProof/>
                <w:kern w:val="0"/>
                <w:sz w:val="18"/>
                <w:szCs w:val="18"/>
              </w:rPr>
              <w:t>a：同时满足下列条件：</w:t>
            </w:r>
          </w:p>
          <w:p w14:paraId="4ACFA28A"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a)</w:t>
            </w:r>
            <w:r w:rsidRPr="00AE0D3D">
              <w:rPr>
                <w:rFonts w:ascii="宋体" w:hAnsi="宋体" w:hint="eastAsia"/>
                <w:noProof/>
                <w:kern w:val="0"/>
                <w:sz w:val="18"/>
                <w:szCs w:val="18"/>
              </w:rPr>
              <w:tab/>
              <w:t>紧急停止开关的操纵机构应位于自动扶梯或自动人行道出入口附近、明显并易于接近的位置。在出入口处，应可以在梯级或踏板外部区域操作紧急停止开关。紧急停止开关之间的距离应符合以下规定：</w:t>
            </w:r>
          </w:p>
          <w:p w14:paraId="1A9B6439"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1</w:t>
            </w:r>
            <w:r w:rsidRPr="00AE0D3D">
              <w:rPr>
                <w:rFonts w:ascii="宋体" w:hAnsi="宋体"/>
                <w:noProof/>
                <w:kern w:val="0"/>
                <w:sz w:val="18"/>
                <w:szCs w:val="18"/>
              </w:rPr>
              <w:t xml:space="preserve">) </w:t>
            </w:r>
            <w:r w:rsidRPr="00AE0D3D">
              <w:rPr>
                <w:rFonts w:ascii="宋体" w:hAnsi="宋体" w:hint="eastAsia"/>
                <w:noProof/>
                <w:kern w:val="0"/>
                <w:sz w:val="18"/>
                <w:szCs w:val="18"/>
              </w:rPr>
              <w:t>对于自动扶梯，不应大于30 m；</w:t>
            </w:r>
          </w:p>
          <w:p w14:paraId="56609B40"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2</w:t>
            </w:r>
            <w:r w:rsidRPr="00AE0D3D">
              <w:rPr>
                <w:rFonts w:ascii="宋体" w:hAnsi="宋体"/>
                <w:noProof/>
                <w:kern w:val="0"/>
                <w:sz w:val="18"/>
                <w:szCs w:val="18"/>
              </w:rPr>
              <w:t xml:space="preserve">) </w:t>
            </w:r>
            <w:r w:rsidRPr="00AE0D3D">
              <w:rPr>
                <w:rFonts w:ascii="宋体" w:hAnsi="宋体" w:hint="eastAsia"/>
                <w:noProof/>
                <w:kern w:val="0"/>
                <w:sz w:val="18"/>
                <w:szCs w:val="18"/>
              </w:rPr>
              <w:t>对于自动人行道，不应大于40 m。</w:t>
            </w:r>
          </w:p>
          <w:p w14:paraId="5330B719"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为保证上述距离要求，必要时应增加紧急停止开关。</w:t>
            </w:r>
          </w:p>
          <w:p w14:paraId="0EED138D"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noProof/>
                <w:kern w:val="0"/>
                <w:sz w:val="18"/>
                <w:szCs w:val="18"/>
              </w:rPr>
              <w:t>b</w:t>
            </w:r>
            <w:r w:rsidRPr="00AE0D3D">
              <w:rPr>
                <w:rFonts w:ascii="宋体" w:hAnsi="宋体" w:hint="eastAsia"/>
                <w:noProof/>
                <w:kern w:val="0"/>
                <w:sz w:val="18"/>
                <w:szCs w:val="18"/>
              </w:rPr>
              <w:t>)</w:t>
            </w:r>
            <w:r w:rsidRPr="00AE0D3D">
              <w:rPr>
                <w:rFonts w:ascii="宋体" w:hAnsi="宋体" w:hint="eastAsia"/>
                <w:noProof/>
                <w:kern w:val="0"/>
                <w:sz w:val="18"/>
                <w:szCs w:val="18"/>
              </w:rPr>
              <w:tab/>
              <w:t>如果自动扶梯或自动人行道出口可能被建筑结构阻挡（例如：闸门、防火门、可移动阻挡装置）或者连续布置的自动扶梯或自动人行道之间没有足够的出口的情况下，则应设置一个附加紧急停止开关并满足以下要求：</w:t>
            </w:r>
          </w:p>
          <w:p w14:paraId="3813B70E"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1</w:t>
            </w:r>
            <w:r w:rsidRPr="00AE0D3D">
              <w:rPr>
                <w:rFonts w:ascii="宋体" w:hAnsi="宋体"/>
                <w:noProof/>
                <w:kern w:val="0"/>
                <w:sz w:val="18"/>
                <w:szCs w:val="18"/>
              </w:rPr>
              <w:t xml:space="preserve">) </w:t>
            </w:r>
            <w:r w:rsidRPr="00AE0D3D">
              <w:rPr>
                <w:rFonts w:ascii="宋体" w:hAnsi="宋体" w:hint="eastAsia"/>
                <w:noProof/>
                <w:kern w:val="0"/>
                <w:sz w:val="18"/>
                <w:szCs w:val="18"/>
              </w:rPr>
              <w:t>位于从自动扶梯或自动人行道乘客站立区域可触及的范围；</w:t>
            </w:r>
          </w:p>
          <w:p w14:paraId="67625BB7"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2</w:t>
            </w:r>
            <w:r w:rsidRPr="00AE0D3D">
              <w:rPr>
                <w:rFonts w:ascii="宋体" w:hAnsi="宋体"/>
                <w:noProof/>
                <w:kern w:val="0"/>
                <w:sz w:val="18"/>
                <w:szCs w:val="18"/>
              </w:rPr>
              <w:t xml:space="preserve">) </w:t>
            </w:r>
            <w:r w:rsidRPr="00AE0D3D">
              <w:rPr>
                <w:rFonts w:ascii="宋体" w:hAnsi="宋体" w:hint="eastAsia"/>
                <w:noProof/>
                <w:kern w:val="0"/>
                <w:sz w:val="18"/>
                <w:szCs w:val="18"/>
              </w:rPr>
              <w:t>在梯级、踏板或胶带到达梳齿与踏面相交线之前2.00 m～3.00 m处；</w:t>
            </w:r>
          </w:p>
          <w:p w14:paraId="43656E32"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3</w:t>
            </w:r>
            <w:r w:rsidRPr="00AE0D3D">
              <w:rPr>
                <w:rFonts w:ascii="宋体" w:hAnsi="宋体"/>
                <w:noProof/>
                <w:kern w:val="0"/>
                <w:sz w:val="18"/>
                <w:szCs w:val="18"/>
              </w:rPr>
              <w:t xml:space="preserve">) </w:t>
            </w:r>
            <w:r w:rsidRPr="00AE0D3D">
              <w:rPr>
                <w:rFonts w:ascii="宋体" w:hAnsi="宋体" w:hint="eastAsia"/>
                <w:noProof/>
                <w:kern w:val="0"/>
                <w:sz w:val="18"/>
                <w:szCs w:val="18"/>
              </w:rPr>
              <w:tab/>
              <w:t>操纵机构（例如：按钮或手柄）中间位置应位于扶手带上表面的下方200 mm至其上方400 mm的垂直范围内；</w:t>
            </w:r>
          </w:p>
          <w:p w14:paraId="25415187"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4) 如果布置和形状能够消除被钩绊的风险，则附加紧急停止开关及其附件允许设置于扶手装置的内侧或外侧，并符合下列规定：</w:t>
            </w:r>
          </w:p>
          <w:p w14:paraId="55E167F5"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a)</w:t>
            </w:r>
            <w:r w:rsidRPr="00AE0D3D">
              <w:rPr>
                <w:rFonts w:ascii="宋体" w:hAnsi="宋体" w:hint="eastAsia"/>
                <w:noProof/>
                <w:kern w:val="0"/>
                <w:sz w:val="18"/>
                <w:szCs w:val="18"/>
              </w:rPr>
              <w:tab/>
              <w:t>朝向梯级、踏板或胶带一侧的扶手装置部分应光滑、齐平。如果压条或镶条的装设方向与运行方向不一致，其凸出高度不应大于3mm，且应坚固并具有圆角或倒角的边缘。此类压条或镶条不允许装设在围裙板上。</w:t>
            </w:r>
          </w:p>
          <w:p w14:paraId="435DF985"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沿运行方向的盖板连接处（尤其是围裙板与护壁板之间的连接处）的结构应消除勾绊的风险。</w:t>
            </w:r>
          </w:p>
          <w:p w14:paraId="073A4327"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护壁板之间的间隙不应大于4mm，其边缘应呈圆角或倒角状。</w:t>
            </w:r>
          </w:p>
          <w:p w14:paraId="612EEEDB"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在护壁板表面任何部位，垂直施加一个500N 的力作用于25cm2的面积上，不应出现大于4mm 的缝隙和永久变形。</w:t>
            </w:r>
          </w:p>
          <w:p w14:paraId="608E3088"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如果采用玻璃做成护壁板，该种玻璃应是钢化玻璃。单层玻璃的厚度不应小于6mm。当采用多层玻璃时，应为夹层钢化玻璃，并且至少有一层的厚度不应小于6mm。</w:t>
            </w:r>
          </w:p>
          <w:p w14:paraId="49E8BD9A" w14:textId="77777777" w:rsidR="003A01CD" w:rsidRPr="00AE0D3D" w:rsidRDefault="003A01CD" w:rsidP="006A6ABA">
            <w:pPr>
              <w:widowControl/>
              <w:tabs>
                <w:tab w:val="center" w:pos="4201"/>
                <w:tab w:val="right" w:leader="dot" w:pos="9298"/>
              </w:tabs>
              <w:autoSpaceDE w:val="0"/>
              <w:autoSpaceDN w:val="0"/>
              <w:snapToGrid w:val="0"/>
              <w:spacing w:line="220" w:lineRule="exact"/>
              <w:rPr>
                <w:rFonts w:ascii="宋体" w:hAnsi="宋体"/>
                <w:noProof/>
                <w:kern w:val="0"/>
                <w:sz w:val="18"/>
                <w:szCs w:val="18"/>
              </w:rPr>
            </w:pPr>
            <w:r w:rsidRPr="00AE0D3D">
              <w:rPr>
                <w:rFonts w:ascii="宋体" w:hAnsi="宋体" w:hint="eastAsia"/>
                <w:noProof/>
                <w:kern w:val="0"/>
                <w:sz w:val="18"/>
                <w:szCs w:val="18"/>
              </w:rPr>
              <w:t>b)  为防止碰撞，自动扶梯或自动人行道的周围应具有符合图A.1规定的最小自由空间。从自动扶梯的梯级或自动人行道的踏板或胶带起测量的高度h12不应小于2.1m。扶手带外缘与墙壁或其它障碍物之间的水平距离（见图A.1中b10）在任何情况下均不应小于80mm；扶手带下缘与墙壁或其他障碍物之间的垂直距离不应小于25mm（见图3中b12）。如果采取适当措施能降低发生伤害的风险，则该空间可适当减小。c）该装置在检修模式下应保持有效</w:t>
            </w:r>
          </w:p>
        </w:tc>
        <w:tc>
          <w:tcPr>
            <w:tcW w:w="849" w:type="dxa"/>
            <w:vMerge w:val="restart"/>
            <w:shd w:val="clear" w:color="auto" w:fill="auto"/>
            <w:vAlign w:val="center"/>
          </w:tcPr>
          <w:p w14:paraId="00BEA1E1"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②</w:t>
            </w:r>
          </w:p>
        </w:tc>
        <w:tc>
          <w:tcPr>
            <w:tcW w:w="708" w:type="dxa"/>
            <w:vMerge w:val="restart"/>
            <w:shd w:val="clear" w:color="auto" w:fill="auto"/>
            <w:vAlign w:val="center"/>
          </w:tcPr>
          <w:p w14:paraId="2C54DB8D" w14:textId="77777777" w:rsidR="003A01CD" w:rsidRPr="00AE0D3D" w:rsidRDefault="003A01CD" w:rsidP="003A01CD">
            <w:pPr>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1</w:t>
            </w:r>
          </w:p>
        </w:tc>
        <w:tc>
          <w:tcPr>
            <w:tcW w:w="707" w:type="dxa"/>
            <w:shd w:val="clear" w:color="auto" w:fill="auto"/>
            <w:vAlign w:val="center"/>
          </w:tcPr>
          <w:p w14:paraId="4E778D82"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F</w:t>
            </w:r>
          </w:p>
        </w:tc>
        <w:tc>
          <w:tcPr>
            <w:tcW w:w="843" w:type="dxa"/>
            <w:shd w:val="clear" w:color="auto" w:fill="auto"/>
            <w:vAlign w:val="center"/>
          </w:tcPr>
          <w:p w14:paraId="5B7C9F09"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sz w:val="18"/>
                <w:szCs w:val="18"/>
              </w:rPr>
              <w:t>Ⅲ</w:t>
            </w:r>
          </w:p>
        </w:tc>
      </w:tr>
      <w:tr w:rsidR="003A01CD" w:rsidRPr="00AE0D3D" w14:paraId="2170AC01" w14:textId="77777777" w:rsidTr="00AC6405">
        <w:trPr>
          <w:jc w:val="center"/>
        </w:trPr>
        <w:tc>
          <w:tcPr>
            <w:tcW w:w="991" w:type="dxa"/>
            <w:gridSpan w:val="2"/>
            <w:vMerge/>
            <w:shd w:val="clear" w:color="auto" w:fill="auto"/>
            <w:vAlign w:val="center"/>
          </w:tcPr>
          <w:p w14:paraId="047CE586"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0" w:type="dxa"/>
            <w:vMerge/>
            <w:shd w:val="clear" w:color="auto" w:fill="auto"/>
            <w:vAlign w:val="center"/>
          </w:tcPr>
          <w:p w14:paraId="467E0AEA"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p>
        </w:tc>
        <w:tc>
          <w:tcPr>
            <w:tcW w:w="3966" w:type="dxa"/>
            <w:shd w:val="clear" w:color="auto" w:fill="auto"/>
            <w:vAlign w:val="center"/>
          </w:tcPr>
          <w:p w14:paraId="6C75868D" w14:textId="77777777"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c：紧急停止开关不符合要求</w:t>
            </w:r>
          </w:p>
        </w:tc>
        <w:tc>
          <w:tcPr>
            <w:tcW w:w="849" w:type="dxa"/>
            <w:vMerge/>
            <w:shd w:val="clear" w:color="auto" w:fill="auto"/>
            <w:vAlign w:val="center"/>
          </w:tcPr>
          <w:p w14:paraId="73B7BD5D"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6AE89996"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7858F29F"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D</w:t>
            </w:r>
          </w:p>
        </w:tc>
        <w:tc>
          <w:tcPr>
            <w:tcW w:w="843" w:type="dxa"/>
            <w:shd w:val="clear" w:color="auto" w:fill="auto"/>
            <w:vAlign w:val="center"/>
          </w:tcPr>
          <w:p w14:paraId="0760A398" w14:textId="77777777" w:rsidR="003A01CD" w:rsidRPr="00AE0D3D" w:rsidRDefault="003A01CD" w:rsidP="003A01CD">
            <w:pPr>
              <w:widowControl/>
              <w:autoSpaceDE w:val="0"/>
              <w:autoSpaceDN w:val="0"/>
              <w:snapToGrid w:val="0"/>
              <w:spacing w:line="240" w:lineRule="auto"/>
              <w:jc w:val="center"/>
              <w:rPr>
                <w:rFonts w:ascii="宋体" w:hAnsi="宋体"/>
                <w:sz w:val="18"/>
                <w:szCs w:val="18"/>
              </w:rPr>
            </w:pPr>
            <w:r w:rsidRPr="00AE0D3D">
              <w:rPr>
                <w:rFonts w:ascii="宋体" w:hAnsi="宋体"/>
                <w:noProof/>
                <w:kern w:val="0"/>
                <w:sz w:val="18"/>
                <w:szCs w:val="18"/>
              </w:rPr>
              <w:t>Ⅰ</w:t>
            </w:r>
          </w:p>
        </w:tc>
      </w:tr>
    </w:tbl>
    <w:p w14:paraId="4D7F83E2" w14:textId="77777777" w:rsidR="006A6ABA" w:rsidRPr="006A6ABA" w:rsidRDefault="006A6ABA" w:rsidP="006A6ABA">
      <w:pPr>
        <w:pStyle w:val="affffb"/>
        <w:pageBreakBefore/>
        <w:spacing w:beforeLines="50" w:before="156" w:afterLines="50" w:after="156"/>
        <w:ind w:firstLineChars="0" w:firstLine="0"/>
        <w:jc w:val="center"/>
        <w:rPr>
          <w:rFonts w:ascii="黑体" w:eastAsia="黑体" w:hAnsi="黑体"/>
        </w:rPr>
      </w:pPr>
      <w:r w:rsidRPr="006A6ABA">
        <w:rPr>
          <w:rFonts w:ascii="黑体" w:eastAsia="黑体" w:hAnsi="黑体" w:hint="eastAsia"/>
        </w:rPr>
        <w:lastRenderedPageBreak/>
        <w:t>表A.16  保护装置和功能评价内容</w:t>
      </w:r>
      <w:r w:rsidRPr="006A6ABA">
        <w:rPr>
          <w:rFonts w:hAnsi="宋体" w:hint="eastAsia"/>
        </w:rPr>
        <w:t>（续）</w:t>
      </w:r>
    </w:p>
    <w:tbl>
      <w:tblPr>
        <w:tblStyle w:val="62"/>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84"/>
        <w:gridCol w:w="7"/>
        <w:gridCol w:w="1270"/>
        <w:gridCol w:w="3966"/>
        <w:gridCol w:w="849"/>
        <w:gridCol w:w="708"/>
        <w:gridCol w:w="707"/>
        <w:gridCol w:w="843"/>
      </w:tblGrid>
      <w:tr w:rsidR="006A6ABA" w:rsidRPr="00AE0D3D" w14:paraId="4DA3D19F" w14:textId="77777777" w:rsidTr="00AC6405">
        <w:trPr>
          <w:trHeight w:val="215"/>
          <w:tblHeader/>
          <w:jc w:val="center"/>
        </w:trPr>
        <w:tc>
          <w:tcPr>
            <w:tcW w:w="984" w:type="dxa"/>
            <w:vMerge w:val="restart"/>
            <w:shd w:val="clear" w:color="auto" w:fill="auto"/>
            <w:vAlign w:val="center"/>
          </w:tcPr>
          <w:p w14:paraId="2FF35E01" w14:textId="77777777" w:rsidR="006A6ABA" w:rsidRPr="00AE0D3D" w:rsidRDefault="006A6ABA"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项目编号</w:t>
            </w:r>
          </w:p>
        </w:tc>
        <w:tc>
          <w:tcPr>
            <w:tcW w:w="1277" w:type="dxa"/>
            <w:gridSpan w:val="2"/>
            <w:vMerge w:val="restart"/>
            <w:shd w:val="clear" w:color="auto" w:fill="auto"/>
            <w:vAlign w:val="center"/>
          </w:tcPr>
          <w:p w14:paraId="266A0B3B" w14:textId="77777777" w:rsidR="006A6ABA" w:rsidRPr="00AE0D3D" w:rsidRDefault="006A6ABA" w:rsidP="003D6A36">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项目</w:t>
            </w:r>
          </w:p>
        </w:tc>
        <w:tc>
          <w:tcPr>
            <w:tcW w:w="3966" w:type="dxa"/>
            <w:vMerge w:val="restart"/>
            <w:shd w:val="clear" w:color="auto" w:fill="auto"/>
            <w:vAlign w:val="center"/>
          </w:tcPr>
          <w:p w14:paraId="4D3D991F" w14:textId="77777777" w:rsidR="006A6ABA" w:rsidRPr="00AE0D3D" w:rsidRDefault="006A6ABA" w:rsidP="003D6A36">
            <w:pPr>
              <w:widowControl/>
              <w:autoSpaceDE w:val="0"/>
              <w:autoSpaceDN w:val="0"/>
              <w:snapToGrid w:val="0"/>
              <w:spacing w:line="200" w:lineRule="exact"/>
              <w:jc w:val="center"/>
              <w:rPr>
                <w:rFonts w:ascii="宋体" w:hAnsi="宋体"/>
                <w:noProof/>
                <w:kern w:val="0"/>
                <w:sz w:val="18"/>
                <w:szCs w:val="18"/>
              </w:rPr>
            </w:pPr>
            <w:r w:rsidRPr="00AE0D3D">
              <w:rPr>
                <w:rFonts w:ascii="宋体" w:hAnsi="宋体" w:hint="eastAsia"/>
                <w:noProof/>
                <w:kern w:val="0"/>
                <w:sz w:val="18"/>
                <w:szCs w:val="18"/>
              </w:rPr>
              <w:t>评价内容与要求</w:t>
            </w:r>
          </w:p>
        </w:tc>
        <w:tc>
          <w:tcPr>
            <w:tcW w:w="3107" w:type="dxa"/>
            <w:gridSpan w:val="4"/>
            <w:shd w:val="clear" w:color="auto" w:fill="auto"/>
            <w:vAlign w:val="center"/>
          </w:tcPr>
          <w:p w14:paraId="4F280710" w14:textId="77777777" w:rsidR="006A6ABA" w:rsidRPr="00AE0D3D" w:rsidRDefault="006A6ABA" w:rsidP="003D6A36">
            <w:pPr>
              <w:widowControl/>
              <w:autoSpaceDE w:val="0"/>
              <w:autoSpaceDN w:val="0"/>
              <w:snapToGrid w:val="0"/>
              <w:spacing w:line="200" w:lineRule="exact"/>
              <w:jc w:val="center"/>
              <w:rPr>
                <w:rFonts w:ascii="宋体" w:hAnsi="宋体"/>
                <w:noProof/>
                <w:kern w:val="0"/>
                <w:sz w:val="18"/>
                <w:szCs w:val="18"/>
              </w:rPr>
            </w:pPr>
            <w:r w:rsidRPr="00AE0D3D">
              <w:rPr>
                <w:rFonts w:ascii="宋体" w:hAnsi="宋体" w:hint="eastAsia"/>
                <w:noProof/>
                <w:kern w:val="0"/>
                <w:sz w:val="18"/>
                <w:szCs w:val="18"/>
              </w:rPr>
              <w:t>风险评定参考值</w:t>
            </w:r>
          </w:p>
        </w:tc>
      </w:tr>
      <w:tr w:rsidR="006A6ABA" w:rsidRPr="00AE0D3D" w14:paraId="7BDE5A63" w14:textId="77777777" w:rsidTr="00AC6405">
        <w:trPr>
          <w:trHeight w:val="250"/>
          <w:tblHeader/>
          <w:jc w:val="center"/>
        </w:trPr>
        <w:tc>
          <w:tcPr>
            <w:tcW w:w="984" w:type="dxa"/>
            <w:vMerge/>
            <w:shd w:val="clear" w:color="auto" w:fill="auto"/>
          </w:tcPr>
          <w:p w14:paraId="20AD8E51" w14:textId="77777777" w:rsidR="006A6ABA" w:rsidRPr="00AE0D3D" w:rsidRDefault="006A6ABA" w:rsidP="003D6A36">
            <w:pPr>
              <w:widowControl/>
              <w:autoSpaceDE w:val="0"/>
              <w:autoSpaceDN w:val="0"/>
              <w:snapToGrid w:val="0"/>
              <w:spacing w:line="240" w:lineRule="auto"/>
              <w:rPr>
                <w:rFonts w:ascii="宋体" w:hAnsi="宋体"/>
                <w:noProof/>
                <w:kern w:val="0"/>
                <w:sz w:val="18"/>
                <w:szCs w:val="18"/>
              </w:rPr>
            </w:pPr>
          </w:p>
        </w:tc>
        <w:tc>
          <w:tcPr>
            <w:tcW w:w="1277" w:type="dxa"/>
            <w:gridSpan w:val="2"/>
            <w:vMerge/>
            <w:shd w:val="clear" w:color="auto" w:fill="auto"/>
          </w:tcPr>
          <w:p w14:paraId="3D396CD4" w14:textId="77777777" w:rsidR="006A6ABA" w:rsidRPr="00AE0D3D" w:rsidRDefault="006A6ABA" w:rsidP="003D6A36">
            <w:pPr>
              <w:widowControl/>
              <w:autoSpaceDE w:val="0"/>
              <w:autoSpaceDN w:val="0"/>
              <w:snapToGrid w:val="0"/>
              <w:spacing w:line="240" w:lineRule="auto"/>
              <w:rPr>
                <w:rFonts w:ascii="宋体" w:hAnsi="宋体"/>
                <w:noProof/>
                <w:kern w:val="0"/>
                <w:sz w:val="18"/>
                <w:szCs w:val="18"/>
              </w:rPr>
            </w:pPr>
          </w:p>
        </w:tc>
        <w:tc>
          <w:tcPr>
            <w:tcW w:w="3966" w:type="dxa"/>
            <w:vMerge/>
            <w:shd w:val="clear" w:color="auto" w:fill="auto"/>
          </w:tcPr>
          <w:p w14:paraId="5F10CBB8" w14:textId="77777777" w:rsidR="006A6ABA" w:rsidRPr="00AE0D3D" w:rsidRDefault="006A6ABA" w:rsidP="003D6A36">
            <w:pPr>
              <w:widowControl/>
              <w:autoSpaceDE w:val="0"/>
              <w:autoSpaceDN w:val="0"/>
              <w:snapToGrid w:val="0"/>
              <w:spacing w:line="200" w:lineRule="exact"/>
              <w:rPr>
                <w:rFonts w:ascii="宋体" w:hAnsi="宋体"/>
                <w:noProof/>
                <w:kern w:val="0"/>
                <w:sz w:val="18"/>
                <w:szCs w:val="18"/>
              </w:rPr>
            </w:pPr>
          </w:p>
        </w:tc>
        <w:tc>
          <w:tcPr>
            <w:tcW w:w="849" w:type="dxa"/>
            <w:shd w:val="clear" w:color="auto" w:fill="auto"/>
            <w:vAlign w:val="center"/>
          </w:tcPr>
          <w:p w14:paraId="22642F5B" w14:textId="77777777" w:rsidR="006A6ABA" w:rsidRPr="00AE0D3D" w:rsidRDefault="006A6ABA" w:rsidP="00AE0D3D">
            <w:pPr>
              <w:widowControl/>
              <w:tabs>
                <w:tab w:val="center" w:pos="4201"/>
                <w:tab w:val="right" w:leader="dot" w:pos="9298"/>
              </w:tabs>
              <w:autoSpaceDE w:val="0"/>
              <w:autoSpaceDN w:val="0"/>
              <w:snapToGrid w:val="0"/>
              <w:spacing w:line="200" w:lineRule="exact"/>
              <w:jc w:val="center"/>
              <w:rPr>
                <w:rFonts w:ascii="宋体" w:hAnsi="宋体"/>
                <w:noProof/>
                <w:kern w:val="0"/>
                <w:sz w:val="18"/>
                <w:szCs w:val="18"/>
              </w:rPr>
            </w:pPr>
            <w:r w:rsidRPr="00AE0D3D">
              <w:rPr>
                <w:rFonts w:ascii="宋体" w:hAnsi="宋体" w:hint="eastAsia"/>
                <w:noProof/>
                <w:kern w:val="0"/>
                <w:sz w:val="18"/>
                <w:szCs w:val="18"/>
              </w:rPr>
              <w:t>探测度</w:t>
            </w:r>
          </w:p>
        </w:tc>
        <w:tc>
          <w:tcPr>
            <w:tcW w:w="708" w:type="dxa"/>
            <w:shd w:val="clear" w:color="auto" w:fill="auto"/>
            <w:vAlign w:val="center"/>
          </w:tcPr>
          <w:p w14:paraId="787983E8" w14:textId="77777777" w:rsidR="006A6ABA" w:rsidRPr="00AE0D3D" w:rsidRDefault="006A6ABA" w:rsidP="003D6A36">
            <w:pPr>
              <w:widowControl/>
              <w:tabs>
                <w:tab w:val="center" w:pos="4201"/>
                <w:tab w:val="right" w:leader="dot" w:pos="9298"/>
              </w:tabs>
              <w:autoSpaceDE w:val="0"/>
              <w:autoSpaceDN w:val="0"/>
              <w:snapToGrid w:val="0"/>
              <w:spacing w:line="200" w:lineRule="exact"/>
              <w:rPr>
                <w:rFonts w:ascii="宋体" w:hAnsi="宋体"/>
                <w:noProof/>
                <w:kern w:val="0"/>
                <w:sz w:val="18"/>
                <w:szCs w:val="18"/>
              </w:rPr>
            </w:pPr>
            <w:r w:rsidRPr="00AE0D3D">
              <w:rPr>
                <w:rFonts w:ascii="宋体" w:hAnsi="宋体" w:hint="eastAsia"/>
                <w:noProof/>
                <w:kern w:val="0"/>
                <w:sz w:val="18"/>
                <w:szCs w:val="18"/>
              </w:rPr>
              <w:t>严重程度</w:t>
            </w:r>
          </w:p>
        </w:tc>
        <w:tc>
          <w:tcPr>
            <w:tcW w:w="707" w:type="dxa"/>
            <w:shd w:val="clear" w:color="auto" w:fill="auto"/>
            <w:vAlign w:val="center"/>
          </w:tcPr>
          <w:p w14:paraId="68C650EB" w14:textId="77777777" w:rsidR="006A6ABA" w:rsidRPr="00AE0D3D" w:rsidRDefault="006A6ABA" w:rsidP="003D6A36">
            <w:pPr>
              <w:widowControl/>
              <w:autoSpaceDE w:val="0"/>
              <w:autoSpaceDN w:val="0"/>
              <w:snapToGrid w:val="0"/>
              <w:spacing w:line="200" w:lineRule="exact"/>
              <w:jc w:val="center"/>
              <w:rPr>
                <w:rFonts w:ascii="宋体" w:hAnsi="宋体"/>
                <w:noProof/>
                <w:kern w:val="0"/>
                <w:sz w:val="18"/>
                <w:szCs w:val="18"/>
              </w:rPr>
            </w:pPr>
            <w:r w:rsidRPr="00AE0D3D">
              <w:rPr>
                <w:rFonts w:ascii="宋体" w:hAnsi="宋体" w:hint="eastAsia"/>
                <w:noProof/>
                <w:kern w:val="0"/>
                <w:sz w:val="18"/>
                <w:szCs w:val="18"/>
              </w:rPr>
              <w:t>概率等级</w:t>
            </w:r>
          </w:p>
        </w:tc>
        <w:tc>
          <w:tcPr>
            <w:tcW w:w="843" w:type="dxa"/>
            <w:shd w:val="clear" w:color="auto" w:fill="auto"/>
            <w:vAlign w:val="center"/>
          </w:tcPr>
          <w:p w14:paraId="1B1B281B" w14:textId="77777777" w:rsidR="006A6ABA" w:rsidRPr="00AE0D3D" w:rsidRDefault="006A6ABA" w:rsidP="003D6A36">
            <w:pPr>
              <w:widowControl/>
              <w:autoSpaceDE w:val="0"/>
              <w:autoSpaceDN w:val="0"/>
              <w:snapToGrid w:val="0"/>
              <w:spacing w:line="200" w:lineRule="exact"/>
              <w:jc w:val="center"/>
              <w:rPr>
                <w:rFonts w:ascii="宋体" w:hAnsi="宋体"/>
                <w:noProof/>
                <w:kern w:val="0"/>
                <w:sz w:val="18"/>
                <w:szCs w:val="18"/>
              </w:rPr>
            </w:pPr>
            <w:r w:rsidRPr="00AE0D3D">
              <w:rPr>
                <w:rFonts w:ascii="宋体" w:hAnsi="宋体" w:hint="eastAsia"/>
                <w:noProof/>
                <w:kern w:val="0"/>
                <w:sz w:val="18"/>
                <w:szCs w:val="18"/>
              </w:rPr>
              <w:t>风险类别</w:t>
            </w:r>
          </w:p>
        </w:tc>
      </w:tr>
      <w:tr w:rsidR="003A01CD" w:rsidRPr="00AE0D3D" w14:paraId="4F8DA19C" w14:textId="77777777" w:rsidTr="00AC6405">
        <w:trPr>
          <w:jc w:val="center"/>
        </w:trPr>
        <w:tc>
          <w:tcPr>
            <w:tcW w:w="991" w:type="dxa"/>
            <w:gridSpan w:val="2"/>
            <w:vMerge w:val="restart"/>
            <w:shd w:val="clear" w:color="auto" w:fill="auto"/>
            <w:vAlign w:val="center"/>
          </w:tcPr>
          <w:p w14:paraId="351A5459" w14:textId="23936C94"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1</w:t>
            </w:r>
            <w:r w:rsidRPr="00AE0D3D">
              <w:rPr>
                <w:rFonts w:ascii="宋体" w:hAnsi="宋体"/>
                <w:noProof/>
                <w:kern w:val="0"/>
                <w:sz w:val="18"/>
                <w:szCs w:val="18"/>
              </w:rPr>
              <w:t>6.1</w:t>
            </w:r>
            <w:r w:rsidRPr="00AE0D3D">
              <w:rPr>
                <w:rFonts w:ascii="宋体" w:hAnsi="宋体" w:hint="eastAsia"/>
                <w:noProof/>
                <w:kern w:val="0"/>
                <w:sz w:val="18"/>
                <w:szCs w:val="18"/>
              </w:rPr>
              <w:t>2</w:t>
            </w:r>
          </w:p>
        </w:tc>
        <w:tc>
          <w:tcPr>
            <w:tcW w:w="1270" w:type="dxa"/>
            <w:vMerge w:val="restart"/>
            <w:shd w:val="clear" w:color="auto" w:fill="auto"/>
            <w:vAlign w:val="center"/>
          </w:tcPr>
          <w:p w14:paraId="4E22B525"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highlight w:val="yellow"/>
              </w:rPr>
            </w:pPr>
            <w:r w:rsidRPr="00AE0D3D">
              <w:rPr>
                <w:rFonts w:ascii="宋体" w:hAnsi="宋体" w:hint="eastAsia"/>
                <w:noProof/>
                <w:kern w:val="0"/>
                <w:sz w:val="18"/>
                <w:szCs w:val="18"/>
              </w:rPr>
              <w:t>驱动主机的驱动链过度松弛和断裂的检测</w:t>
            </w:r>
          </w:p>
        </w:tc>
        <w:tc>
          <w:tcPr>
            <w:tcW w:w="3966" w:type="dxa"/>
            <w:shd w:val="clear" w:color="auto" w:fill="auto"/>
            <w:vAlign w:val="center"/>
          </w:tcPr>
          <w:p w14:paraId="307FE000" w14:textId="1B625291"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a：同时满足下列条件：</w:t>
            </w:r>
          </w:p>
          <w:p w14:paraId="34C13319"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w:t>
            </w:r>
            <w:r w:rsidRPr="00AE0D3D">
              <w:rPr>
                <w:rFonts w:ascii="宋体" w:hAnsi="宋体"/>
                <w:noProof/>
                <w:kern w:val="0"/>
                <w:sz w:val="18"/>
                <w:szCs w:val="18"/>
              </w:rPr>
              <w:t xml:space="preserve">) </w:t>
            </w:r>
            <w:r w:rsidRPr="00AE0D3D">
              <w:rPr>
                <w:rFonts w:ascii="宋体" w:hAnsi="宋体" w:hint="eastAsia"/>
                <w:noProof/>
                <w:kern w:val="0"/>
                <w:sz w:val="18"/>
                <w:szCs w:val="18"/>
              </w:rPr>
              <w:t>应设置检测驱动主机的驱动链过度松弛和断裂的装置。该装置动作后，自动扶梯或者自动人行道应当自动停止运行；</w:t>
            </w:r>
          </w:p>
          <w:p w14:paraId="72D20A6A"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w:t>
            </w:r>
            <w:r w:rsidRPr="00AE0D3D">
              <w:rPr>
                <w:rFonts w:ascii="宋体" w:hAnsi="宋体"/>
                <w:noProof/>
                <w:kern w:val="0"/>
                <w:sz w:val="18"/>
                <w:szCs w:val="18"/>
              </w:rPr>
              <w:t xml:space="preserve"> </w:t>
            </w:r>
            <w:r w:rsidRPr="00AE0D3D">
              <w:rPr>
                <w:rFonts w:ascii="宋体" w:hAnsi="宋体" w:hint="eastAsia"/>
                <w:noProof/>
                <w:kern w:val="0"/>
                <w:sz w:val="18"/>
                <w:szCs w:val="18"/>
              </w:rPr>
              <w:t>该装置动作后，故障锁定功能应保持有效；</w:t>
            </w:r>
          </w:p>
          <w:p w14:paraId="7EE67785"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c</w:t>
            </w:r>
            <w:r w:rsidRPr="00AE0D3D">
              <w:rPr>
                <w:rFonts w:ascii="宋体" w:hAnsi="宋体"/>
                <w:noProof/>
                <w:kern w:val="0"/>
                <w:sz w:val="18"/>
                <w:szCs w:val="18"/>
              </w:rPr>
              <w:t xml:space="preserve">) </w:t>
            </w:r>
            <w:r w:rsidRPr="00AE0D3D">
              <w:rPr>
                <w:rFonts w:ascii="宋体" w:hAnsi="宋体" w:hint="eastAsia"/>
                <w:noProof/>
                <w:kern w:val="0"/>
                <w:sz w:val="18"/>
                <w:szCs w:val="18"/>
              </w:rPr>
              <w:t>该装置在检修模式下应保持有效</w:t>
            </w:r>
          </w:p>
        </w:tc>
        <w:tc>
          <w:tcPr>
            <w:tcW w:w="849" w:type="dxa"/>
            <w:vMerge w:val="restart"/>
            <w:shd w:val="clear" w:color="auto" w:fill="auto"/>
            <w:vAlign w:val="center"/>
          </w:tcPr>
          <w:p w14:paraId="6A84229F"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②</w:t>
            </w:r>
          </w:p>
        </w:tc>
        <w:tc>
          <w:tcPr>
            <w:tcW w:w="708" w:type="dxa"/>
            <w:vMerge w:val="restart"/>
            <w:shd w:val="clear" w:color="auto" w:fill="auto"/>
            <w:vAlign w:val="center"/>
          </w:tcPr>
          <w:p w14:paraId="6A3130F5" w14:textId="77777777" w:rsidR="003A01CD" w:rsidRPr="00AE0D3D" w:rsidRDefault="003A01CD" w:rsidP="003A01CD">
            <w:pPr>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1</w:t>
            </w:r>
          </w:p>
        </w:tc>
        <w:tc>
          <w:tcPr>
            <w:tcW w:w="707" w:type="dxa"/>
            <w:shd w:val="clear" w:color="auto" w:fill="auto"/>
            <w:vAlign w:val="center"/>
          </w:tcPr>
          <w:p w14:paraId="7C30293A"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F</w:t>
            </w:r>
          </w:p>
        </w:tc>
        <w:tc>
          <w:tcPr>
            <w:tcW w:w="843" w:type="dxa"/>
            <w:shd w:val="clear" w:color="auto" w:fill="auto"/>
            <w:vAlign w:val="center"/>
          </w:tcPr>
          <w:p w14:paraId="5EAA8A6F"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sz w:val="18"/>
                <w:szCs w:val="18"/>
              </w:rPr>
              <w:t>Ⅲ</w:t>
            </w:r>
          </w:p>
        </w:tc>
      </w:tr>
      <w:tr w:rsidR="003A01CD" w:rsidRPr="00AE0D3D" w14:paraId="3E2134DB" w14:textId="77777777" w:rsidTr="00AC6405">
        <w:trPr>
          <w:jc w:val="center"/>
        </w:trPr>
        <w:tc>
          <w:tcPr>
            <w:tcW w:w="991" w:type="dxa"/>
            <w:gridSpan w:val="2"/>
            <w:vMerge/>
            <w:shd w:val="clear" w:color="auto" w:fill="auto"/>
            <w:vAlign w:val="center"/>
          </w:tcPr>
          <w:p w14:paraId="077DBCFC"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0" w:type="dxa"/>
            <w:vMerge/>
            <w:shd w:val="clear" w:color="auto" w:fill="auto"/>
            <w:vAlign w:val="center"/>
          </w:tcPr>
          <w:p w14:paraId="7DC7C4D1"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p>
        </w:tc>
        <w:tc>
          <w:tcPr>
            <w:tcW w:w="3966" w:type="dxa"/>
            <w:shd w:val="clear" w:color="auto" w:fill="auto"/>
            <w:vAlign w:val="center"/>
          </w:tcPr>
          <w:p w14:paraId="08BC081D" w14:textId="21F743C3"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c：存在下列情形之一：</w:t>
            </w:r>
          </w:p>
          <w:p w14:paraId="308FFF67"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a</w:t>
            </w:r>
            <w:r w:rsidRPr="00AE0D3D">
              <w:rPr>
                <w:rFonts w:ascii="宋体" w:hAnsi="宋体"/>
                <w:noProof/>
                <w:kern w:val="0"/>
                <w:sz w:val="18"/>
                <w:szCs w:val="18"/>
              </w:rPr>
              <w:t xml:space="preserve">) </w:t>
            </w:r>
            <w:r w:rsidRPr="00AE0D3D">
              <w:rPr>
                <w:rFonts w:ascii="宋体" w:hAnsi="宋体" w:hint="eastAsia"/>
                <w:noProof/>
                <w:kern w:val="0"/>
                <w:sz w:val="18"/>
                <w:szCs w:val="18"/>
              </w:rPr>
              <w:t>应设置检测驱动主机的驱动链过度松弛和断裂的装置。该装置动作后，自动扶梯或者自动人行道应当自动停止运行；</w:t>
            </w:r>
          </w:p>
          <w:p w14:paraId="1F45D51B" w14:textId="77777777" w:rsidR="003A01CD" w:rsidRPr="00AE0D3D" w:rsidRDefault="003A01CD" w:rsidP="003A01CD">
            <w:pPr>
              <w:widowControl/>
              <w:tabs>
                <w:tab w:val="center" w:pos="4201"/>
                <w:tab w:val="right" w:leader="dot" w:pos="9298"/>
              </w:tabs>
              <w:autoSpaceDE w:val="0"/>
              <w:autoSpaceDN w:val="0"/>
              <w:snapToGrid w:val="0"/>
              <w:spacing w:line="240" w:lineRule="auto"/>
              <w:rPr>
                <w:rFonts w:ascii="宋体" w:hAnsi="宋体"/>
                <w:noProof/>
                <w:kern w:val="0"/>
                <w:sz w:val="18"/>
                <w:szCs w:val="18"/>
              </w:rPr>
            </w:pPr>
            <w:r w:rsidRPr="00AE0D3D">
              <w:rPr>
                <w:rFonts w:ascii="宋体" w:hAnsi="宋体" w:hint="eastAsia"/>
                <w:noProof/>
                <w:kern w:val="0"/>
                <w:sz w:val="18"/>
                <w:szCs w:val="18"/>
              </w:rPr>
              <w:t>b)</w:t>
            </w:r>
            <w:r w:rsidRPr="00AE0D3D">
              <w:rPr>
                <w:rFonts w:ascii="宋体" w:hAnsi="宋体"/>
                <w:noProof/>
                <w:kern w:val="0"/>
                <w:sz w:val="18"/>
                <w:szCs w:val="18"/>
              </w:rPr>
              <w:t xml:space="preserve"> </w:t>
            </w:r>
            <w:r w:rsidRPr="00AE0D3D">
              <w:rPr>
                <w:rFonts w:ascii="宋体" w:hAnsi="宋体" w:hint="eastAsia"/>
                <w:noProof/>
                <w:kern w:val="0"/>
                <w:sz w:val="18"/>
                <w:szCs w:val="18"/>
              </w:rPr>
              <w:t>该装置动作后，故障锁定功能应保持有效；</w:t>
            </w:r>
          </w:p>
          <w:p w14:paraId="550D399C" w14:textId="77777777"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hint="eastAsia"/>
                <w:szCs w:val="18"/>
              </w:rPr>
              <w:t>c</w:t>
            </w:r>
            <w:r w:rsidRPr="00AE0D3D">
              <w:rPr>
                <w:rFonts w:hAnsi="宋体"/>
                <w:szCs w:val="18"/>
              </w:rPr>
              <w:t xml:space="preserve">) </w:t>
            </w:r>
            <w:r w:rsidRPr="00AE0D3D">
              <w:rPr>
                <w:rFonts w:hAnsi="宋体" w:hint="eastAsia"/>
                <w:szCs w:val="18"/>
              </w:rPr>
              <w:t>该装置在检修模式下应保持有效</w:t>
            </w:r>
          </w:p>
        </w:tc>
        <w:tc>
          <w:tcPr>
            <w:tcW w:w="849" w:type="dxa"/>
            <w:vMerge/>
            <w:shd w:val="clear" w:color="auto" w:fill="auto"/>
            <w:vAlign w:val="center"/>
          </w:tcPr>
          <w:p w14:paraId="7767F67A"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6A679A3B"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2394C9A3"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D</w:t>
            </w:r>
          </w:p>
        </w:tc>
        <w:tc>
          <w:tcPr>
            <w:tcW w:w="843" w:type="dxa"/>
            <w:shd w:val="clear" w:color="auto" w:fill="auto"/>
            <w:vAlign w:val="center"/>
          </w:tcPr>
          <w:p w14:paraId="1E0843E4" w14:textId="77777777" w:rsidR="003A01CD" w:rsidRPr="00AE0D3D" w:rsidRDefault="003A01CD" w:rsidP="003A01CD">
            <w:pPr>
              <w:widowControl/>
              <w:autoSpaceDE w:val="0"/>
              <w:autoSpaceDN w:val="0"/>
              <w:snapToGrid w:val="0"/>
              <w:spacing w:line="240" w:lineRule="auto"/>
              <w:jc w:val="center"/>
              <w:rPr>
                <w:rFonts w:ascii="宋体" w:hAnsi="宋体"/>
                <w:sz w:val="18"/>
                <w:szCs w:val="18"/>
              </w:rPr>
            </w:pPr>
            <w:r w:rsidRPr="00AE0D3D">
              <w:rPr>
                <w:rFonts w:ascii="宋体" w:hAnsi="宋体"/>
                <w:noProof/>
                <w:kern w:val="0"/>
                <w:sz w:val="18"/>
                <w:szCs w:val="18"/>
              </w:rPr>
              <w:t>Ⅰ</w:t>
            </w:r>
          </w:p>
        </w:tc>
      </w:tr>
      <w:tr w:rsidR="003A01CD" w:rsidRPr="00AE0D3D" w14:paraId="27944626" w14:textId="77777777" w:rsidTr="00AC6405">
        <w:trPr>
          <w:jc w:val="center"/>
        </w:trPr>
        <w:tc>
          <w:tcPr>
            <w:tcW w:w="991" w:type="dxa"/>
            <w:gridSpan w:val="2"/>
            <w:vMerge w:val="restart"/>
            <w:shd w:val="clear" w:color="auto" w:fill="auto"/>
            <w:vAlign w:val="center"/>
          </w:tcPr>
          <w:p w14:paraId="1AF583C9" w14:textId="047797C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1</w:t>
            </w:r>
            <w:r w:rsidRPr="00AE0D3D">
              <w:rPr>
                <w:rFonts w:ascii="宋体" w:hAnsi="宋体"/>
                <w:noProof/>
                <w:kern w:val="0"/>
                <w:sz w:val="18"/>
                <w:szCs w:val="18"/>
              </w:rPr>
              <w:t>6.1</w:t>
            </w:r>
            <w:r w:rsidRPr="00AE0D3D">
              <w:rPr>
                <w:rFonts w:ascii="宋体" w:hAnsi="宋体" w:hint="eastAsia"/>
                <w:noProof/>
                <w:kern w:val="0"/>
                <w:sz w:val="18"/>
                <w:szCs w:val="18"/>
              </w:rPr>
              <w:t>3</w:t>
            </w:r>
          </w:p>
        </w:tc>
        <w:tc>
          <w:tcPr>
            <w:tcW w:w="1270" w:type="dxa"/>
            <w:vMerge w:val="restart"/>
            <w:shd w:val="clear" w:color="auto" w:fill="auto"/>
            <w:vAlign w:val="center"/>
          </w:tcPr>
          <w:p w14:paraId="57CD81C5"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AE0D3D">
              <w:rPr>
                <w:rFonts w:ascii="宋体" w:hAnsi="宋体" w:hint="eastAsia"/>
                <w:sz w:val="18"/>
                <w:szCs w:val="18"/>
                <w:shd w:val="clear" w:color="auto" w:fill="FFFFFF"/>
              </w:rPr>
              <w:t>维护和修理用停止开关</w:t>
            </w:r>
          </w:p>
        </w:tc>
        <w:tc>
          <w:tcPr>
            <w:tcW w:w="3966" w:type="dxa"/>
            <w:shd w:val="clear" w:color="auto" w:fill="auto"/>
            <w:vAlign w:val="center"/>
          </w:tcPr>
          <w:p w14:paraId="2EDE292A" w14:textId="72B00937"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a：同时满足下列条件：</w:t>
            </w:r>
          </w:p>
          <w:p w14:paraId="1BDE04C8" w14:textId="77777777" w:rsidR="003A01CD" w:rsidRPr="00AE0D3D" w:rsidRDefault="003A01CD" w:rsidP="003A01CD">
            <w:pPr>
              <w:widowControl/>
              <w:shd w:val="clear" w:color="auto" w:fill="FFFFFF"/>
              <w:snapToGrid w:val="0"/>
              <w:spacing w:line="240" w:lineRule="auto"/>
              <w:jc w:val="left"/>
              <w:rPr>
                <w:rFonts w:ascii="宋体" w:hAnsi="宋体"/>
                <w:kern w:val="0"/>
                <w:sz w:val="18"/>
                <w:szCs w:val="18"/>
              </w:rPr>
            </w:pPr>
            <w:r w:rsidRPr="00AE0D3D">
              <w:rPr>
                <w:rFonts w:ascii="宋体" w:hAnsi="宋体" w:hint="eastAsia"/>
                <w:kern w:val="0"/>
                <w:sz w:val="18"/>
                <w:szCs w:val="18"/>
              </w:rPr>
              <w:t>a</w:t>
            </w:r>
            <w:r w:rsidRPr="00AE0D3D">
              <w:rPr>
                <w:rFonts w:ascii="宋体" w:hAnsi="宋体" w:hint="eastAsia"/>
                <w:noProof/>
                <w:kern w:val="0"/>
                <w:sz w:val="18"/>
                <w:szCs w:val="18"/>
              </w:rPr>
              <w:t>)</w:t>
            </w:r>
            <w:r w:rsidRPr="00AE0D3D">
              <w:rPr>
                <w:rFonts w:ascii="宋体" w:hAnsi="宋体"/>
                <w:noProof/>
                <w:kern w:val="0"/>
                <w:sz w:val="18"/>
                <w:szCs w:val="18"/>
              </w:rPr>
              <w:t xml:space="preserve"> </w:t>
            </w:r>
            <w:r w:rsidRPr="00AE0D3D">
              <w:rPr>
                <w:rFonts w:ascii="宋体" w:hAnsi="宋体" w:hint="eastAsia"/>
                <w:kern w:val="0"/>
                <w:sz w:val="18"/>
                <w:szCs w:val="18"/>
              </w:rPr>
              <w:t>在驱动站和转向站均应设置停止开关。对于驱动装置安装在梯级、踏板或胶带的载客分支和返回分支之间或安装在转向站外面的自动扶梯或自动人行道，应在驱动装置区域另设停止开关。如果机器空间设有主开关，则无需设置停止开关。</w:t>
            </w:r>
          </w:p>
          <w:p w14:paraId="2F6A32F1" w14:textId="77777777" w:rsidR="003A01CD" w:rsidRPr="00AE0D3D" w:rsidRDefault="003A01CD" w:rsidP="003A01CD">
            <w:pPr>
              <w:widowControl/>
              <w:shd w:val="clear" w:color="auto" w:fill="FFFFFF"/>
              <w:snapToGrid w:val="0"/>
              <w:spacing w:line="240" w:lineRule="auto"/>
              <w:jc w:val="left"/>
              <w:rPr>
                <w:rFonts w:ascii="宋体" w:hAnsi="宋体"/>
                <w:noProof/>
                <w:kern w:val="0"/>
                <w:sz w:val="18"/>
                <w:szCs w:val="18"/>
              </w:rPr>
            </w:pPr>
            <w:r w:rsidRPr="00AE0D3D">
              <w:rPr>
                <w:rFonts w:ascii="宋体" w:hAnsi="宋体" w:hint="eastAsia"/>
                <w:kern w:val="0"/>
                <w:sz w:val="18"/>
                <w:szCs w:val="18"/>
              </w:rPr>
              <w:t>b</w:t>
            </w:r>
            <w:r w:rsidRPr="00AE0D3D">
              <w:rPr>
                <w:rFonts w:ascii="宋体" w:hAnsi="宋体" w:hint="eastAsia"/>
                <w:noProof/>
                <w:kern w:val="0"/>
                <w:sz w:val="18"/>
                <w:szCs w:val="18"/>
              </w:rPr>
              <w:t>)</w:t>
            </w:r>
            <w:r w:rsidRPr="00AE0D3D">
              <w:rPr>
                <w:rFonts w:ascii="宋体" w:hAnsi="宋体"/>
                <w:noProof/>
                <w:kern w:val="0"/>
                <w:sz w:val="18"/>
                <w:szCs w:val="18"/>
              </w:rPr>
              <w:t xml:space="preserve"> </w:t>
            </w:r>
            <w:r w:rsidRPr="00AE0D3D">
              <w:rPr>
                <w:rFonts w:ascii="宋体" w:hAnsi="宋体" w:hint="eastAsia"/>
                <w:kern w:val="0"/>
                <w:sz w:val="18"/>
                <w:szCs w:val="18"/>
              </w:rPr>
              <w:t>该装置在检修模式下应保持有效</w:t>
            </w:r>
          </w:p>
        </w:tc>
        <w:tc>
          <w:tcPr>
            <w:tcW w:w="849" w:type="dxa"/>
            <w:vMerge w:val="restart"/>
            <w:shd w:val="clear" w:color="auto" w:fill="auto"/>
            <w:vAlign w:val="center"/>
          </w:tcPr>
          <w:p w14:paraId="18310991"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②</w:t>
            </w:r>
          </w:p>
        </w:tc>
        <w:tc>
          <w:tcPr>
            <w:tcW w:w="708" w:type="dxa"/>
            <w:vMerge w:val="restart"/>
            <w:shd w:val="clear" w:color="auto" w:fill="auto"/>
            <w:vAlign w:val="center"/>
          </w:tcPr>
          <w:p w14:paraId="2C48B421" w14:textId="77777777" w:rsidR="003A01CD" w:rsidRPr="00AE0D3D" w:rsidRDefault="003A01CD" w:rsidP="003A01CD">
            <w:pPr>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2</w:t>
            </w:r>
          </w:p>
        </w:tc>
        <w:tc>
          <w:tcPr>
            <w:tcW w:w="707" w:type="dxa"/>
            <w:shd w:val="clear" w:color="auto" w:fill="auto"/>
            <w:vAlign w:val="center"/>
          </w:tcPr>
          <w:p w14:paraId="7C330F28"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noProof/>
                <w:kern w:val="0"/>
                <w:sz w:val="18"/>
                <w:szCs w:val="18"/>
              </w:rPr>
              <w:t>F</w:t>
            </w:r>
          </w:p>
        </w:tc>
        <w:tc>
          <w:tcPr>
            <w:tcW w:w="843" w:type="dxa"/>
            <w:shd w:val="clear" w:color="auto" w:fill="auto"/>
            <w:vAlign w:val="center"/>
          </w:tcPr>
          <w:p w14:paraId="4DD96213"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sz w:val="18"/>
                <w:szCs w:val="18"/>
              </w:rPr>
              <w:t>Ⅲ</w:t>
            </w:r>
          </w:p>
        </w:tc>
      </w:tr>
      <w:tr w:rsidR="003A01CD" w:rsidRPr="00AE0D3D" w14:paraId="7A8FD3F8" w14:textId="77777777" w:rsidTr="00AC6405">
        <w:trPr>
          <w:jc w:val="center"/>
        </w:trPr>
        <w:tc>
          <w:tcPr>
            <w:tcW w:w="991" w:type="dxa"/>
            <w:gridSpan w:val="2"/>
            <w:vMerge/>
            <w:shd w:val="clear" w:color="auto" w:fill="auto"/>
            <w:vAlign w:val="center"/>
          </w:tcPr>
          <w:p w14:paraId="7E53F213"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1270" w:type="dxa"/>
            <w:vMerge/>
            <w:shd w:val="clear" w:color="auto" w:fill="auto"/>
            <w:vAlign w:val="center"/>
          </w:tcPr>
          <w:p w14:paraId="757AADAC" w14:textId="77777777" w:rsidR="003A01CD" w:rsidRPr="00AE0D3D" w:rsidRDefault="003A01CD" w:rsidP="003A01CD">
            <w:pPr>
              <w:widowControl/>
              <w:tabs>
                <w:tab w:val="center" w:pos="4201"/>
                <w:tab w:val="right" w:leader="dot" w:pos="9298"/>
              </w:tabs>
              <w:autoSpaceDE w:val="0"/>
              <w:autoSpaceDN w:val="0"/>
              <w:snapToGrid w:val="0"/>
              <w:spacing w:line="240" w:lineRule="auto"/>
              <w:jc w:val="center"/>
              <w:rPr>
                <w:rFonts w:ascii="宋体" w:hAnsi="宋体"/>
                <w:sz w:val="18"/>
                <w:szCs w:val="18"/>
                <w:shd w:val="clear" w:color="auto" w:fill="FFFFFF"/>
              </w:rPr>
            </w:pPr>
          </w:p>
        </w:tc>
        <w:tc>
          <w:tcPr>
            <w:tcW w:w="3966" w:type="dxa"/>
            <w:shd w:val="clear" w:color="auto" w:fill="auto"/>
            <w:vAlign w:val="center"/>
          </w:tcPr>
          <w:p w14:paraId="1AC03F4B" w14:textId="17B4D7F2"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c：存在下列情形之一：</w:t>
            </w:r>
          </w:p>
          <w:p w14:paraId="5C48D2F9" w14:textId="77777777" w:rsidR="003A01CD" w:rsidRPr="00AE0D3D" w:rsidRDefault="003A01CD" w:rsidP="003A01CD">
            <w:pPr>
              <w:widowControl/>
              <w:shd w:val="clear" w:color="auto" w:fill="FFFFFF"/>
              <w:snapToGrid w:val="0"/>
              <w:spacing w:line="240" w:lineRule="auto"/>
              <w:jc w:val="left"/>
              <w:rPr>
                <w:rFonts w:ascii="宋体" w:hAnsi="宋体"/>
                <w:kern w:val="0"/>
                <w:sz w:val="18"/>
                <w:szCs w:val="18"/>
              </w:rPr>
            </w:pPr>
            <w:r w:rsidRPr="00AE0D3D">
              <w:rPr>
                <w:rFonts w:ascii="宋体" w:hAnsi="宋体" w:hint="eastAsia"/>
                <w:kern w:val="0"/>
                <w:sz w:val="18"/>
                <w:szCs w:val="18"/>
              </w:rPr>
              <w:t>a</w:t>
            </w:r>
            <w:r w:rsidRPr="00AE0D3D">
              <w:rPr>
                <w:rFonts w:ascii="宋体" w:hAnsi="宋体" w:hint="eastAsia"/>
                <w:noProof/>
                <w:kern w:val="0"/>
                <w:sz w:val="18"/>
                <w:szCs w:val="18"/>
              </w:rPr>
              <w:t>)</w:t>
            </w:r>
            <w:r w:rsidRPr="00AE0D3D">
              <w:rPr>
                <w:rFonts w:ascii="宋体" w:hAnsi="宋体"/>
                <w:noProof/>
                <w:kern w:val="0"/>
                <w:sz w:val="18"/>
                <w:szCs w:val="18"/>
              </w:rPr>
              <w:t xml:space="preserve"> </w:t>
            </w:r>
            <w:r w:rsidRPr="00AE0D3D">
              <w:rPr>
                <w:rFonts w:ascii="宋体" w:hAnsi="宋体" w:hint="eastAsia"/>
                <w:kern w:val="0"/>
                <w:sz w:val="18"/>
                <w:szCs w:val="18"/>
              </w:rPr>
              <w:t>在驱动站和转向站均应设置停止开关。对于驱动装置安装在梯级、踏板或胶带的载客分支和返回分支之间或安装在转向站外面的自动扶梯或自动人行道，应在驱动装置区域另设停止开关。如果机器空间设有主开关，则无需设置停止开关。</w:t>
            </w:r>
          </w:p>
          <w:p w14:paraId="70D2732B" w14:textId="77777777" w:rsidR="003A01CD" w:rsidRPr="00AE0D3D" w:rsidRDefault="003A01CD" w:rsidP="003A01CD">
            <w:pPr>
              <w:pStyle w:val="affffffffffff8"/>
              <w:snapToGrid w:val="0"/>
              <w:ind w:firstLineChars="0" w:firstLine="0"/>
              <w:rPr>
                <w:rFonts w:hAnsi="宋体"/>
                <w:color w:val="000000" w:themeColor="text1"/>
                <w:szCs w:val="18"/>
              </w:rPr>
            </w:pPr>
            <w:r w:rsidRPr="00AE0D3D">
              <w:rPr>
                <w:rFonts w:hAnsi="宋体" w:hint="eastAsia"/>
                <w:szCs w:val="18"/>
              </w:rPr>
              <w:t>b)</w:t>
            </w:r>
            <w:r w:rsidRPr="00AE0D3D">
              <w:rPr>
                <w:rFonts w:hAnsi="宋体"/>
                <w:szCs w:val="18"/>
              </w:rPr>
              <w:t xml:space="preserve"> </w:t>
            </w:r>
            <w:r w:rsidRPr="00AE0D3D">
              <w:rPr>
                <w:rFonts w:hAnsi="宋体" w:hint="eastAsia"/>
                <w:szCs w:val="18"/>
              </w:rPr>
              <w:t>该装置在检修模式下应保持有效</w:t>
            </w:r>
          </w:p>
        </w:tc>
        <w:tc>
          <w:tcPr>
            <w:tcW w:w="849" w:type="dxa"/>
            <w:vMerge/>
            <w:shd w:val="clear" w:color="auto" w:fill="auto"/>
          </w:tcPr>
          <w:p w14:paraId="54993B38"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8" w:type="dxa"/>
            <w:vMerge/>
            <w:shd w:val="clear" w:color="auto" w:fill="auto"/>
            <w:vAlign w:val="center"/>
          </w:tcPr>
          <w:p w14:paraId="1581C443"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p>
        </w:tc>
        <w:tc>
          <w:tcPr>
            <w:tcW w:w="707" w:type="dxa"/>
            <w:shd w:val="clear" w:color="auto" w:fill="auto"/>
            <w:vAlign w:val="center"/>
          </w:tcPr>
          <w:p w14:paraId="2E530DEA" w14:textId="77777777" w:rsidR="003A01CD" w:rsidRPr="00AE0D3D" w:rsidRDefault="003A01CD" w:rsidP="003A01CD">
            <w:pPr>
              <w:widowControl/>
              <w:autoSpaceDE w:val="0"/>
              <w:autoSpaceDN w:val="0"/>
              <w:snapToGrid w:val="0"/>
              <w:spacing w:line="240" w:lineRule="auto"/>
              <w:jc w:val="center"/>
              <w:rPr>
                <w:rFonts w:ascii="宋体" w:hAnsi="宋体"/>
                <w:noProof/>
                <w:kern w:val="0"/>
                <w:sz w:val="18"/>
                <w:szCs w:val="18"/>
              </w:rPr>
            </w:pPr>
            <w:r w:rsidRPr="00AE0D3D">
              <w:rPr>
                <w:rFonts w:ascii="宋体" w:hAnsi="宋体" w:hint="eastAsia"/>
                <w:noProof/>
                <w:kern w:val="0"/>
                <w:sz w:val="18"/>
                <w:szCs w:val="18"/>
              </w:rPr>
              <w:t>B</w:t>
            </w:r>
          </w:p>
        </w:tc>
        <w:tc>
          <w:tcPr>
            <w:tcW w:w="843" w:type="dxa"/>
            <w:shd w:val="clear" w:color="auto" w:fill="auto"/>
            <w:vAlign w:val="center"/>
          </w:tcPr>
          <w:p w14:paraId="4349A01A" w14:textId="77777777" w:rsidR="003A01CD" w:rsidRPr="00AE0D3D" w:rsidRDefault="003A01CD" w:rsidP="003A01CD">
            <w:pPr>
              <w:widowControl/>
              <w:autoSpaceDE w:val="0"/>
              <w:autoSpaceDN w:val="0"/>
              <w:snapToGrid w:val="0"/>
              <w:spacing w:line="240" w:lineRule="auto"/>
              <w:jc w:val="center"/>
              <w:rPr>
                <w:rFonts w:ascii="宋体" w:hAnsi="宋体"/>
                <w:sz w:val="18"/>
                <w:szCs w:val="18"/>
              </w:rPr>
            </w:pPr>
            <w:r w:rsidRPr="00AE0D3D">
              <w:rPr>
                <w:rFonts w:ascii="宋体" w:hAnsi="宋体"/>
                <w:noProof/>
                <w:kern w:val="0"/>
                <w:sz w:val="18"/>
                <w:szCs w:val="18"/>
              </w:rPr>
              <w:t>Ⅰ</w:t>
            </w:r>
          </w:p>
        </w:tc>
      </w:tr>
    </w:tbl>
    <w:p w14:paraId="7AC3B8B7" w14:textId="7BC10443" w:rsidR="00C21A7C" w:rsidRPr="00BC1D18" w:rsidRDefault="00C21A7C" w:rsidP="006A6ABA">
      <w:pPr>
        <w:pStyle w:val="aff4"/>
        <w:spacing w:before="156" w:after="156"/>
      </w:pPr>
      <w:bookmarkStart w:id="144" w:name="_Toc164371363"/>
      <w:bookmarkStart w:id="145" w:name="_Toc164371489"/>
      <w:r>
        <w:t>运行</w:t>
      </w:r>
      <w:r w:rsidRPr="00BC1D18">
        <w:t>试验</w:t>
      </w:r>
      <w:bookmarkEnd w:id="144"/>
      <w:bookmarkEnd w:id="145"/>
    </w:p>
    <w:p w14:paraId="41924CC6" w14:textId="77777777" w:rsidR="00C21A7C" w:rsidRPr="00BB22FF" w:rsidRDefault="00C21A7C" w:rsidP="006A6ABA">
      <w:pPr>
        <w:pStyle w:val="affffb"/>
        <w:ind w:firstLine="420"/>
      </w:pPr>
      <w:r>
        <w:rPr>
          <w:rFonts w:hint="eastAsia"/>
        </w:rPr>
        <w:t>运行</w:t>
      </w:r>
      <w:r w:rsidRPr="00BB22FF">
        <w:rPr>
          <w:rFonts w:hint="eastAsia"/>
        </w:rPr>
        <w:t>试验的评价应包含表A.17的内容。</w:t>
      </w:r>
    </w:p>
    <w:p w14:paraId="2498315B" w14:textId="070194F4" w:rsidR="00C21A7C" w:rsidRPr="00BC1D18" w:rsidRDefault="00C21A7C" w:rsidP="006A6ABA">
      <w:pPr>
        <w:pStyle w:val="aff"/>
        <w:spacing w:before="156" w:after="156"/>
        <w:ind w:left="0"/>
      </w:pPr>
      <w:r>
        <w:rPr>
          <w:rFonts w:hint="eastAsia"/>
        </w:rPr>
        <w:t>运行</w:t>
      </w:r>
      <w:r w:rsidRPr="00BC1D18">
        <w:rPr>
          <w:rFonts w:hint="eastAsia"/>
        </w:rPr>
        <w:t>试验评价内容</w:t>
      </w:r>
    </w:p>
    <w:tbl>
      <w:tblPr>
        <w:tblStyle w:val="afffffffffc"/>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65"/>
        <w:gridCol w:w="1172"/>
        <w:gridCol w:w="4755"/>
        <w:gridCol w:w="766"/>
        <w:gridCol w:w="577"/>
        <w:gridCol w:w="688"/>
        <w:gridCol w:w="711"/>
      </w:tblGrid>
      <w:tr w:rsidR="00AE0D3D" w:rsidRPr="00AE0D3D" w14:paraId="659FD4D0" w14:textId="77777777" w:rsidTr="00B12667">
        <w:trPr>
          <w:trHeight w:val="370"/>
          <w:tblHeader/>
          <w:jc w:val="center"/>
        </w:trPr>
        <w:tc>
          <w:tcPr>
            <w:tcW w:w="665" w:type="dxa"/>
            <w:vMerge w:val="restart"/>
            <w:shd w:val="clear" w:color="auto" w:fill="auto"/>
            <w:vAlign w:val="center"/>
          </w:tcPr>
          <w:p w14:paraId="7DAA3956" w14:textId="77777777" w:rsidR="00AE0D3D" w:rsidRPr="00AE0D3D" w:rsidRDefault="00AE0D3D" w:rsidP="006A6ABA">
            <w:pPr>
              <w:pStyle w:val="affffffffffff8"/>
              <w:snapToGrid w:val="0"/>
              <w:ind w:firstLineChars="0" w:firstLine="0"/>
              <w:jc w:val="center"/>
              <w:rPr>
                <w:rFonts w:hAnsi="宋体"/>
                <w:szCs w:val="18"/>
              </w:rPr>
            </w:pPr>
            <w:r w:rsidRPr="00AE0D3D">
              <w:rPr>
                <w:rFonts w:hAnsi="宋体" w:hint="eastAsia"/>
                <w:szCs w:val="18"/>
              </w:rPr>
              <w:t>项目编号</w:t>
            </w:r>
          </w:p>
        </w:tc>
        <w:tc>
          <w:tcPr>
            <w:tcW w:w="1172" w:type="dxa"/>
            <w:vMerge w:val="restart"/>
            <w:shd w:val="clear" w:color="auto" w:fill="auto"/>
            <w:vAlign w:val="center"/>
          </w:tcPr>
          <w:p w14:paraId="06668AD0" w14:textId="77777777" w:rsidR="00AE0D3D" w:rsidRPr="00AE0D3D" w:rsidRDefault="00AE0D3D" w:rsidP="006A6ABA">
            <w:pPr>
              <w:pStyle w:val="affffffffffff8"/>
              <w:snapToGrid w:val="0"/>
              <w:ind w:firstLineChars="0" w:firstLine="0"/>
              <w:jc w:val="center"/>
              <w:rPr>
                <w:rFonts w:hAnsi="宋体"/>
                <w:szCs w:val="18"/>
              </w:rPr>
            </w:pPr>
            <w:r w:rsidRPr="00AE0D3D">
              <w:rPr>
                <w:rFonts w:hAnsi="宋体" w:hint="eastAsia"/>
                <w:szCs w:val="18"/>
              </w:rPr>
              <w:t>项目</w:t>
            </w:r>
          </w:p>
        </w:tc>
        <w:tc>
          <w:tcPr>
            <w:tcW w:w="4755" w:type="dxa"/>
            <w:vMerge w:val="restart"/>
            <w:shd w:val="clear" w:color="auto" w:fill="auto"/>
            <w:vAlign w:val="center"/>
          </w:tcPr>
          <w:p w14:paraId="26E7F6B3" w14:textId="77777777" w:rsidR="00AE0D3D" w:rsidRPr="00AE0D3D" w:rsidRDefault="00AE0D3D" w:rsidP="006A6ABA">
            <w:pPr>
              <w:pStyle w:val="affffffffffff8"/>
              <w:snapToGrid w:val="0"/>
              <w:ind w:firstLineChars="0" w:firstLine="0"/>
              <w:jc w:val="center"/>
              <w:rPr>
                <w:rFonts w:hAnsi="宋体"/>
                <w:szCs w:val="18"/>
              </w:rPr>
            </w:pPr>
            <w:r w:rsidRPr="00AE0D3D">
              <w:rPr>
                <w:rFonts w:hAnsi="宋体" w:hint="eastAsia"/>
                <w:szCs w:val="18"/>
              </w:rPr>
              <w:t>评价内容与要求</w:t>
            </w:r>
          </w:p>
        </w:tc>
        <w:tc>
          <w:tcPr>
            <w:tcW w:w="2742" w:type="dxa"/>
            <w:gridSpan w:val="4"/>
            <w:shd w:val="clear" w:color="auto" w:fill="auto"/>
          </w:tcPr>
          <w:p w14:paraId="3142AAD1" w14:textId="77777777" w:rsidR="00AE0D3D" w:rsidRPr="00AE0D3D" w:rsidRDefault="00AE0D3D" w:rsidP="006A6ABA">
            <w:pPr>
              <w:pStyle w:val="affffffffffff8"/>
              <w:snapToGrid w:val="0"/>
              <w:ind w:firstLineChars="0" w:firstLine="0"/>
              <w:jc w:val="center"/>
              <w:rPr>
                <w:rFonts w:hAnsi="宋体"/>
                <w:szCs w:val="18"/>
              </w:rPr>
            </w:pPr>
            <w:r w:rsidRPr="00AE0D3D">
              <w:rPr>
                <w:rFonts w:hAnsi="宋体" w:hint="eastAsia"/>
                <w:szCs w:val="18"/>
              </w:rPr>
              <w:t>风险评定参考值</w:t>
            </w:r>
          </w:p>
        </w:tc>
      </w:tr>
      <w:tr w:rsidR="006A6ABA" w:rsidRPr="00AE0D3D" w14:paraId="032A9963" w14:textId="77777777" w:rsidTr="00AE0D3D">
        <w:trPr>
          <w:trHeight w:val="250"/>
          <w:tblHeader/>
          <w:jc w:val="center"/>
        </w:trPr>
        <w:tc>
          <w:tcPr>
            <w:tcW w:w="665" w:type="dxa"/>
            <w:vMerge/>
            <w:shd w:val="clear" w:color="auto" w:fill="auto"/>
          </w:tcPr>
          <w:p w14:paraId="3FB414F1" w14:textId="77777777" w:rsidR="00C21A7C" w:rsidRPr="00AE0D3D" w:rsidRDefault="00C21A7C" w:rsidP="006A6ABA">
            <w:pPr>
              <w:pStyle w:val="affffffffffff8"/>
              <w:snapToGrid w:val="0"/>
              <w:ind w:firstLineChars="0" w:firstLine="0"/>
              <w:rPr>
                <w:rFonts w:hAnsi="宋体"/>
                <w:szCs w:val="18"/>
              </w:rPr>
            </w:pPr>
          </w:p>
        </w:tc>
        <w:tc>
          <w:tcPr>
            <w:tcW w:w="1172" w:type="dxa"/>
            <w:vMerge/>
            <w:shd w:val="clear" w:color="auto" w:fill="auto"/>
          </w:tcPr>
          <w:p w14:paraId="7A94322C" w14:textId="77777777" w:rsidR="00C21A7C" w:rsidRPr="00AE0D3D" w:rsidRDefault="00C21A7C" w:rsidP="006A6ABA">
            <w:pPr>
              <w:pStyle w:val="affffffffffff8"/>
              <w:snapToGrid w:val="0"/>
              <w:ind w:firstLineChars="0" w:firstLine="0"/>
              <w:rPr>
                <w:rFonts w:hAnsi="宋体"/>
                <w:szCs w:val="18"/>
              </w:rPr>
            </w:pPr>
          </w:p>
        </w:tc>
        <w:tc>
          <w:tcPr>
            <w:tcW w:w="4755" w:type="dxa"/>
            <w:vMerge/>
            <w:shd w:val="clear" w:color="auto" w:fill="auto"/>
          </w:tcPr>
          <w:p w14:paraId="2255ACE9" w14:textId="77777777" w:rsidR="00C21A7C" w:rsidRPr="00AE0D3D" w:rsidRDefault="00C21A7C" w:rsidP="006A6ABA">
            <w:pPr>
              <w:pStyle w:val="affffffffffff8"/>
              <w:snapToGrid w:val="0"/>
              <w:ind w:firstLineChars="0" w:firstLine="0"/>
              <w:rPr>
                <w:rFonts w:hAnsi="宋体"/>
                <w:szCs w:val="18"/>
              </w:rPr>
            </w:pPr>
          </w:p>
        </w:tc>
        <w:tc>
          <w:tcPr>
            <w:tcW w:w="766" w:type="dxa"/>
            <w:shd w:val="clear" w:color="auto" w:fill="auto"/>
            <w:vAlign w:val="center"/>
          </w:tcPr>
          <w:p w14:paraId="4BD721EA" w14:textId="40E4F6A6" w:rsidR="00C21A7C" w:rsidRPr="00AE0D3D" w:rsidRDefault="00AE0D3D" w:rsidP="00AE0D3D">
            <w:pPr>
              <w:pStyle w:val="affffffffffff8"/>
              <w:snapToGrid w:val="0"/>
              <w:ind w:firstLineChars="0" w:firstLine="0"/>
              <w:jc w:val="center"/>
              <w:rPr>
                <w:rFonts w:hAnsi="宋体"/>
                <w:szCs w:val="18"/>
              </w:rPr>
            </w:pPr>
            <w:r w:rsidRPr="00AE0D3D">
              <w:rPr>
                <w:rFonts w:hAnsi="宋体" w:hint="eastAsia"/>
                <w:szCs w:val="18"/>
              </w:rPr>
              <w:t>探测度</w:t>
            </w:r>
          </w:p>
        </w:tc>
        <w:tc>
          <w:tcPr>
            <w:tcW w:w="577" w:type="dxa"/>
            <w:shd w:val="clear" w:color="auto" w:fill="auto"/>
            <w:vAlign w:val="center"/>
          </w:tcPr>
          <w:p w14:paraId="173CDB7D" w14:textId="77777777" w:rsidR="00C21A7C" w:rsidRPr="00AE0D3D" w:rsidRDefault="00C21A7C" w:rsidP="00AE0D3D">
            <w:pPr>
              <w:pStyle w:val="affffffffffff8"/>
              <w:snapToGrid w:val="0"/>
              <w:ind w:firstLineChars="0" w:firstLine="0"/>
              <w:jc w:val="center"/>
              <w:rPr>
                <w:rFonts w:hAnsi="宋体"/>
                <w:szCs w:val="18"/>
              </w:rPr>
            </w:pPr>
            <w:r w:rsidRPr="00AE0D3D">
              <w:rPr>
                <w:rFonts w:hAnsi="宋体" w:hint="eastAsia"/>
                <w:szCs w:val="18"/>
              </w:rPr>
              <w:t>严重程度</w:t>
            </w:r>
          </w:p>
        </w:tc>
        <w:tc>
          <w:tcPr>
            <w:tcW w:w="688" w:type="dxa"/>
            <w:shd w:val="clear" w:color="auto" w:fill="auto"/>
            <w:vAlign w:val="center"/>
          </w:tcPr>
          <w:p w14:paraId="14BCF6D8" w14:textId="77777777" w:rsidR="00C21A7C" w:rsidRPr="00AE0D3D" w:rsidRDefault="00C21A7C" w:rsidP="00AE0D3D">
            <w:pPr>
              <w:pStyle w:val="affffffffffff8"/>
              <w:snapToGrid w:val="0"/>
              <w:ind w:firstLineChars="0" w:firstLine="0"/>
              <w:jc w:val="center"/>
              <w:rPr>
                <w:rFonts w:hAnsi="宋体"/>
                <w:szCs w:val="18"/>
              </w:rPr>
            </w:pPr>
            <w:r w:rsidRPr="00AE0D3D">
              <w:rPr>
                <w:rFonts w:hAnsi="宋体" w:hint="eastAsia"/>
                <w:szCs w:val="18"/>
              </w:rPr>
              <w:t>概率等级</w:t>
            </w:r>
          </w:p>
        </w:tc>
        <w:tc>
          <w:tcPr>
            <w:tcW w:w="711" w:type="dxa"/>
            <w:shd w:val="clear" w:color="auto" w:fill="auto"/>
            <w:vAlign w:val="center"/>
          </w:tcPr>
          <w:p w14:paraId="30568B4B" w14:textId="77777777" w:rsidR="00C21A7C" w:rsidRPr="00AE0D3D" w:rsidRDefault="00C21A7C" w:rsidP="00AE0D3D">
            <w:pPr>
              <w:pStyle w:val="affffffffffff8"/>
              <w:snapToGrid w:val="0"/>
              <w:ind w:firstLineChars="0" w:firstLine="0"/>
              <w:jc w:val="center"/>
              <w:rPr>
                <w:rFonts w:hAnsi="宋体"/>
                <w:szCs w:val="18"/>
              </w:rPr>
            </w:pPr>
            <w:r w:rsidRPr="00AE0D3D">
              <w:rPr>
                <w:rFonts w:hAnsi="宋体" w:hint="eastAsia"/>
                <w:szCs w:val="18"/>
              </w:rPr>
              <w:t>风险类别</w:t>
            </w:r>
          </w:p>
        </w:tc>
      </w:tr>
      <w:tr w:rsidR="006A6ABA" w:rsidRPr="00AE0D3D" w14:paraId="3D63F07E" w14:textId="77777777" w:rsidTr="00AE0D3D">
        <w:trPr>
          <w:jc w:val="center"/>
        </w:trPr>
        <w:tc>
          <w:tcPr>
            <w:tcW w:w="665" w:type="dxa"/>
            <w:vMerge w:val="restart"/>
            <w:shd w:val="clear" w:color="auto" w:fill="auto"/>
            <w:vAlign w:val="center"/>
          </w:tcPr>
          <w:p w14:paraId="144B15FA" w14:textId="77777777" w:rsidR="006A6ABA" w:rsidRPr="00AE0D3D" w:rsidRDefault="006A6ABA" w:rsidP="006A6ABA">
            <w:pPr>
              <w:pStyle w:val="affffffffffff8"/>
              <w:snapToGrid w:val="0"/>
              <w:ind w:firstLineChars="0" w:firstLine="0"/>
              <w:jc w:val="center"/>
              <w:rPr>
                <w:rFonts w:hAnsi="宋体"/>
                <w:szCs w:val="18"/>
              </w:rPr>
            </w:pPr>
            <w:r w:rsidRPr="00AE0D3D">
              <w:rPr>
                <w:rFonts w:hAnsi="宋体"/>
                <w:szCs w:val="18"/>
              </w:rPr>
              <w:t>1</w:t>
            </w:r>
            <w:r w:rsidRPr="00AE0D3D">
              <w:rPr>
                <w:rFonts w:hAnsi="宋体" w:hint="eastAsia"/>
                <w:szCs w:val="18"/>
              </w:rPr>
              <w:t>7.1</w:t>
            </w:r>
          </w:p>
        </w:tc>
        <w:tc>
          <w:tcPr>
            <w:tcW w:w="1172" w:type="dxa"/>
            <w:vMerge w:val="restart"/>
            <w:shd w:val="clear" w:color="auto" w:fill="auto"/>
            <w:vAlign w:val="center"/>
          </w:tcPr>
          <w:p w14:paraId="1F96D557" w14:textId="77777777" w:rsidR="006A6ABA" w:rsidRPr="00AE0D3D" w:rsidRDefault="006A6ABA" w:rsidP="006A6ABA">
            <w:pPr>
              <w:tabs>
                <w:tab w:val="left" w:pos="420"/>
                <w:tab w:val="left" w:pos="851"/>
              </w:tabs>
              <w:snapToGrid w:val="0"/>
              <w:spacing w:line="240" w:lineRule="auto"/>
              <w:jc w:val="center"/>
              <w:rPr>
                <w:rFonts w:ascii="宋体" w:hAnsi="宋体"/>
                <w:kern w:val="0"/>
                <w:sz w:val="18"/>
                <w:szCs w:val="18"/>
              </w:rPr>
            </w:pPr>
            <w:r w:rsidRPr="00AE0D3D">
              <w:rPr>
                <w:rFonts w:ascii="宋体" w:hAnsi="宋体" w:hint="eastAsia"/>
                <w:kern w:val="0"/>
                <w:sz w:val="18"/>
                <w:szCs w:val="18"/>
              </w:rPr>
              <w:t>速度偏差</w:t>
            </w:r>
          </w:p>
        </w:tc>
        <w:tc>
          <w:tcPr>
            <w:tcW w:w="4755" w:type="dxa"/>
            <w:shd w:val="clear" w:color="auto" w:fill="auto"/>
            <w:vAlign w:val="center"/>
          </w:tcPr>
          <w:p w14:paraId="5D532D31" w14:textId="22278E01" w:rsidR="006A6ABA" w:rsidRPr="00AE0D3D" w:rsidRDefault="006A6ABA" w:rsidP="006A6ABA">
            <w:pPr>
              <w:pStyle w:val="affffffffffff8"/>
              <w:snapToGrid w:val="0"/>
              <w:ind w:firstLineChars="0" w:firstLine="0"/>
              <w:rPr>
                <w:rFonts w:hAnsi="宋体"/>
                <w:szCs w:val="18"/>
              </w:rPr>
            </w:pPr>
            <w:r w:rsidRPr="00AE0D3D">
              <w:rPr>
                <w:rFonts w:hAnsi="宋体"/>
                <w:color w:val="000000" w:themeColor="text1"/>
                <w:szCs w:val="18"/>
              </w:rPr>
              <w:t>L</w:t>
            </w:r>
            <w:r w:rsidRPr="00AE0D3D">
              <w:rPr>
                <w:rFonts w:hAnsi="宋体" w:hint="eastAsia"/>
                <w:color w:val="000000" w:themeColor="text1"/>
                <w:szCs w:val="18"/>
              </w:rPr>
              <w:t>a：</w:t>
            </w:r>
            <w:r w:rsidRPr="00AE0D3D">
              <w:rPr>
                <w:rFonts w:hAnsi="宋体" w:hint="eastAsia"/>
                <w:szCs w:val="18"/>
              </w:rPr>
              <w:t>在额定频率和额定电压下，梯级、踏板或胶带沿运行方向空载时所测的速度与名义速度之间的最大允许偏差应为±5%</w:t>
            </w:r>
          </w:p>
        </w:tc>
        <w:tc>
          <w:tcPr>
            <w:tcW w:w="766" w:type="dxa"/>
            <w:vMerge w:val="restart"/>
            <w:shd w:val="clear" w:color="auto" w:fill="auto"/>
            <w:vAlign w:val="center"/>
          </w:tcPr>
          <w:p w14:paraId="5AF98BD6" w14:textId="77777777" w:rsidR="006A6ABA" w:rsidRPr="00AE0D3D" w:rsidRDefault="006A6ABA" w:rsidP="00AE0D3D">
            <w:pPr>
              <w:pStyle w:val="affffffffffff8"/>
              <w:snapToGrid w:val="0"/>
              <w:ind w:firstLineChars="0" w:firstLine="0"/>
              <w:jc w:val="center"/>
              <w:rPr>
                <w:rFonts w:hAnsi="宋体"/>
                <w:szCs w:val="18"/>
              </w:rPr>
            </w:pPr>
            <w:r w:rsidRPr="00AE0D3D">
              <w:rPr>
                <w:rFonts w:hAnsi="宋体" w:hint="eastAsia"/>
                <w:noProof/>
                <w:szCs w:val="18"/>
              </w:rPr>
              <w:t>②</w:t>
            </w:r>
          </w:p>
        </w:tc>
        <w:tc>
          <w:tcPr>
            <w:tcW w:w="577" w:type="dxa"/>
            <w:vMerge w:val="restart"/>
            <w:shd w:val="clear" w:color="auto" w:fill="auto"/>
            <w:vAlign w:val="center"/>
          </w:tcPr>
          <w:p w14:paraId="3276852F" w14:textId="77777777" w:rsidR="006A6ABA" w:rsidRPr="00AE0D3D" w:rsidRDefault="006A6ABA" w:rsidP="00AE0D3D">
            <w:pPr>
              <w:pStyle w:val="affffffffffff8"/>
              <w:snapToGrid w:val="0"/>
              <w:ind w:firstLineChars="0" w:firstLine="0"/>
              <w:jc w:val="center"/>
              <w:rPr>
                <w:rFonts w:hAnsi="宋体"/>
                <w:szCs w:val="18"/>
              </w:rPr>
            </w:pPr>
            <w:r w:rsidRPr="00AE0D3D">
              <w:rPr>
                <w:rFonts w:hAnsi="宋体" w:hint="eastAsia"/>
                <w:szCs w:val="18"/>
              </w:rPr>
              <w:t>2</w:t>
            </w:r>
          </w:p>
        </w:tc>
        <w:tc>
          <w:tcPr>
            <w:tcW w:w="688" w:type="dxa"/>
            <w:shd w:val="clear" w:color="auto" w:fill="auto"/>
            <w:vAlign w:val="center"/>
          </w:tcPr>
          <w:p w14:paraId="07E019E5" w14:textId="77777777" w:rsidR="006A6ABA" w:rsidRPr="00AE0D3D" w:rsidRDefault="006A6ABA" w:rsidP="00AE0D3D">
            <w:pPr>
              <w:pStyle w:val="affffffffffff8"/>
              <w:snapToGrid w:val="0"/>
              <w:ind w:firstLineChars="0" w:firstLine="0"/>
              <w:jc w:val="center"/>
              <w:rPr>
                <w:rFonts w:hAnsi="宋体"/>
                <w:szCs w:val="18"/>
              </w:rPr>
            </w:pPr>
            <w:r w:rsidRPr="00AE0D3D">
              <w:rPr>
                <w:rFonts w:hAnsi="宋体"/>
                <w:szCs w:val="18"/>
              </w:rPr>
              <w:t>F</w:t>
            </w:r>
          </w:p>
        </w:tc>
        <w:tc>
          <w:tcPr>
            <w:tcW w:w="711" w:type="dxa"/>
            <w:shd w:val="clear" w:color="auto" w:fill="auto"/>
            <w:vAlign w:val="center"/>
          </w:tcPr>
          <w:p w14:paraId="3B4E140C" w14:textId="77777777" w:rsidR="006A6ABA" w:rsidRPr="00AE0D3D" w:rsidRDefault="006A6ABA" w:rsidP="00AE0D3D">
            <w:pPr>
              <w:pStyle w:val="affffffffffff8"/>
              <w:snapToGrid w:val="0"/>
              <w:ind w:firstLineChars="0" w:firstLine="0"/>
              <w:jc w:val="center"/>
              <w:rPr>
                <w:rFonts w:hAnsi="宋体"/>
                <w:szCs w:val="18"/>
              </w:rPr>
            </w:pPr>
            <w:r w:rsidRPr="00AE0D3D">
              <w:rPr>
                <w:rFonts w:hAnsi="宋体"/>
                <w:szCs w:val="18"/>
              </w:rPr>
              <w:t>Ⅲ</w:t>
            </w:r>
          </w:p>
        </w:tc>
      </w:tr>
      <w:tr w:rsidR="006A6ABA" w:rsidRPr="00AE0D3D" w14:paraId="3ECC7967" w14:textId="77777777" w:rsidTr="00AE0D3D">
        <w:trPr>
          <w:jc w:val="center"/>
        </w:trPr>
        <w:tc>
          <w:tcPr>
            <w:tcW w:w="665" w:type="dxa"/>
            <w:vMerge/>
            <w:shd w:val="clear" w:color="auto" w:fill="auto"/>
            <w:vAlign w:val="center"/>
          </w:tcPr>
          <w:p w14:paraId="3E0DED56" w14:textId="77777777" w:rsidR="006A6ABA" w:rsidRPr="00AE0D3D" w:rsidRDefault="006A6ABA" w:rsidP="006A6ABA">
            <w:pPr>
              <w:pStyle w:val="affffffffffff8"/>
              <w:snapToGrid w:val="0"/>
              <w:ind w:firstLineChars="0" w:firstLine="0"/>
              <w:jc w:val="center"/>
              <w:rPr>
                <w:rFonts w:hAnsi="宋体"/>
                <w:szCs w:val="18"/>
              </w:rPr>
            </w:pPr>
          </w:p>
        </w:tc>
        <w:tc>
          <w:tcPr>
            <w:tcW w:w="1172" w:type="dxa"/>
            <w:vMerge/>
            <w:shd w:val="clear" w:color="auto" w:fill="auto"/>
            <w:vAlign w:val="center"/>
          </w:tcPr>
          <w:p w14:paraId="3756D4BC" w14:textId="77777777" w:rsidR="006A6ABA" w:rsidRPr="00AE0D3D" w:rsidRDefault="006A6ABA" w:rsidP="006A6ABA">
            <w:pPr>
              <w:tabs>
                <w:tab w:val="left" w:pos="420"/>
                <w:tab w:val="left" w:pos="851"/>
              </w:tabs>
              <w:snapToGrid w:val="0"/>
              <w:spacing w:line="240" w:lineRule="auto"/>
              <w:jc w:val="center"/>
              <w:rPr>
                <w:rFonts w:ascii="宋体" w:hAnsi="宋体"/>
                <w:kern w:val="0"/>
                <w:sz w:val="18"/>
                <w:szCs w:val="18"/>
              </w:rPr>
            </w:pPr>
          </w:p>
        </w:tc>
        <w:tc>
          <w:tcPr>
            <w:tcW w:w="4755" w:type="dxa"/>
            <w:shd w:val="clear" w:color="auto" w:fill="auto"/>
            <w:vAlign w:val="center"/>
          </w:tcPr>
          <w:p w14:paraId="192BF7A2" w14:textId="77777777" w:rsidR="006A6ABA" w:rsidRPr="00AE0D3D" w:rsidRDefault="006A6ABA" w:rsidP="006A6ABA">
            <w:pPr>
              <w:pStyle w:val="affffffffffff8"/>
              <w:snapToGrid w:val="0"/>
              <w:ind w:firstLineChars="0" w:firstLine="0"/>
              <w:rPr>
                <w:rFonts w:hAnsi="宋体"/>
                <w:color w:val="000000" w:themeColor="text1"/>
                <w:szCs w:val="18"/>
              </w:rPr>
            </w:pPr>
            <w:r w:rsidRPr="00AE0D3D">
              <w:rPr>
                <w:rFonts w:hAnsi="宋体"/>
                <w:color w:val="000000" w:themeColor="text1"/>
                <w:szCs w:val="18"/>
              </w:rPr>
              <w:t>L</w:t>
            </w:r>
            <w:r w:rsidRPr="00AE0D3D">
              <w:rPr>
                <w:rFonts w:hAnsi="宋体" w:hint="eastAsia"/>
                <w:color w:val="000000" w:themeColor="text1"/>
                <w:szCs w:val="18"/>
              </w:rPr>
              <w:t>c：不符合下列要求：</w:t>
            </w:r>
          </w:p>
          <w:p w14:paraId="46C7B255" w14:textId="77777777" w:rsidR="006A6ABA" w:rsidRPr="00AE0D3D" w:rsidRDefault="006A6ABA" w:rsidP="006A6ABA">
            <w:pPr>
              <w:pStyle w:val="affffffffffff8"/>
              <w:snapToGrid w:val="0"/>
              <w:ind w:firstLineChars="0" w:firstLine="0"/>
              <w:rPr>
                <w:rFonts w:hAnsi="宋体"/>
                <w:color w:val="000000" w:themeColor="text1"/>
                <w:szCs w:val="18"/>
              </w:rPr>
            </w:pPr>
            <w:r w:rsidRPr="00AE0D3D">
              <w:rPr>
                <w:rFonts w:hAnsi="宋体" w:hint="eastAsia"/>
                <w:szCs w:val="18"/>
              </w:rPr>
              <w:t>在额定频率和额定电压下，梯级、踏板或胶带沿运行方向空载时所测的速度与名义速度之间的最大允许偏差应为±5%</w:t>
            </w:r>
          </w:p>
        </w:tc>
        <w:tc>
          <w:tcPr>
            <w:tcW w:w="766" w:type="dxa"/>
            <w:vMerge/>
            <w:shd w:val="clear" w:color="auto" w:fill="auto"/>
            <w:vAlign w:val="center"/>
          </w:tcPr>
          <w:p w14:paraId="76112E5C" w14:textId="77777777" w:rsidR="006A6ABA" w:rsidRPr="00AE0D3D" w:rsidRDefault="006A6ABA" w:rsidP="00AE0D3D">
            <w:pPr>
              <w:pStyle w:val="affffffffffff8"/>
              <w:snapToGrid w:val="0"/>
              <w:ind w:firstLineChars="0" w:firstLine="0"/>
              <w:jc w:val="center"/>
              <w:rPr>
                <w:rFonts w:hAnsi="宋体"/>
                <w:szCs w:val="18"/>
              </w:rPr>
            </w:pPr>
          </w:p>
        </w:tc>
        <w:tc>
          <w:tcPr>
            <w:tcW w:w="577" w:type="dxa"/>
            <w:vMerge/>
            <w:shd w:val="clear" w:color="auto" w:fill="auto"/>
            <w:vAlign w:val="center"/>
          </w:tcPr>
          <w:p w14:paraId="0C2C6434" w14:textId="77777777" w:rsidR="006A6ABA" w:rsidRPr="00AE0D3D" w:rsidRDefault="006A6ABA" w:rsidP="00AE0D3D">
            <w:pPr>
              <w:pStyle w:val="affffffffffff8"/>
              <w:snapToGrid w:val="0"/>
              <w:ind w:firstLineChars="0" w:firstLine="0"/>
              <w:jc w:val="center"/>
              <w:rPr>
                <w:rFonts w:hAnsi="宋体"/>
                <w:szCs w:val="18"/>
              </w:rPr>
            </w:pPr>
          </w:p>
        </w:tc>
        <w:tc>
          <w:tcPr>
            <w:tcW w:w="688" w:type="dxa"/>
            <w:shd w:val="clear" w:color="auto" w:fill="auto"/>
            <w:vAlign w:val="center"/>
          </w:tcPr>
          <w:p w14:paraId="1E0CDE35" w14:textId="77777777" w:rsidR="006A6ABA" w:rsidRPr="00AE0D3D" w:rsidRDefault="006A6ABA" w:rsidP="00AE0D3D">
            <w:pPr>
              <w:pStyle w:val="affffffffffff8"/>
              <w:snapToGrid w:val="0"/>
              <w:ind w:firstLineChars="0" w:firstLine="0"/>
              <w:jc w:val="center"/>
              <w:rPr>
                <w:rFonts w:hAnsi="宋体"/>
                <w:szCs w:val="18"/>
              </w:rPr>
            </w:pPr>
            <w:r w:rsidRPr="00AE0D3D">
              <w:rPr>
                <w:rFonts w:hAnsi="宋体" w:hint="eastAsia"/>
                <w:szCs w:val="18"/>
              </w:rPr>
              <w:t>C</w:t>
            </w:r>
          </w:p>
        </w:tc>
        <w:tc>
          <w:tcPr>
            <w:tcW w:w="711" w:type="dxa"/>
            <w:shd w:val="clear" w:color="auto" w:fill="auto"/>
            <w:vAlign w:val="center"/>
          </w:tcPr>
          <w:p w14:paraId="6EB55D62" w14:textId="77777777" w:rsidR="006A6ABA" w:rsidRPr="00AE0D3D" w:rsidRDefault="006A6ABA" w:rsidP="00AE0D3D">
            <w:pPr>
              <w:pStyle w:val="affffffffffff8"/>
              <w:snapToGrid w:val="0"/>
              <w:ind w:firstLineChars="0" w:firstLine="0"/>
              <w:jc w:val="center"/>
              <w:rPr>
                <w:rFonts w:hAnsi="宋体"/>
                <w:szCs w:val="18"/>
              </w:rPr>
            </w:pPr>
            <w:r w:rsidRPr="00AE0D3D">
              <w:rPr>
                <w:rFonts w:hAnsi="宋体"/>
                <w:szCs w:val="18"/>
              </w:rPr>
              <w:t>Ⅰ</w:t>
            </w:r>
          </w:p>
        </w:tc>
      </w:tr>
    </w:tbl>
    <w:p w14:paraId="33695F8B" w14:textId="77777777" w:rsidR="006A6ABA" w:rsidRPr="006A6ABA" w:rsidRDefault="006A6ABA" w:rsidP="006A6ABA">
      <w:pPr>
        <w:pStyle w:val="affffb"/>
        <w:pageBreakBefore/>
        <w:spacing w:beforeLines="50" w:before="156" w:afterLines="50" w:after="156"/>
        <w:ind w:firstLineChars="0" w:firstLine="0"/>
        <w:jc w:val="center"/>
        <w:rPr>
          <w:rFonts w:ascii="黑体" w:eastAsia="黑体" w:hAnsi="黑体"/>
        </w:rPr>
      </w:pPr>
      <w:r w:rsidRPr="006A6ABA">
        <w:rPr>
          <w:rFonts w:ascii="黑体" w:eastAsia="黑体" w:hAnsi="黑体" w:hint="eastAsia"/>
        </w:rPr>
        <w:lastRenderedPageBreak/>
        <w:t>表A.17  运行试验评价内容</w:t>
      </w:r>
      <w:r w:rsidRPr="006A6ABA">
        <w:rPr>
          <w:rFonts w:hAnsi="宋体" w:hint="eastAsia"/>
        </w:rPr>
        <w:t>（续）</w:t>
      </w:r>
    </w:p>
    <w:tbl>
      <w:tblPr>
        <w:tblStyle w:val="afffffffffc"/>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65"/>
        <w:gridCol w:w="6"/>
        <w:gridCol w:w="1166"/>
        <w:gridCol w:w="4755"/>
        <w:gridCol w:w="766"/>
        <w:gridCol w:w="577"/>
        <w:gridCol w:w="688"/>
        <w:gridCol w:w="711"/>
      </w:tblGrid>
      <w:tr w:rsidR="00AE0D3D" w:rsidRPr="005C5DC0" w14:paraId="737E525C" w14:textId="77777777" w:rsidTr="00E713EC">
        <w:trPr>
          <w:trHeight w:val="370"/>
          <w:tblHeader/>
          <w:jc w:val="center"/>
        </w:trPr>
        <w:tc>
          <w:tcPr>
            <w:tcW w:w="665" w:type="dxa"/>
            <w:vMerge w:val="restart"/>
            <w:shd w:val="clear" w:color="auto" w:fill="auto"/>
            <w:vAlign w:val="center"/>
          </w:tcPr>
          <w:p w14:paraId="6C832E69" w14:textId="77777777" w:rsidR="00AE0D3D" w:rsidRPr="005C5DC0" w:rsidRDefault="00AE0D3D" w:rsidP="003D6A36">
            <w:pPr>
              <w:pStyle w:val="affffffffffff8"/>
              <w:snapToGrid w:val="0"/>
              <w:ind w:firstLineChars="0" w:firstLine="0"/>
              <w:jc w:val="center"/>
              <w:rPr>
                <w:rFonts w:hAnsi="宋体"/>
                <w:szCs w:val="18"/>
              </w:rPr>
            </w:pPr>
            <w:r w:rsidRPr="005C5DC0">
              <w:rPr>
                <w:rFonts w:hAnsi="宋体" w:hint="eastAsia"/>
                <w:szCs w:val="18"/>
              </w:rPr>
              <w:t>项目编号</w:t>
            </w:r>
          </w:p>
        </w:tc>
        <w:tc>
          <w:tcPr>
            <w:tcW w:w="1172" w:type="dxa"/>
            <w:gridSpan w:val="2"/>
            <w:vMerge w:val="restart"/>
            <w:shd w:val="clear" w:color="auto" w:fill="auto"/>
            <w:vAlign w:val="center"/>
          </w:tcPr>
          <w:p w14:paraId="7F9866F4" w14:textId="77777777" w:rsidR="00AE0D3D" w:rsidRPr="005C5DC0" w:rsidRDefault="00AE0D3D" w:rsidP="003D6A36">
            <w:pPr>
              <w:pStyle w:val="affffffffffff8"/>
              <w:snapToGrid w:val="0"/>
              <w:ind w:firstLineChars="0" w:firstLine="0"/>
              <w:jc w:val="center"/>
              <w:rPr>
                <w:rFonts w:hAnsi="宋体"/>
                <w:szCs w:val="18"/>
              </w:rPr>
            </w:pPr>
            <w:r w:rsidRPr="005C5DC0">
              <w:rPr>
                <w:rFonts w:hAnsi="宋体" w:hint="eastAsia"/>
                <w:szCs w:val="18"/>
              </w:rPr>
              <w:t>项目</w:t>
            </w:r>
          </w:p>
        </w:tc>
        <w:tc>
          <w:tcPr>
            <w:tcW w:w="4755" w:type="dxa"/>
            <w:vMerge w:val="restart"/>
            <w:shd w:val="clear" w:color="auto" w:fill="auto"/>
            <w:vAlign w:val="center"/>
          </w:tcPr>
          <w:p w14:paraId="14B2A5BD" w14:textId="77777777" w:rsidR="00AE0D3D" w:rsidRPr="005C5DC0" w:rsidRDefault="00AE0D3D" w:rsidP="003D6A36">
            <w:pPr>
              <w:pStyle w:val="affffffffffff8"/>
              <w:snapToGrid w:val="0"/>
              <w:ind w:firstLineChars="0" w:firstLine="0"/>
              <w:jc w:val="center"/>
              <w:rPr>
                <w:rFonts w:hAnsi="宋体"/>
                <w:szCs w:val="18"/>
              </w:rPr>
            </w:pPr>
            <w:r w:rsidRPr="005C5DC0">
              <w:rPr>
                <w:rFonts w:hAnsi="宋体" w:hint="eastAsia"/>
                <w:szCs w:val="18"/>
              </w:rPr>
              <w:t>评价内容与要求</w:t>
            </w:r>
          </w:p>
        </w:tc>
        <w:tc>
          <w:tcPr>
            <w:tcW w:w="2742" w:type="dxa"/>
            <w:gridSpan w:val="4"/>
            <w:shd w:val="clear" w:color="auto" w:fill="auto"/>
          </w:tcPr>
          <w:p w14:paraId="51D1AA47" w14:textId="77777777" w:rsidR="00AE0D3D" w:rsidRPr="005C5DC0" w:rsidRDefault="00AE0D3D" w:rsidP="003D6A36">
            <w:pPr>
              <w:pStyle w:val="affffffffffff8"/>
              <w:snapToGrid w:val="0"/>
              <w:ind w:firstLineChars="0" w:firstLine="0"/>
              <w:jc w:val="center"/>
              <w:rPr>
                <w:rFonts w:hAnsi="宋体"/>
                <w:szCs w:val="18"/>
              </w:rPr>
            </w:pPr>
            <w:r w:rsidRPr="005C5DC0">
              <w:rPr>
                <w:rFonts w:hAnsi="宋体" w:hint="eastAsia"/>
                <w:szCs w:val="18"/>
              </w:rPr>
              <w:t>风险评定参考值</w:t>
            </w:r>
          </w:p>
        </w:tc>
      </w:tr>
      <w:tr w:rsidR="006A6ABA" w:rsidRPr="005C5DC0" w14:paraId="217832F8" w14:textId="77777777" w:rsidTr="00AE0D3D">
        <w:trPr>
          <w:trHeight w:val="250"/>
          <w:tblHeader/>
          <w:jc w:val="center"/>
        </w:trPr>
        <w:tc>
          <w:tcPr>
            <w:tcW w:w="665" w:type="dxa"/>
            <w:vMerge/>
            <w:shd w:val="clear" w:color="auto" w:fill="auto"/>
          </w:tcPr>
          <w:p w14:paraId="502A9B31" w14:textId="77777777" w:rsidR="006A6ABA" w:rsidRPr="005C5DC0" w:rsidRDefault="006A6ABA" w:rsidP="003D6A36">
            <w:pPr>
              <w:pStyle w:val="affffffffffff8"/>
              <w:snapToGrid w:val="0"/>
              <w:ind w:firstLineChars="0" w:firstLine="0"/>
              <w:rPr>
                <w:rFonts w:hAnsi="宋体"/>
                <w:szCs w:val="18"/>
              </w:rPr>
            </w:pPr>
          </w:p>
        </w:tc>
        <w:tc>
          <w:tcPr>
            <w:tcW w:w="1172" w:type="dxa"/>
            <w:gridSpan w:val="2"/>
            <w:vMerge/>
            <w:shd w:val="clear" w:color="auto" w:fill="auto"/>
          </w:tcPr>
          <w:p w14:paraId="0D9085BD" w14:textId="77777777" w:rsidR="006A6ABA" w:rsidRPr="005C5DC0" w:rsidRDefault="006A6ABA" w:rsidP="003D6A36">
            <w:pPr>
              <w:pStyle w:val="affffffffffff8"/>
              <w:snapToGrid w:val="0"/>
              <w:ind w:firstLineChars="0" w:firstLine="0"/>
              <w:rPr>
                <w:rFonts w:hAnsi="宋体"/>
                <w:szCs w:val="18"/>
              </w:rPr>
            </w:pPr>
          </w:p>
        </w:tc>
        <w:tc>
          <w:tcPr>
            <w:tcW w:w="4755" w:type="dxa"/>
            <w:vMerge/>
            <w:shd w:val="clear" w:color="auto" w:fill="auto"/>
          </w:tcPr>
          <w:p w14:paraId="7C675C74" w14:textId="77777777" w:rsidR="006A6ABA" w:rsidRPr="005C5DC0" w:rsidRDefault="006A6ABA" w:rsidP="003D6A36">
            <w:pPr>
              <w:pStyle w:val="affffffffffff8"/>
              <w:snapToGrid w:val="0"/>
              <w:ind w:firstLineChars="0" w:firstLine="0"/>
              <w:rPr>
                <w:rFonts w:hAnsi="宋体"/>
                <w:szCs w:val="18"/>
              </w:rPr>
            </w:pPr>
          </w:p>
        </w:tc>
        <w:tc>
          <w:tcPr>
            <w:tcW w:w="766" w:type="dxa"/>
            <w:shd w:val="clear" w:color="auto" w:fill="auto"/>
            <w:vAlign w:val="center"/>
          </w:tcPr>
          <w:p w14:paraId="2452C235" w14:textId="253F2A44" w:rsidR="006A6ABA" w:rsidRPr="005C5DC0" w:rsidRDefault="00AE0D3D" w:rsidP="00AE0D3D">
            <w:pPr>
              <w:pStyle w:val="affffffffffff8"/>
              <w:snapToGrid w:val="0"/>
              <w:ind w:firstLineChars="0" w:firstLine="0"/>
              <w:jc w:val="center"/>
              <w:rPr>
                <w:rFonts w:hAnsi="宋体"/>
                <w:szCs w:val="18"/>
              </w:rPr>
            </w:pPr>
            <w:r w:rsidRPr="005C5DC0">
              <w:rPr>
                <w:rFonts w:hAnsi="宋体" w:hint="eastAsia"/>
                <w:szCs w:val="18"/>
              </w:rPr>
              <w:t>探测度</w:t>
            </w:r>
          </w:p>
        </w:tc>
        <w:tc>
          <w:tcPr>
            <w:tcW w:w="577" w:type="dxa"/>
            <w:shd w:val="clear" w:color="auto" w:fill="auto"/>
          </w:tcPr>
          <w:p w14:paraId="15F12CAB" w14:textId="77777777" w:rsidR="006A6ABA" w:rsidRPr="005C5DC0" w:rsidRDefault="006A6ABA" w:rsidP="003D6A36">
            <w:pPr>
              <w:pStyle w:val="affffffffffff8"/>
              <w:snapToGrid w:val="0"/>
              <w:ind w:firstLineChars="0" w:firstLine="0"/>
              <w:jc w:val="center"/>
              <w:rPr>
                <w:rFonts w:hAnsi="宋体"/>
                <w:szCs w:val="18"/>
              </w:rPr>
            </w:pPr>
            <w:r w:rsidRPr="005C5DC0">
              <w:rPr>
                <w:rFonts w:hAnsi="宋体" w:hint="eastAsia"/>
                <w:szCs w:val="18"/>
              </w:rPr>
              <w:t>严重程度</w:t>
            </w:r>
          </w:p>
        </w:tc>
        <w:tc>
          <w:tcPr>
            <w:tcW w:w="688" w:type="dxa"/>
            <w:shd w:val="clear" w:color="auto" w:fill="auto"/>
          </w:tcPr>
          <w:p w14:paraId="604B658D" w14:textId="77777777" w:rsidR="006A6ABA" w:rsidRPr="005C5DC0" w:rsidRDefault="006A6ABA" w:rsidP="003D6A36">
            <w:pPr>
              <w:pStyle w:val="affffffffffff8"/>
              <w:snapToGrid w:val="0"/>
              <w:ind w:firstLineChars="0" w:firstLine="0"/>
              <w:jc w:val="center"/>
              <w:rPr>
                <w:rFonts w:hAnsi="宋体"/>
                <w:szCs w:val="18"/>
              </w:rPr>
            </w:pPr>
            <w:r w:rsidRPr="005C5DC0">
              <w:rPr>
                <w:rFonts w:hAnsi="宋体" w:hint="eastAsia"/>
                <w:szCs w:val="18"/>
              </w:rPr>
              <w:t>概率等级</w:t>
            </w:r>
          </w:p>
        </w:tc>
        <w:tc>
          <w:tcPr>
            <w:tcW w:w="711" w:type="dxa"/>
            <w:shd w:val="clear" w:color="auto" w:fill="auto"/>
          </w:tcPr>
          <w:p w14:paraId="4783AC5C" w14:textId="77777777" w:rsidR="006A6ABA" w:rsidRPr="005C5DC0" w:rsidRDefault="006A6ABA" w:rsidP="003D6A36">
            <w:pPr>
              <w:pStyle w:val="affffffffffff8"/>
              <w:snapToGrid w:val="0"/>
              <w:ind w:firstLineChars="0" w:firstLine="0"/>
              <w:jc w:val="center"/>
              <w:rPr>
                <w:rFonts w:hAnsi="宋体"/>
                <w:szCs w:val="18"/>
              </w:rPr>
            </w:pPr>
            <w:r w:rsidRPr="005C5DC0">
              <w:rPr>
                <w:rFonts w:hAnsi="宋体" w:hint="eastAsia"/>
                <w:szCs w:val="18"/>
              </w:rPr>
              <w:t>风险类别</w:t>
            </w:r>
          </w:p>
        </w:tc>
      </w:tr>
      <w:tr w:rsidR="006A6ABA" w:rsidRPr="005C5DC0" w14:paraId="2047CABC" w14:textId="77777777" w:rsidTr="00AE0D3D">
        <w:trPr>
          <w:jc w:val="center"/>
        </w:trPr>
        <w:tc>
          <w:tcPr>
            <w:tcW w:w="665" w:type="dxa"/>
            <w:vMerge w:val="restart"/>
            <w:shd w:val="clear" w:color="auto" w:fill="auto"/>
            <w:vAlign w:val="center"/>
          </w:tcPr>
          <w:p w14:paraId="455A478C" w14:textId="52F54ADA" w:rsidR="006A6ABA" w:rsidRPr="005C5DC0" w:rsidRDefault="006A6ABA" w:rsidP="006A6ABA">
            <w:pPr>
              <w:pStyle w:val="affffffffffff8"/>
              <w:snapToGrid w:val="0"/>
              <w:ind w:firstLineChars="0" w:firstLine="0"/>
              <w:jc w:val="center"/>
              <w:rPr>
                <w:rFonts w:hAnsi="宋体"/>
                <w:szCs w:val="18"/>
              </w:rPr>
            </w:pPr>
            <w:r w:rsidRPr="005C5DC0">
              <w:rPr>
                <w:rFonts w:hAnsi="宋体"/>
                <w:szCs w:val="18"/>
              </w:rPr>
              <w:t>1</w:t>
            </w:r>
            <w:r w:rsidRPr="005C5DC0">
              <w:rPr>
                <w:rFonts w:hAnsi="宋体" w:hint="eastAsia"/>
                <w:szCs w:val="18"/>
              </w:rPr>
              <w:t>7.</w:t>
            </w:r>
            <w:r w:rsidRPr="005C5DC0">
              <w:rPr>
                <w:rFonts w:hAnsi="宋体"/>
                <w:szCs w:val="18"/>
              </w:rPr>
              <w:t>2</w:t>
            </w:r>
          </w:p>
        </w:tc>
        <w:tc>
          <w:tcPr>
            <w:tcW w:w="1172" w:type="dxa"/>
            <w:gridSpan w:val="2"/>
            <w:vMerge w:val="restart"/>
            <w:shd w:val="clear" w:color="auto" w:fill="auto"/>
            <w:vAlign w:val="center"/>
          </w:tcPr>
          <w:p w14:paraId="3377AB9D" w14:textId="77777777" w:rsidR="006A6ABA" w:rsidRPr="005C5DC0" w:rsidRDefault="006A6ABA" w:rsidP="006A6ABA">
            <w:pPr>
              <w:tabs>
                <w:tab w:val="left" w:pos="420"/>
                <w:tab w:val="left" w:pos="851"/>
              </w:tabs>
              <w:snapToGrid w:val="0"/>
              <w:spacing w:line="240" w:lineRule="auto"/>
              <w:jc w:val="center"/>
              <w:rPr>
                <w:rFonts w:ascii="宋体" w:hAnsi="宋体"/>
                <w:kern w:val="0"/>
                <w:sz w:val="18"/>
                <w:szCs w:val="18"/>
              </w:rPr>
            </w:pPr>
            <w:r w:rsidRPr="005C5DC0">
              <w:rPr>
                <w:rFonts w:ascii="宋体" w:hAnsi="宋体"/>
                <w:noProof/>
                <w:kern w:val="0"/>
                <w:sz w:val="18"/>
                <w:szCs w:val="18"/>
              </w:rPr>
              <w:t>扶手带</w:t>
            </w:r>
            <w:r w:rsidRPr="005C5DC0">
              <w:rPr>
                <w:rFonts w:ascii="宋体" w:hAnsi="宋体"/>
                <w:sz w:val="18"/>
                <w:szCs w:val="18"/>
              </w:rPr>
              <w:t>速度</w:t>
            </w:r>
          </w:p>
        </w:tc>
        <w:tc>
          <w:tcPr>
            <w:tcW w:w="4755" w:type="dxa"/>
            <w:shd w:val="clear" w:color="auto" w:fill="auto"/>
          </w:tcPr>
          <w:p w14:paraId="32F0DC09" w14:textId="3532CA61" w:rsidR="006A6ABA" w:rsidRPr="005C5DC0" w:rsidRDefault="006A6ABA" w:rsidP="006A6ABA">
            <w:pPr>
              <w:pStyle w:val="affffffffffff8"/>
              <w:snapToGrid w:val="0"/>
              <w:ind w:firstLineChars="0" w:firstLine="0"/>
              <w:rPr>
                <w:rFonts w:hAnsi="宋体"/>
                <w:szCs w:val="18"/>
              </w:rPr>
            </w:pPr>
            <w:r w:rsidRPr="005C5DC0">
              <w:rPr>
                <w:rFonts w:hAnsi="宋体"/>
                <w:color w:val="000000" w:themeColor="text1"/>
                <w:szCs w:val="18"/>
              </w:rPr>
              <w:t>L</w:t>
            </w:r>
            <w:r w:rsidRPr="005C5DC0">
              <w:rPr>
                <w:rFonts w:hAnsi="宋体" w:hint="eastAsia"/>
                <w:color w:val="000000" w:themeColor="text1"/>
                <w:szCs w:val="18"/>
              </w:rPr>
              <w:t>a：</w:t>
            </w:r>
            <w:r w:rsidRPr="005C5DC0">
              <w:rPr>
                <w:rFonts w:hAnsi="宋体"/>
                <w:noProof/>
                <w:szCs w:val="18"/>
              </w:rPr>
              <w:t>在正常运行条件下，扶手带的运行速度相对于梯级、踏板或胶带实际速度的允</w:t>
            </w:r>
            <w:r w:rsidRPr="005C5DC0">
              <w:rPr>
                <w:rFonts w:hAnsi="宋体"/>
                <w:szCs w:val="18"/>
              </w:rPr>
              <w:t>差为0％～＋2%</w:t>
            </w:r>
          </w:p>
        </w:tc>
        <w:tc>
          <w:tcPr>
            <w:tcW w:w="766" w:type="dxa"/>
            <w:vMerge w:val="restart"/>
            <w:shd w:val="clear" w:color="auto" w:fill="auto"/>
            <w:vAlign w:val="center"/>
          </w:tcPr>
          <w:p w14:paraId="5D360256"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noProof/>
                <w:szCs w:val="18"/>
              </w:rPr>
              <w:t>②</w:t>
            </w:r>
          </w:p>
        </w:tc>
        <w:tc>
          <w:tcPr>
            <w:tcW w:w="577" w:type="dxa"/>
            <w:vMerge w:val="restart"/>
            <w:shd w:val="clear" w:color="auto" w:fill="auto"/>
            <w:vAlign w:val="center"/>
          </w:tcPr>
          <w:p w14:paraId="7C047880"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szCs w:val="18"/>
              </w:rPr>
              <w:t>2</w:t>
            </w:r>
          </w:p>
        </w:tc>
        <w:tc>
          <w:tcPr>
            <w:tcW w:w="688" w:type="dxa"/>
            <w:shd w:val="clear" w:color="auto" w:fill="auto"/>
            <w:vAlign w:val="center"/>
          </w:tcPr>
          <w:p w14:paraId="528FCFD8"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F</w:t>
            </w:r>
          </w:p>
        </w:tc>
        <w:tc>
          <w:tcPr>
            <w:tcW w:w="711" w:type="dxa"/>
            <w:shd w:val="clear" w:color="auto" w:fill="auto"/>
            <w:vAlign w:val="center"/>
          </w:tcPr>
          <w:p w14:paraId="7225695B"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Ⅲ</w:t>
            </w:r>
          </w:p>
        </w:tc>
      </w:tr>
      <w:tr w:rsidR="006A6ABA" w:rsidRPr="005C5DC0" w14:paraId="5DB5A142" w14:textId="77777777" w:rsidTr="00AE0D3D">
        <w:trPr>
          <w:jc w:val="center"/>
        </w:trPr>
        <w:tc>
          <w:tcPr>
            <w:tcW w:w="665" w:type="dxa"/>
            <w:vMerge/>
            <w:shd w:val="clear" w:color="auto" w:fill="auto"/>
            <w:vAlign w:val="center"/>
          </w:tcPr>
          <w:p w14:paraId="7D395FBE" w14:textId="77777777" w:rsidR="006A6ABA" w:rsidRPr="005C5DC0" w:rsidRDefault="006A6ABA" w:rsidP="006A6ABA">
            <w:pPr>
              <w:pStyle w:val="affffffffffff8"/>
              <w:snapToGrid w:val="0"/>
              <w:ind w:firstLineChars="0" w:firstLine="0"/>
              <w:jc w:val="center"/>
              <w:rPr>
                <w:rFonts w:hAnsi="宋体"/>
                <w:szCs w:val="18"/>
              </w:rPr>
            </w:pPr>
          </w:p>
        </w:tc>
        <w:tc>
          <w:tcPr>
            <w:tcW w:w="1172" w:type="dxa"/>
            <w:gridSpan w:val="2"/>
            <w:vMerge/>
            <w:shd w:val="clear" w:color="auto" w:fill="auto"/>
            <w:vAlign w:val="center"/>
          </w:tcPr>
          <w:p w14:paraId="1D1AE6E0" w14:textId="77777777" w:rsidR="006A6ABA" w:rsidRPr="005C5DC0" w:rsidRDefault="006A6ABA" w:rsidP="006A6ABA">
            <w:pPr>
              <w:tabs>
                <w:tab w:val="left" w:pos="420"/>
                <w:tab w:val="left" w:pos="851"/>
              </w:tabs>
              <w:snapToGrid w:val="0"/>
              <w:spacing w:line="240" w:lineRule="auto"/>
              <w:jc w:val="center"/>
              <w:rPr>
                <w:rFonts w:ascii="宋体" w:hAnsi="宋体"/>
                <w:noProof/>
                <w:kern w:val="0"/>
                <w:sz w:val="18"/>
                <w:szCs w:val="18"/>
              </w:rPr>
            </w:pPr>
          </w:p>
        </w:tc>
        <w:tc>
          <w:tcPr>
            <w:tcW w:w="4755" w:type="dxa"/>
            <w:shd w:val="clear" w:color="auto" w:fill="auto"/>
          </w:tcPr>
          <w:p w14:paraId="2C17D3C0" w14:textId="77777777" w:rsidR="006A6ABA" w:rsidRPr="005C5DC0" w:rsidRDefault="006A6ABA" w:rsidP="006A6ABA">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c：不符合下列要求：</w:t>
            </w:r>
          </w:p>
          <w:p w14:paraId="29234551" w14:textId="77777777" w:rsidR="006A6ABA" w:rsidRPr="005C5DC0" w:rsidRDefault="006A6ABA" w:rsidP="006A6ABA">
            <w:pPr>
              <w:pStyle w:val="affffffffffff8"/>
              <w:snapToGrid w:val="0"/>
              <w:ind w:firstLineChars="0" w:firstLine="0"/>
              <w:rPr>
                <w:rFonts w:hAnsi="宋体"/>
                <w:color w:val="000000" w:themeColor="text1"/>
                <w:szCs w:val="18"/>
              </w:rPr>
            </w:pPr>
            <w:r w:rsidRPr="005C5DC0">
              <w:rPr>
                <w:rFonts w:hAnsi="宋体"/>
                <w:szCs w:val="18"/>
              </w:rPr>
              <w:t>在正常运行条件下，扶手带的运行速度相对于梯级、踏板或胶带实际速度的允差为0％～＋2%</w:t>
            </w:r>
          </w:p>
        </w:tc>
        <w:tc>
          <w:tcPr>
            <w:tcW w:w="766" w:type="dxa"/>
            <w:vMerge/>
            <w:shd w:val="clear" w:color="auto" w:fill="auto"/>
            <w:vAlign w:val="center"/>
          </w:tcPr>
          <w:p w14:paraId="492702BA" w14:textId="77777777" w:rsidR="006A6ABA" w:rsidRPr="005C5DC0" w:rsidRDefault="006A6ABA" w:rsidP="00AE0D3D">
            <w:pPr>
              <w:pStyle w:val="affffffffffff8"/>
              <w:snapToGrid w:val="0"/>
              <w:ind w:firstLineChars="0" w:firstLine="0"/>
              <w:jc w:val="center"/>
              <w:rPr>
                <w:rFonts w:hAnsi="宋体"/>
                <w:szCs w:val="18"/>
              </w:rPr>
            </w:pPr>
          </w:p>
        </w:tc>
        <w:tc>
          <w:tcPr>
            <w:tcW w:w="577" w:type="dxa"/>
            <w:vMerge/>
            <w:shd w:val="clear" w:color="auto" w:fill="auto"/>
            <w:vAlign w:val="center"/>
          </w:tcPr>
          <w:p w14:paraId="78A06C4A" w14:textId="77777777" w:rsidR="006A6ABA" w:rsidRPr="005C5DC0" w:rsidRDefault="006A6ABA" w:rsidP="00AE0D3D">
            <w:pPr>
              <w:pStyle w:val="affffffffffff8"/>
              <w:snapToGrid w:val="0"/>
              <w:ind w:firstLineChars="0" w:firstLine="0"/>
              <w:jc w:val="center"/>
              <w:rPr>
                <w:rFonts w:hAnsi="宋体"/>
                <w:szCs w:val="18"/>
              </w:rPr>
            </w:pPr>
          </w:p>
        </w:tc>
        <w:tc>
          <w:tcPr>
            <w:tcW w:w="688" w:type="dxa"/>
            <w:shd w:val="clear" w:color="auto" w:fill="auto"/>
            <w:vAlign w:val="center"/>
          </w:tcPr>
          <w:p w14:paraId="3D67411A"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szCs w:val="18"/>
              </w:rPr>
              <w:t>C</w:t>
            </w:r>
          </w:p>
        </w:tc>
        <w:tc>
          <w:tcPr>
            <w:tcW w:w="711" w:type="dxa"/>
            <w:shd w:val="clear" w:color="auto" w:fill="auto"/>
            <w:vAlign w:val="center"/>
          </w:tcPr>
          <w:p w14:paraId="3D3963C7"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Ⅰ</w:t>
            </w:r>
          </w:p>
        </w:tc>
      </w:tr>
      <w:tr w:rsidR="006A6ABA" w:rsidRPr="005C5DC0" w14:paraId="4F2BDC43" w14:textId="77777777" w:rsidTr="00AE0D3D">
        <w:trPr>
          <w:jc w:val="center"/>
        </w:trPr>
        <w:tc>
          <w:tcPr>
            <w:tcW w:w="665" w:type="dxa"/>
            <w:vMerge w:val="restart"/>
            <w:shd w:val="clear" w:color="auto" w:fill="auto"/>
            <w:vAlign w:val="center"/>
          </w:tcPr>
          <w:p w14:paraId="1BF84442" w14:textId="77777777" w:rsidR="006A6ABA" w:rsidRPr="005C5DC0" w:rsidRDefault="006A6ABA" w:rsidP="006A6ABA">
            <w:pPr>
              <w:pStyle w:val="affffffffffff8"/>
              <w:snapToGrid w:val="0"/>
              <w:ind w:firstLineChars="0" w:firstLine="0"/>
              <w:jc w:val="center"/>
              <w:rPr>
                <w:rFonts w:hAnsi="宋体"/>
                <w:szCs w:val="18"/>
              </w:rPr>
            </w:pPr>
            <w:r w:rsidRPr="005C5DC0">
              <w:rPr>
                <w:rFonts w:hAnsi="宋体"/>
                <w:szCs w:val="18"/>
              </w:rPr>
              <w:t>1</w:t>
            </w:r>
            <w:r w:rsidRPr="005C5DC0">
              <w:rPr>
                <w:rFonts w:hAnsi="宋体" w:hint="eastAsia"/>
                <w:szCs w:val="18"/>
              </w:rPr>
              <w:t>7.</w:t>
            </w:r>
            <w:r w:rsidRPr="005C5DC0">
              <w:rPr>
                <w:rFonts w:hAnsi="宋体"/>
                <w:szCs w:val="18"/>
              </w:rPr>
              <w:t>3</w:t>
            </w:r>
          </w:p>
        </w:tc>
        <w:tc>
          <w:tcPr>
            <w:tcW w:w="1172" w:type="dxa"/>
            <w:gridSpan w:val="2"/>
            <w:vMerge w:val="restart"/>
            <w:shd w:val="clear" w:color="auto" w:fill="auto"/>
            <w:vAlign w:val="center"/>
          </w:tcPr>
          <w:p w14:paraId="1E5F654E" w14:textId="77777777" w:rsidR="006A6ABA" w:rsidRPr="005C5DC0" w:rsidRDefault="006A6ABA" w:rsidP="006A6ABA">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制停距离</w:t>
            </w:r>
          </w:p>
        </w:tc>
        <w:tc>
          <w:tcPr>
            <w:tcW w:w="4755" w:type="dxa"/>
            <w:shd w:val="clear" w:color="auto" w:fill="auto"/>
            <w:vAlign w:val="center"/>
          </w:tcPr>
          <w:p w14:paraId="4CBE2632" w14:textId="77777777" w:rsidR="006A6ABA" w:rsidRPr="005C5DC0" w:rsidRDefault="006A6ABA" w:rsidP="006A6ABA">
            <w:pPr>
              <w:tabs>
                <w:tab w:val="left" w:pos="420"/>
                <w:tab w:val="left" w:pos="851"/>
              </w:tabs>
              <w:snapToGrid w:val="0"/>
              <w:spacing w:line="240" w:lineRule="auto"/>
              <w:rPr>
                <w:rFonts w:ascii="宋体" w:hAnsi="宋体"/>
                <w:kern w:val="0"/>
                <w:sz w:val="18"/>
                <w:szCs w:val="18"/>
              </w:rPr>
            </w:pPr>
            <w:r w:rsidRPr="005C5DC0">
              <w:rPr>
                <w:rFonts w:ascii="宋体" w:hAnsi="宋体" w:hint="eastAsia"/>
                <w:kern w:val="0"/>
                <w:sz w:val="18"/>
                <w:szCs w:val="18"/>
              </w:rPr>
              <w:t>应当符合下列要求：</w:t>
            </w:r>
          </w:p>
          <w:p w14:paraId="35CC233B" w14:textId="77777777" w:rsidR="006A6ABA" w:rsidRPr="005C5DC0" w:rsidRDefault="006A6ABA" w:rsidP="006A6ABA">
            <w:pPr>
              <w:widowControl/>
              <w:tabs>
                <w:tab w:val="center" w:pos="4201"/>
                <w:tab w:val="right" w:leader="dot" w:pos="9298"/>
              </w:tabs>
              <w:autoSpaceDE w:val="0"/>
              <w:autoSpaceDN w:val="0"/>
              <w:snapToGrid w:val="0"/>
              <w:spacing w:line="240" w:lineRule="auto"/>
              <w:rPr>
                <w:rFonts w:ascii="宋体" w:hAnsi="宋体"/>
                <w:kern w:val="0"/>
                <w:sz w:val="18"/>
                <w:szCs w:val="18"/>
              </w:rPr>
            </w:pPr>
            <w:r w:rsidRPr="005C5DC0">
              <w:rPr>
                <w:rFonts w:ascii="宋体" w:hAnsi="宋体" w:hint="eastAsia"/>
                <w:kern w:val="0"/>
                <w:sz w:val="18"/>
                <w:szCs w:val="18"/>
              </w:rPr>
              <w:t>a) 自动扶梯</w:t>
            </w:r>
            <w:r w:rsidRPr="005C5DC0">
              <w:rPr>
                <w:rFonts w:ascii="宋体" w:hAnsi="宋体" w:hint="eastAsia"/>
                <w:noProof/>
                <w:kern w:val="0"/>
                <w:sz w:val="18"/>
                <w:szCs w:val="18"/>
              </w:rPr>
              <w:t>空载</w:t>
            </w:r>
            <w:r w:rsidRPr="005C5DC0">
              <w:rPr>
                <w:rFonts w:ascii="宋体" w:hAnsi="宋体" w:hint="eastAsia"/>
                <w:kern w:val="0"/>
                <w:sz w:val="18"/>
                <w:szCs w:val="18"/>
              </w:rPr>
              <w:t>上行、空载下行的制停距离应符合：</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000" w:firstRow="0" w:lastRow="0" w:firstColumn="0" w:lastColumn="0" w:noHBand="0" w:noVBand="0"/>
            </w:tblPr>
            <w:tblGrid>
              <w:gridCol w:w="1759"/>
              <w:gridCol w:w="2664"/>
            </w:tblGrid>
            <w:tr w:rsidR="006A6ABA" w:rsidRPr="005C5DC0" w14:paraId="45A62A1E" w14:textId="77777777" w:rsidTr="006A6ABA">
              <w:trPr>
                <w:trHeight w:val="195"/>
                <w:jc w:val="center"/>
              </w:trPr>
              <w:tc>
                <w:tcPr>
                  <w:tcW w:w="1759" w:type="dxa"/>
                  <w:vAlign w:val="center"/>
                </w:tcPr>
                <w:p w14:paraId="73706AD1" w14:textId="77777777" w:rsidR="006A6ABA" w:rsidRPr="005C5DC0" w:rsidRDefault="006A6ABA" w:rsidP="006A6ABA">
                  <w:pPr>
                    <w:autoSpaceDE w:val="0"/>
                    <w:autoSpaceDN w:val="0"/>
                    <w:snapToGrid w:val="0"/>
                    <w:spacing w:line="240" w:lineRule="auto"/>
                    <w:jc w:val="center"/>
                    <w:rPr>
                      <w:rFonts w:ascii="宋体" w:hAnsi="宋体" w:cs="Arial"/>
                      <w:bCs/>
                      <w:iCs/>
                      <w:kern w:val="0"/>
                      <w:sz w:val="18"/>
                      <w:szCs w:val="18"/>
                    </w:rPr>
                  </w:pPr>
                  <w:r w:rsidRPr="005C5DC0">
                    <w:rPr>
                      <w:rFonts w:ascii="宋体" w:hAnsi="宋体" w:cs="Arial" w:hint="eastAsia"/>
                      <w:kern w:val="0"/>
                      <w:sz w:val="18"/>
                      <w:szCs w:val="18"/>
                    </w:rPr>
                    <w:t>名义速度（</w:t>
                  </w:r>
                  <w:r w:rsidRPr="005C5DC0">
                    <w:rPr>
                      <w:rFonts w:ascii="宋体" w:hAnsi="宋体" w:cs="Arial"/>
                      <w:kern w:val="0"/>
                      <w:sz w:val="18"/>
                      <w:szCs w:val="18"/>
                    </w:rPr>
                    <w:t>m/s</w:t>
                  </w:r>
                  <w:r w:rsidRPr="005C5DC0">
                    <w:rPr>
                      <w:rFonts w:ascii="宋体" w:hAnsi="宋体" w:cs="Arial" w:hint="eastAsia"/>
                      <w:kern w:val="0"/>
                      <w:sz w:val="18"/>
                      <w:szCs w:val="18"/>
                    </w:rPr>
                    <w:t>）</w:t>
                  </w:r>
                </w:p>
              </w:tc>
              <w:tc>
                <w:tcPr>
                  <w:tcW w:w="2664" w:type="dxa"/>
                  <w:vAlign w:val="center"/>
                </w:tcPr>
                <w:p w14:paraId="3ABED2B5" w14:textId="77777777" w:rsidR="006A6ABA" w:rsidRPr="005C5DC0" w:rsidRDefault="006A6ABA" w:rsidP="006A6ABA">
                  <w:pPr>
                    <w:autoSpaceDE w:val="0"/>
                    <w:autoSpaceDN w:val="0"/>
                    <w:snapToGrid w:val="0"/>
                    <w:spacing w:line="240" w:lineRule="auto"/>
                    <w:jc w:val="center"/>
                    <w:rPr>
                      <w:rFonts w:ascii="宋体" w:hAnsi="宋体" w:cs="Arial"/>
                      <w:bCs/>
                      <w:kern w:val="0"/>
                      <w:sz w:val="18"/>
                      <w:szCs w:val="18"/>
                    </w:rPr>
                  </w:pPr>
                  <w:r w:rsidRPr="005C5DC0">
                    <w:rPr>
                      <w:rFonts w:ascii="宋体" w:hAnsi="宋体" w:cs="Arial" w:hint="eastAsia"/>
                      <w:kern w:val="0"/>
                      <w:sz w:val="18"/>
                      <w:szCs w:val="18"/>
                    </w:rPr>
                    <w:t>制停距离范围（m）</w:t>
                  </w:r>
                </w:p>
              </w:tc>
            </w:tr>
            <w:tr w:rsidR="006A6ABA" w:rsidRPr="005C5DC0" w14:paraId="0C28C8A2" w14:textId="77777777" w:rsidTr="006A6ABA">
              <w:trPr>
                <w:trHeight w:val="100"/>
                <w:jc w:val="center"/>
              </w:trPr>
              <w:tc>
                <w:tcPr>
                  <w:tcW w:w="1759" w:type="dxa"/>
                  <w:vAlign w:val="center"/>
                </w:tcPr>
                <w:p w14:paraId="12AA9BDD"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 xml:space="preserve">50 </w:t>
                  </w:r>
                </w:p>
              </w:tc>
              <w:tc>
                <w:tcPr>
                  <w:tcW w:w="2664" w:type="dxa"/>
                  <w:vAlign w:val="center"/>
                </w:tcPr>
                <w:p w14:paraId="362A3465"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20</w:t>
                  </w:r>
                  <w:r w:rsidRPr="005C5DC0">
                    <w:rPr>
                      <w:rFonts w:ascii="宋体" w:hAnsi="宋体" w:cs="Arial" w:hint="eastAsia"/>
                      <w:kern w:val="0"/>
                      <w:sz w:val="18"/>
                      <w:szCs w:val="18"/>
                    </w:rPr>
                    <w:t>～</w:t>
                  </w:r>
                  <w:r w:rsidRPr="005C5DC0">
                    <w:rPr>
                      <w:rFonts w:ascii="宋体" w:hAnsi="宋体" w:cs="Arial"/>
                      <w:kern w:val="0"/>
                      <w:sz w:val="18"/>
                      <w:szCs w:val="18"/>
                    </w:rPr>
                    <w:t xml:space="preserve">1.00 </w:t>
                  </w:r>
                  <w:r w:rsidRPr="005C5DC0">
                    <w:rPr>
                      <w:rFonts w:ascii="宋体" w:hAnsi="宋体" w:cs="Arial"/>
                      <w:kern w:val="0"/>
                      <w:sz w:val="18"/>
                      <w:szCs w:val="18"/>
                      <w:vertAlign w:val="superscript"/>
                    </w:rPr>
                    <w:t>a</w:t>
                  </w:r>
                </w:p>
              </w:tc>
            </w:tr>
            <w:tr w:rsidR="006A6ABA" w:rsidRPr="005C5DC0" w14:paraId="5663ED93" w14:textId="77777777" w:rsidTr="006A6ABA">
              <w:trPr>
                <w:trHeight w:val="158"/>
                <w:jc w:val="center"/>
              </w:trPr>
              <w:tc>
                <w:tcPr>
                  <w:tcW w:w="1759" w:type="dxa"/>
                  <w:vAlign w:val="center"/>
                </w:tcPr>
                <w:p w14:paraId="13A59C56"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 xml:space="preserve">65 </w:t>
                  </w:r>
                </w:p>
              </w:tc>
              <w:tc>
                <w:tcPr>
                  <w:tcW w:w="2664" w:type="dxa"/>
                  <w:vAlign w:val="center"/>
                </w:tcPr>
                <w:p w14:paraId="536B4C88"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30</w:t>
                  </w:r>
                  <w:r w:rsidRPr="005C5DC0">
                    <w:rPr>
                      <w:rFonts w:ascii="宋体" w:hAnsi="宋体" w:cs="Arial" w:hint="eastAsia"/>
                      <w:kern w:val="0"/>
                      <w:sz w:val="18"/>
                      <w:szCs w:val="18"/>
                    </w:rPr>
                    <w:t>～</w:t>
                  </w:r>
                  <w:r w:rsidRPr="005C5DC0">
                    <w:rPr>
                      <w:rFonts w:ascii="宋体" w:hAnsi="宋体" w:cs="Arial"/>
                      <w:kern w:val="0"/>
                      <w:sz w:val="18"/>
                      <w:szCs w:val="18"/>
                    </w:rPr>
                    <w:t xml:space="preserve">1.30 </w:t>
                  </w:r>
                  <w:r w:rsidRPr="005C5DC0">
                    <w:rPr>
                      <w:rFonts w:ascii="宋体" w:hAnsi="宋体" w:cs="Arial"/>
                      <w:kern w:val="0"/>
                      <w:sz w:val="18"/>
                      <w:szCs w:val="18"/>
                      <w:vertAlign w:val="superscript"/>
                    </w:rPr>
                    <w:t>a</w:t>
                  </w:r>
                </w:p>
              </w:tc>
            </w:tr>
            <w:tr w:rsidR="006A6ABA" w:rsidRPr="005C5DC0" w14:paraId="3A0C0441" w14:textId="77777777" w:rsidTr="006A6ABA">
              <w:trPr>
                <w:trHeight w:val="164"/>
                <w:jc w:val="center"/>
              </w:trPr>
              <w:tc>
                <w:tcPr>
                  <w:tcW w:w="1759" w:type="dxa"/>
                  <w:vAlign w:val="center"/>
                </w:tcPr>
                <w:p w14:paraId="529DF705" w14:textId="77777777" w:rsidR="006A6ABA" w:rsidRPr="005C5DC0" w:rsidRDefault="006A6ABA" w:rsidP="006A6ABA">
                  <w:pPr>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 xml:space="preserve">75 </w:t>
                  </w:r>
                </w:p>
              </w:tc>
              <w:tc>
                <w:tcPr>
                  <w:tcW w:w="2664" w:type="dxa"/>
                  <w:vAlign w:val="center"/>
                </w:tcPr>
                <w:p w14:paraId="111A53C2" w14:textId="77777777" w:rsidR="006A6ABA" w:rsidRPr="005C5DC0" w:rsidRDefault="006A6ABA" w:rsidP="006A6ABA">
                  <w:pPr>
                    <w:snapToGrid w:val="0"/>
                    <w:spacing w:line="240" w:lineRule="auto"/>
                    <w:jc w:val="center"/>
                    <w:rPr>
                      <w:rFonts w:ascii="宋体" w:hAnsi="宋体" w:cs="Arial"/>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40</w:t>
                  </w:r>
                  <w:r w:rsidRPr="005C5DC0">
                    <w:rPr>
                      <w:rFonts w:ascii="宋体" w:hAnsi="宋体" w:cs="Arial" w:hint="eastAsia"/>
                      <w:kern w:val="0"/>
                      <w:sz w:val="18"/>
                      <w:szCs w:val="18"/>
                    </w:rPr>
                    <w:t>～</w:t>
                  </w:r>
                  <w:r w:rsidRPr="005C5DC0">
                    <w:rPr>
                      <w:rFonts w:ascii="宋体" w:hAnsi="宋体" w:cs="Arial"/>
                      <w:kern w:val="0"/>
                      <w:sz w:val="18"/>
                      <w:szCs w:val="18"/>
                    </w:rPr>
                    <w:t xml:space="preserve">1.50 </w:t>
                  </w:r>
                  <w:r w:rsidRPr="005C5DC0">
                    <w:rPr>
                      <w:rFonts w:ascii="宋体" w:hAnsi="宋体" w:cs="Arial"/>
                      <w:kern w:val="0"/>
                      <w:sz w:val="18"/>
                      <w:szCs w:val="18"/>
                      <w:vertAlign w:val="superscript"/>
                    </w:rPr>
                    <w:t>a</w:t>
                  </w:r>
                </w:p>
              </w:tc>
            </w:tr>
            <w:tr w:rsidR="006A6ABA" w:rsidRPr="005C5DC0" w14:paraId="3CB86073" w14:textId="77777777" w:rsidTr="006A6ABA">
              <w:trPr>
                <w:trHeight w:val="164"/>
                <w:jc w:val="center"/>
              </w:trPr>
              <w:tc>
                <w:tcPr>
                  <w:tcW w:w="4423" w:type="dxa"/>
                  <w:gridSpan w:val="2"/>
                  <w:vAlign w:val="center"/>
                </w:tcPr>
                <w:p w14:paraId="7A0C1617" w14:textId="77777777" w:rsidR="006A6ABA" w:rsidRPr="005C5DC0" w:rsidRDefault="006A6ABA" w:rsidP="006A6ABA">
                  <w:pPr>
                    <w:snapToGrid w:val="0"/>
                    <w:spacing w:line="240" w:lineRule="auto"/>
                    <w:jc w:val="left"/>
                    <w:rPr>
                      <w:rFonts w:ascii="宋体" w:hAnsi="宋体" w:cs="Arial"/>
                      <w:kern w:val="0"/>
                      <w:sz w:val="18"/>
                      <w:szCs w:val="18"/>
                    </w:rPr>
                  </w:pPr>
                  <w:r w:rsidRPr="005C5DC0">
                    <w:rPr>
                      <w:rFonts w:ascii="宋体" w:hAnsi="宋体" w:cs="Arial"/>
                      <w:kern w:val="0"/>
                      <w:sz w:val="18"/>
                      <w:szCs w:val="18"/>
                      <w:vertAlign w:val="superscript"/>
                    </w:rPr>
                    <w:t>a</w:t>
                  </w:r>
                  <w:r w:rsidRPr="005C5DC0">
                    <w:rPr>
                      <w:rFonts w:ascii="宋体" w:hAnsi="宋体" w:cs="Arial"/>
                      <w:kern w:val="0"/>
                      <w:sz w:val="18"/>
                      <w:szCs w:val="18"/>
                    </w:rPr>
                    <w:t xml:space="preserve"> </w:t>
                  </w:r>
                  <w:r w:rsidRPr="005C5DC0">
                    <w:rPr>
                      <w:rFonts w:ascii="宋体" w:hAnsi="宋体" w:cs="Arial" w:hint="eastAsia"/>
                      <w:kern w:val="0"/>
                      <w:sz w:val="15"/>
                      <w:szCs w:val="15"/>
                    </w:rPr>
                    <w:t>不</w:t>
                  </w:r>
                  <w:r w:rsidRPr="005C5DC0">
                    <w:rPr>
                      <w:rFonts w:ascii="宋体" w:hAnsi="宋体" w:cs="Arial"/>
                      <w:kern w:val="0"/>
                      <w:sz w:val="15"/>
                      <w:szCs w:val="15"/>
                    </w:rPr>
                    <w:t>包括</w:t>
                  </w:r>
                  <w:r w:rsidRPr="005C5DC0">
                    <w:rPr>
                      <w:rFonts w:ascii="宋体" w:hAnsi="宋体" w:cs="Arial" w:hint="eastAsia"/>
                      <w:kern w:val="0"/>
                      <w:sz w:val="15"/>
                      <w:szCs w:val="15"/>
                    </w:rPr>
                    <w:t>端点</w:t>
                  </w:r>
                  <w:r w:rsidRPr="005C5DC0">
                    <w:rPr>
                      <w:rFonts w:ascii="宋体" w:hAnsi="宋体" w:cs="Arial"/>
                      <w:kern w:val="0"/>
                      <w:sz w:val="15"/>
                      <w:szCs w:val="15"/>
                    </w:rPr>
                    <w:t>数值。</w:t>
                  </w:r>
                </w:p>
              </w:tc>
            </w:tr>
          </w:tbl>
          <w:p w14:paraId="0858EB6E" w14:textId="77777777" w:rsidR="006A6ABA" w:rsidRPr="005C5DC0" w:rsidRDefault="006A6ABA" w:rsidP="006A6ABA">
            <w:pPr>
              <w:widowControl/>
              <w:tabs>
                <w:tab w:val="center" w:pos="4201"/>
                <w:tab w:val="right" w:leader="dot" w:pos="9298"/>
              </w:tabs>
              <w:autoSpaceDE w:val="0"/>
              <w:autoSpaceDN w:val="0"/>
              <w:snapToGrid w:val="0"/>
              <w:spacing w:line="240" w:lineRule="auto"/>
              <w:rPr>
                <w:rFonts w:ascii="宋体" w:hAnsi="宋体"/>
                <w:kern w:val="0"/>
                <w:sz w:val="18"/>
                <w:szCs w:val="18"/>
              </w:rPr>
            </w:pPr>
            <w:r w:rsidRPr="005C5DC0">
              <w:rPr>
                <w:rFonts w:ascii="宋体" w:hAnsi="宋体" w:hint="eastAsia"/>
                <w:kern w:val="0"/>
                <w:sz w:val="18"/>
                <w:szCs w:val="18"/>
              </w:rPr>
              <w:t>b) 倾斜的自动人行道空载上行、空载下行的制停距离应符合：</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000" w:firstRow="0" w:lastRow="0" w:firstColumn="0" w:lastColumn="0" w:noHBand="0" w:noVBand="0"/>
            </w:tblPr>
            <w:tblGrid>
              <w:gridCol w:w="1866"/>
              <w:gridCol w:w="2594"/>
            </w:tblGrid>
            <w:tr w:rsidR="006A6ABA" w:rsidRPr="005C5DC0" w14:paraId="187CDC1D" w14:textId="77777777" w:rsidTr="006A6ABA">
              <w:trPr>
                <w:trHeight w:val="237"/>
                <w:jc w:val="center"/>
              </w:trPr>
              <w:tc>
                <w:tcPr>
                  <w:tcW w:w="1866" w:type="dxa"/>
                  <w:vAlign w:val="center"/>
                </w:tcPr>
                <w:p w14:paraId="564C91A8" w14:textId="77777777" w:rsidR="006A6ABA" w:rsidRPr="005C5DC0" w:rsidRDefault="006A6ABA" w:rsidP="006A6ABA">
                  <w:pPr>
                    <w:autoSpaceDE w:val="0"/>
                    <w:autoSpaceDN w:val="0"/>
                    <w:snapToGrid w:val="0"/>
                    <w:spacing w:line="240" w:lineRule="auto"/>
                    <w:jc w:val="center"/>
                    <w:rPr>
                      <w:rFonts w:ascii="宋体" w:hAnsi="宋体" w:cs="Arial"/>
                      <w:bCs/>
                      <w:iCs/>
                      <w:kern w:val="0"/>
                      <w:sz w:val="18"/>
                      <w:szCs w:val="18"/>
                    </w:rPr>
                  </w:pPr>
                  <w:r w:rsidRPr="005C5DC0">
                    <w:rPr>
                      <w:rFonts w:ascii="宋体" w:hAnsi="宋体" w:cs="Arial" w:hint="eastAsia"/>
                      <w:kern w:val="0"/>
                      <w:sz w:val="18"/>
                      <w:szCs w:val="18"/>
                    </w:rPr>
                    <w:t>名义速度（</w:t>
                  </w:r>
                  <w:r w:rsidRPr="005C5DC0">
                    <w:rPr>
                      <w:rFonts w:ascii="宋体" w:hAnsi="宋体" w:cs="Arial"/>
                      <w:kern w:val="0"/>
                      <w:sz w:val="18"/>
                      <w:szCs w:val="18"/>
                    </w:rPr>
                    <w:t>m/s</w:t>
                  </w:r>
                  <w:r w:rsidRPr="005C5DC0">
                    <w:rPr>
                      <w:rFonts w:ascii="宋体" w:hAnsi="宋体" w:cs="Arial" w:hint="eastAsia"/>
                      <w:kern w:val="0"/>
                      <w:sz w:val="18"/>
                      <w:szCs w:val="18"/>
                    </w:rPr>
                    <w:t>）</w:t>
                  </w:r>
                </w:p>
              </w:tc>
              <w:tc>
                <w:tcPr>
                  <w:tcW w:w="2594" w:type="dxa"/>
                  <w:vAlign w:val="center"/>
                </w:tcPr>
                <w:p w14:paraId="527CCACC" w14:textId="77777777" w:rsidR="006A6ABA" w:rsidRPr="005C5DC0" w:rsidRDefault="006A6ABA" w:rsidP="006A6ABA">
                  <w:pPr>
                    <w:autoSpaceDE w:val="0"/>
                    <w:autoSpaceDN w:val="0"/>
                    <w:snapToGrid w:val="0"/>
                    <w:spacing w:line="240" w:lineRule="auto"/>
                    <w:jc w:val="center"/>
                    <w:rPr>
                      <w:rFonts w:ascii="宋体" w:hAnsi="宋体" w:cs="Arial"/>
                      <w:bCs/>
                      <w:kern w:val="0"/>
                      <w:sz w:val="18"/>
                      <w:szCs w:val="18"/>
                    </w:rPr>
                  </w:pPr>
                  <w:r w:rsidRPr="005C5DC0">
                    <w:rPr>
                      <w:rFonts w:ascii="宋体" w:hAnsi="宋体" w:cs="Arial" w:hint="eastAsia"/>
                      <w:kern w:val="0"/>
                      <w:sz w:val="18"/>
                      <w:szCs w:val="18"/>
                    </w:rPr>
                    <w:t>制停距离范围（m）</w:t>
                  </w:r>
                </w:p>
              </w:tc>
            </w:tr>
            <w:tr w:rsidR="006A6ABA" w:rsidRPr="005C5DC0" w14:paraId="64234FAB" w14:textId="77777777" w:rsidTr="006A6ABA">
              <w:trPr>
                <w:trHeight w:val="300"/>
                <w:jc w:val="center"/>
              </w:trPr>
              <w:tc>
                <w:tcPr>
                  <w:tcW w:w="1866" w:type="dxa"/>
                  <w:vAlign w:val="center"/>
                </w:tcPr>
                <w:p w14:paraId="0914FC83"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 xml:space="preserve">50 </w:t>
                  </w:r>
                </w:p>
              </w:tc>
              <w:tc>
                <w:tcPr>
                  <w:tcW w:w="2594" w:type="dxa"/>
                  <w:vAlign w:val="center"/>
                </w:tcPr>
                <w:p w14:paraId="0527D502"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20</w:t>
                  </w:r>
                  <w:r w:rsidRPr="005C5DC0">
                    <w:rPr>
                      <w:rFonts w:ascii="宋体" w:hAnsi="宋体" w:cs="Arial" w:hint="eastAsia"/>
                      <w:kern w:val="0"/>
                      <w:sz w:val="18"/>
                      <w:szCs w:val="18"/>
                    </w:rPr>
                    <w:t>～</w:t>
                  </w:r>
                  <w:r w:rsidRPr="005C5DC0">
                    <w:rPr>
                      <w:rFonts w:ascii="宋体" w:hAnsi="宋体" w:cs="Arial"/>
                      <w:kern w:val="0"/>
                      <w:sz w:val="18"/>
                      <w:szCs w:val="18"/>
                    </w:rPr>
                    <w:t xml:space="preserve">1.00 </w:t>
                  </w:r>
                  <w:r w:rsidRPr="005C5DC0">
                    <w:rPr>
                      <w:rFonts w:ascii="宋体" w:hAnsi="宋体" w:cs="Arial"/>
                      <w:kern w:val="0"/>
                      <w:sz w:val="18"/>
                      <w:szCs w:val="18"/>
                      <w:vertAlign w:val="superscript"/>
                    </w:rPr>
                    <w:t>a</w:t>
                  </w:r>
                </w:p>
              </w:tc>
            </w:tr>
            <w:tr w:rsidR="006A6ABA" w:rsidRPr="005C5DC0" w14:paraId="78E9722A" w14:textId="77777777" w:rsidTr="006A6ABA">
              <w:trPr>
                <w:trHeight w:val="283"/>
                <w:jc w:val="center"/>
              </w:trPr>
              <w:tc>
                <w:tcPr>
                  <w:tcW w:w="1866" w:type="dxa"/>
                  <w:vAlign w:val="center"/>
                </w:tcPr>
                <w:p w14:paraId="39B437D3"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 xml:space="preserve">65 </w:t>
                  </w:r>
                </w:p>
              </w:tc>
              <w:tc>
                <w:tcPr>
                  <w:tcW w:w="2594" w:type="dxa"/>
                  <w:vAlign w:val="center"/>
                </w:tcPr>
                <w:p w14:paraId="51CE7849"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30</w:t>
                  </w:r>
                  <w:r w:rsidRPr="005C5DC0">
                    <w:rPr>
                      <w:rFonts w:ascii="宋体" w:hAnsi="宋体" w:cs="Arial" w:hint="eastAsia"/>
                      <w:kern w:val="0"/>
                      <w:sz w:val="18"/>
                      <w:szCs w:val="18"/>
                    </w:rPr>
                    <w:t>～</w:t>
                  </w:r>
                  <w:r w:rsidRPr="005C5DC0">
                    <w:rPr>
                      <w:rFonts w:ascii="宋体" w:hAnsi="宋体" w:cs="Arial"/>
                      <w:kern w:val="0"/>
                      <w:sz w:val="18"/>
                      <w:szCs w:val="18"/>
                    </w:rPr>
                    <w:t xml:space="preserve">1.30 </w:t>
                  </w:r>
                  <w:r w:rsidRPr="005C5DC0">
                    <w:rPr>
                      <w:rFonts w:ascii="宋体" w:hAnsi="宋体" w:cs="Arial"/>
                      <w:kern w:val="0"/>
                      <w:sz w:val="18"/>
                      <w:szCs w:val="18"/>
                      <w:vertAlign w:val="superscript"/>
                    </w:rPr>
                    <w:t>a</w:t>
                  </w:r>
                </w:p>
              </w:tc>
            </w:tr>
            <w:tr w:rsidR="006A6ABA" w:rsidRPr="005C5DC0" w14:paraId="2151020E" w14:textId="77777777" w:rsidTr="006A6ABA">
              <w:trPr>
                <w:trHeight w:val="283"/>
                <w:jc w:val="center"/>
              </w:trPr>
              <w:tc>
                <w:tcPr>
                  <w:tcW w:w="1866" w:type="dxa"/>
                  <w:vAlign w:val="center"/>
                </w:tcPr>
                <w:p w14:paraId="2ECDB9CF"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 xml:space="preserve">75 </w:t>
                  </w:r>
                </w:p>
              </w:tc>
              <w:tc>
                <w:tcPr>
                  <w:tcW w:w="2594" w:type="dxa"/>
                  <w:vAlign w:val="center"/>
                </w:tcPr>
                <w:p w14:paraId="255DFA1D"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40</w:t>
                  </w:r>
                  <w:r w:rsidRPr="005C5DC0">
                    <w:rPr>
                      <w:rFonts w:ascii="宋体" w:hAnsi="宋体" w:cs="Arial" w:hint="eastAsia"/>
                      <w:kern w:val="0"/>
                      <w:sz w:val="18"/>
                      <w:szCs w:val="18"/>
                    </w:rPr>
                    <w:t>～</w:t>
                  </w:r>
                  <w:r w:rsidRPr="005C5DC0">
                    <w:rPr>
                      <w:rFonts w:ascii="宋体" w:hAnsi="宋体" w:cs="Arial"/>
                      <w:kern w:val="0"/>
                      <w:sz w:val="18"/>
                      <w:szCs w:val="18"/>
                    </w:rPr>
                    <w:t xml:space="preserve">1.50 </w:t>
                  </w:r>
                  <w:r w:rsidRPr="005C5DC0">
                    <w:rPr>
                      <w:rFonts w:ascii="宋体" w:hAnsi="宋体" w:cs="Arial"/>
                      <w:kern w:val="0"/>
                      <w:sz w:val="18"/>
                      <w:szCs w:val="18"/>
                      <w:vertAlign w:val="superscript"/>
                    </w:rPr>
                    <w:t>a</w:t>
                  </w:r>
                </w:p>
              </w:tc>
            </w:tr>
            <w:tr w:rsidR="006A6ABA" w:rsidRPr="005C5DC0" w14:paraId="7D0F9B30" w14:textId="77777777" w:rsidTr="006A6ABA">
              <w:trPr>
                <w:trHeight w:val="283"/>
                <w:jc w:val="center"/>
              </w:trPr>
              <w:tc>
                <w:tcPr>
                  <w:tcW w:w="1866" w:type="dxa"/>
                  <w:vAlign w:val="center"/>
                </w:tcPr>
                <w:p w14:paraId="3BC88C8E"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 xml:space="preserve">90 </w:t>
                  </w:r>
                </w:p>
              </w:tc>
              <w:tc>
                <w:tcPr>
                  <w:tcW w:w="2594" w:type="dxa"/>
                  <w:vAlign w:val="center"/>
                </w:tcPr>
                <w:p w14:paraId="17C509A4" w14:textId="77777777" w:rsidR="006A6ABA" w:rsidRPr="005C5DC0" w:rsidRDefault="006A6ABA" w:rsidP="006A6ABA">
                  <w:pPr>
                    <w:autoSpaceDE w:val="0"/>
                    <w:autoSpaceDN w:val="0"/>
                    <w:snapToGrid w:val="0"/>
                    <w:spacing w:line="240" w:lineRule="auto"/>
                    <w:jc w:val="center"/>
                    <w:rPr>
                      <w:rFonts w:ascii="宋体" w:hAnsi="宋体" w:cs="Arial"/>
                      <w:kern w:val="0"/>
                      <w:sz w:val="18"/>
                      <w:szCs w:val="18"/>
                    </w:rPr>
                  </w:pPr>
                  <w:r w:rsidRPr="005C5DC0">
                    <w:rPr>
                      <w:rFonts w:ascii="宋体" w:hAnsi="宋体" w:cs="Arial"/>
                      <w:kern w:val="0"/>
                      <w:sz w:val="18"/>
                      <w:szCs w:val="18"/>
                    </w:rPr>
                    <w:t>0</w:t>
                  </w:r>
                  <w:r w:rsidRPr="005C5DC0">
                    <w:rPr>
                      <w:rFonts w:ascii="宋体" w:hAnsi="宋体" w:cs="Arial" w:hint="eastAsia"/>
                      <w:kern w:val="0"/>
                      <w:sz w:val="18"/>
                      <w:szCs w:val="18"/>
                    </w:rPr>
                    <w:t>.</w:t>
                  </w:r>
                  <w:r w:rsidRPr="005C5DC0">
                    <w:rPr>
                      <w:rFonts w:ascii="宋体" w:hAnsi="宋体" w:cs="Arial"/>
                      <w:kern w:val="0"/>
                      <w:sz w:val="18"/>
                      <w:szCs w:val="18"/>
                    </w:rPr>
                    <w:t>55</w:t>
                  </w:r>
                  <w:r w:rsidRPr="005C5DC0">
                    <w:rPr>
                      <w:rFonts w:ascii="宋体" w:hAnsi="宋体" w:cs="Arial" w:hint="eastAsia"/>
                      <w:kern w:val="0"/>
                      <w:sz w:val="18"/>
                      <w:szCs w:val="18"/>
                    </w:rPr>
                    <w:t>～</w:t>
                  </w:r>
                  <w:r w:rsidRPr="005C5DC0">
                    <w:rPr>
                      <w:rFonts w:ascii="宋体" w:hAnsi="宋体" w:cs="Arial"/>
                      <w:kern w:val="0"/>
                      <w:sz w:val="18"/>
                      <w:szCs w:val="18"/>
                    </w:rPr>
                    <w:t>1.70</w:t>
                  </w:r>
                  <w:r w:rsidRPr="005C5DC0">
                    <w:rPr>
                      <w:rFonts w:ascii="宋体" w:hAnsi="宋体" w:cs="Arial"/>
                      <w:kern w:val="0"/>
                      <w:sz w:val="18"/>
                      <w:szCs w:val="18"/>
                      <w:vertAlign w:val="superscript"/>
                    </w:rPr>
                    <w:t xml:space="preserve"> a</w:t>
                  </w:r>
                </w:p>
              </w:tc>
            </w:tr>
            <w:tr w:rsidR="006A6ABA" w:rsidRPr="005C5DC0" w14:paraId="497167C8" w14:textId="77777777" w:rsidTr="006A6ABA">
              <w:trPr>
                <w:trHeight w:val="283"/>
                <w:jc w:val="center"/>
              </w:trPr>
              <w:tc>
                <w:tcPr>
                  <w:tcW w:w="4460" w:type="dxa"/>
                  <w:gridSpan w:val="2"/>
                  <w:vAlign w:val="center"/>
                </w:tcPr>
                <w:p w14:paraId="5AC16CA2" w14:textId="77777777" w:rsidR="006A6ABA" w:rsidRPr="005C5DC0" w:rsidRDefault="006A6ABA" w:rsidP="006A6ABA">
                  <w:pPr>
                    <w:autoSpaceDE w:val="0"/>
                    <w:autoSpaceDN w:val="0"/>
                    <w:snapToGrid w:val="0"/>
                    <w:spacing w:line="240" w:lineRule="auto"/>
                    <w:jc w:val="left"/>
                    <w:rPr>
                      <w:rFonts w:ascii="宋体" w:hAnsi="宋体" w:cs="Arial"/>
                      <w:kern w:val="0"/>
                      <w:sz w:val="18"/>
                      <w:szCs w:val="18"/>
                    </w:rPr>
                  </w:pPr>
                  <w:r w:rsidRPr="005C5DC0">
                    <w:rPr>
                      <w:rFonts w:ascii="宋体" w:hAnsi="宋体" w:cs="Arial"/>
                      <w:kern w:val="0"/>
                      <w:sz w:val="18"/>
                      <w:szCs w:val="18"/>
                      <w:vertAlign w:val="superscript"/>
                    </w:rPr>
                    <w:t>a</w:t>
                  </w:r>
                  <w:r w:rsidRPr="005C5DC0">
                    <w:rPr>
                      <w:rFonts w:ascii="宋体" w:hAnsi="宋体" w:cs="Arial"/>
                      <w:kern w:val="0"/>
                      <w:sz w:val="18"/>
                      <w:szCs w:val="18"/>
                    </w:rPr>
                    <w:t xml:space="preserve"> </w:t>
                  </w:r>
                  <w:r w:rsidRPr="005C5DC0">
                    <w:rPr>
                      <w:rFonts w:ascii="宋体" w:hAnsi="宋体" w:cs="Arial" w:hint="eastAsia"/>
                      <w:kern w:val="0"/>
                      <w:sz w:val="15"/>
                      <w:szCs w:val="15"/>
                    </w:rPr>
                    <w:t>不</w:t>
                  </w:r>
                  <w:r w:rsidRPr="005C5DC0">
                    <w:rPr>
                      <w:rFonts w:ascii="宋体" w:hAnsi="宋体" w:cs="Arial"/>
                      <w:kern w:val="0"/>
                      <w:sz w:val="15"/>
                      <w:szCs w:val="15"/>
                    </w:rPr>
                    <w:t>包括</w:t>
                  </w:r>
                  <w:r w:rsidRPr="005C5DC0">
                    <w:rPr>
                      <w:rFonts w:ascii="宋体" w:hAnsi="宋体" w:cs="Arial" w:hint="eastAsia"/>
                      <w:kern w:val="0"/>
                      <w:sz w:val="15"/>
                      <w:szCs w:val="15"/>
                    </w:rPr>
                    <w:t>端点</w:t>
                  </w:r>
                  <w:r w:rsidRPr="005C5DC0">
                    <w:rPr>
                      <w:rFonts w:ascii="宋体" w:hAnsi="宋体" w:cs="Arial"/>
                      <w:kern w:val="0"/>
                      <w:sz w:val="15"/>
                      <w:szCs w:val="15"/>
                    </w:rPr>
                    <w:t>数值。</w:t>
                  </w:r>
                </w:p>
              </w:tc>
            </w:tr>
          </w:tbl>
          <w:p w14:paraId="1EA730D6" w14:textId="77777777" w:rsidR="006A6ABA" w:rsidRPr="005C5DC0" w:rsidRDefault="006A6ABA" w:rsidP="006A6ABA">
            <w:pPr>
              <w:widowControl/>
              <w:tabs>
                <w:tab w:val="center" w:pos="4201"/>
                <w:tab w:val="right" w:leader="dot" w:pos="9298"/>
              </w:tabs>
              <w:autoSpaceDE w:val="0"/>
              <w:autoSpaceDN w:val="0"/>
              <w:snapToGrid w:val="0"/>
              <w:spacing w:line="240" w:lineRule="auto"/>
              <w:rPr>
                <w:rFonts w:ascii="宋体" w:hAnsi="宋体"/>
                <w:sz w:val="15"/>
                <w:szCs w:val="15"/>
              </w:rPr>
            </w:pPr>
            <w:r w:rsidRPr="005C5DC0">
              <w:rPr>
                <w:rFonts w:ascii="宋体" w:hAnsi="宋体" w:hint="eastAsia"/>
                <w:sz w:val="15"/>
                <w:szCs w:val="15"/>
              </w:rPr>
              <w:t>注：如果速度在上述数值之间，制停距离用插值法计算。</w:t>
            </w:r>
          </w:p>
        </w:tc>
        <w:tc>
          <w:tcPr>
            <w:tcW w:w="766" w:type="dxa"/>
            <w:vMerge w:val="restart"/>
            <w:shd w:val="clear" w:color="auto" w:fill="auto"/>
            <w:vAlign w:val="center"/>
          </w:tcPr>
          <w:p w14:paraId="0F0938AB"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noProof/>
                <w:szCs w:val="18"/>
              </w:rPr>
              <w:t>②</w:t>
            </w:r>
          </w:p>
        </w:tc>
        <w:tc>
          <w:tcPr>
            <w:tcW w:w="577" w:type="dxa"/>
            <w:vMerge w:val="restart"/>
            <w:shd w:val="clear" w:color="auto" w:fill="auto"/>
            <w:vAlign w:val="center"/>
          </w:tcPr>
          <w:p w14:paraId="6FCFB110"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szCs w:val="18"/>
              </w:rPr>
              <w:t>3</w:t>
            </w:r>
          </w:p>
        </w:tc>
        <w:tc>
          <w:tcPr>
            <w:tcW w:w="688" w:type="dxa"/>
            <w:shd w:val="clear" w:color="auto" w:fill="auto"/>
            <w:vAlign w:val="center"/>
          </w:tcPr>
          <w:p w14:paraId="0DC8B4D1"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E</w:t>
            </w:r>
          </w:p>
        </w:tc>
        <w:tc>
          <w:tcPr>
            <w:tcW w:w="711" w:type="dxa"/>
            <w:shd w:val="clear" w:color="auto" w:fill="auto"/>
            <w:vAlign w:val="center"/>
          </w:tcPr>
          <w:p w14:paraId="67CD6F18"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Ⅲ</w:t>
            </w:r>
          </w:p>
        </w:tc>
      </w:tr>
      <w:tr w:rsidR="006A6ABA" w:rsidRPr="005C5DC0" w14:paraId="7CEDA819" w14:textId="77777777" w:rsidTr="00AE0D3D">
        <w:trPr>
          <w:jc w:val="center"/>
        </w:trPr>
        <w:tc>
          <w:tcPr>
            <w:tcW w:w="665" w:type="dxa"/>
            <w:vMerge/>
            <w:shd w:val="clear" w:color="auto" w:fill="auto"/>
            <w:vAlign w:val="center"/>
          </w:tcPr>
          <w:p w14:paraId="60ADC96F" w14:textId="77777777" w:rsidR="006A6ABA" w:rsidRPr="005C5DC0" w:rsidRDefault="006A6ABA" w:rsidP="006A6ABA">
            <w:pPr>
              <w:pStyle w:val="affffffffffff8"/>
              <w:snapToGrid w:val="0"/>
              <w:ind w:firstLineChars="0" w:firstLine="0"/>
              <w:jc w:val="center"/>
              <w:rPr>
                <w:rFonts w:hAnsi="宋体"/>
                <w:szCs w:val="18"/>
              </w:rPr>
            </w:pPr>
          </w:p>
        </w:tc>
        <w:tc>
          <w:tcPr>
            <w:tcW w:w="1172" w:type="dxa"/>
            <w:gridSpan w:val="2"/>
            <w:vMerge/>
            <w:shd w:val="clear" w:color="auto" w:fill="auto"/>
            <w:vAlign w:val="center"/>
          </w:tcPr>
          <w:p w14:paraId="06159207" w14:textId="77777777" w:rsidR="006A6ABA" w:rsidRPr="005C5DC0" w:rsidRDefault="006A6ABA" w:rsidP="006A6ABA">
            <w:pPr>
              <w:tabs>
                <w:tab w:val="left" w:pos="420"/>
                <w:tab w:val="left" w:pos="851"/>
              </w:tabs>
              <w:snapToGrid w:val="0"/>
              <w:spacing w:line="240" w:lineRule="auto"/>
              <w:jc w:val="center"/>
              <w:rPr>
                <w:rFonts w:ascii="宋体" w:hAnsi="宋体"/>
                <w:kern w:val="0"/>
                <w:sz w:val="18"/>
                <w:szCs w:val="18"/>
              </w:rPr>
            </w:pPr>
          </w:p>
        </w:tc>
        <w:tc>
          <w:tcPr>
            <w:tcW w:w="4755" w:type="dxa"/>
            <w:shd w:val="clear" w:color="auto" w:fill="auto"/>
            <w:vAlign w:val="center"/>
          </w:tcPr>
          <w:p w14:paraId="048FBCD6" w14:textId="77777777" w:rsidR="006A6ABA" w:rsidRPr="005C5DC0" w:rsidRDefault="006A6ABA" w:rsidP="006A6ABA">
            <w:pPr>
              <w:tabs>
                <w:tab w:val="left" w:pos="420"/>
                <w:tab w:val="left" w:pos="851"/>
              </w:tabs>
              <w:snapToGrid w:val="0"/>
              <w:spacing w:line="240" w:lineRule="auto"/>
              <w:rPr>
                <w:rFonts w:ascii="宋体" w:hAnsi="宋体"/>
                <w:kern w:val="0"/>
                <w:sz w:val="18"/>
                <w:szCs w:val="18"/>
              </w:rPr>
            </w:pPr>
            <w:r w:rsidRPr="005C5DC0">
              <w:rPr>
                <w:rFonts w:ascii="宋体" w:hAnsi="宋体"/>
                <w:color w:val="000000" w:themeColor="text1"/>
                <w:sz w:val="18"/>
                <w:szCs w:val="18"/>
              </w:rPr>
              <w:t>L</w:t>
            </w:r>
            <w:r w:rsidRPr="005C5DC0">
              <w:rPr>
                <w:rFonts w:ascii="宋体" w:hAnsi="宋体" w:hint="eastAsia"/>
                <w:color w:val="000000" w:themeColor="text1"/>
                <w:sz w:val="18"/>
                <w:szCs w:val="18"/>
              </w:rPr>
              <w:t>c：</w:t>
            </w:r>
            <w:r w:rsidRPr="005C5DC0">
              <w:rPr>
                <w:rFonts w:ascii="宋体" w:hAnsi="宋体" w:hint="eastAsia"/>
                <w:kern w:val="0"/>
                <w:sz w:val="18"/>
                <w:szCs w:val="18"/>
              </w:rPr>
              <w:t>制停距离</w:t>
            </w:r>
            <w:r w:rsidRPr="005C5DC0">
              <w:rPr>
                <w:rFonts w:ascii="宋体" w:hAnsi="宋体" w:hint="eastAsia"/>
                <w:color w:val="000000" w:themeColor="text1"/>
                <w:sz w:val="18"/>
                <w:szCs w:val="18"/>
              </w:rPr>
              <w:t>不符合要求</w:t>
            </w:r>
          </w:p>
        </w:tc>
        <w:tc>
          <w:tcPr>
            <w:tcW w:w="766" w:type="dxa"/>
            <w:vMerge/>
            <w:shd w:val="clear" w:color="auto" w:fill="auto"/>
            <w:vAlign w:val="center"/>
          </w:tcPr>
          <w:p w14:paraId="194C0A41" w14:textId="77777777" w:rsidR="006A6ABA" w:rsidRPr="005C5DC0" w:rsidRDefault="006A6ABA" w:rsidP="00AE0D3D">
            <w:pPr>
              <w:pStyle w:val="affffffffffff8"/>
              <w:snapToGrid w:val="0"/>
              <w:ind w:firstLineChars="0" w:firstLine="0"/>
              <w:jc w:val="center"/>
              <w:rPr>
                <w:rFonts w:hAnsi="宋体"/>
                <w:szCs w:val="18"/>
              </w:rPr>
            </w:pPr>
          </w:p>
        </w:tc>
        <w:tc>
          <w:tcPr>
            <w:tcW w:w="577" w:type="dxa"/>
            <w:vMerge/>
            <w:shd w:val="clear" w:color="auto" w:fill="auto"/>
            <w:vAlign w:val="center"/>
          </w:tcPr>
          <w:p w14:paraId="15320F0C" w14:textId="77777777" w:rsidR="006A6ABA" w:rsidRPr="005C5DC0" w:rsidRDefault="006A6ABA" w:rsidP="00AE0D3D">
            <w:pPr>
              <w:pStyle w:val="affffffffffff8"/>
              <w:snapToGrid w:val="0"/>
              <w:ind w:firstLineChars="0" w:firstLine="0"/>
              <w:jc w:val="center"/>
              <w:rPr>
                <w:rFonts w:hAnsi="宋体"/>
                <w:szCs w:val="18"/>
              </w:rPr>
            </w:pPr>
          </w:p>
        </w:tc>
        <w:tc>
          <w:tcPr>
            <w:tcW w:w="688" w:type="dxa"/>
            <w:shd w:val="clear" w:color="auto" w:fill="auto"/>
            <w:vAlign w:val="center"/>
          </w:tcPr>
          <w:p w14:paraId="3C77F203"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szCs w:val="18"/>
              </w:rPr>
              <w:t>B</w:t>
            </w:r>
          </w:p>
        </w:tc>
        <w:tc>
          <w:tcPr>
            <w:tcW w:w="711" w:type="dxa"/>
            <w:shd w:val="clear" w:color="auto" w:fill="auto"/>
            <w:vAlign w:val="center"/>
          </w:tcPr>
          <w:p w14:paraId="608C2ED6"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Ⅰ</w:t>
            </w:r>
          </w:p>
        </w:tc>
      </w:tr>
      <w:tr w:rsidR="006A6ABA" w:rsidRPr="005C5DC0" w14:paraId="73BD6B07" w14:textId="77777777" w:rsidTr="00AE0D3D">
        <w:trPr>
          <w:jc w:val="center"/>
        </w:trPr>
        <w:tc>
          <w:tcPr>
            <w:tcW w:w="671" w:type="dxa"/>
            <w:gridSpan w:val="2"/>
            <w:vMerge w:val="restart"/>
            <w:shd w:val="clear" w:color="auto" w:fill="auto"/>
            <w:vAlign w:val="center"/>
          </w:tcPr>
          <w:p w14:paraId="6A6E77B0" w14:textId="77777777" w:rsidR="006A6ABA" w:rsidRPr="005C5DC0" w:rsidRDefault="006A6ABA" w:rsidP="006A6ABA">
            <w:pPr>
              <w:pStyle w:val="affffffffffff8"/>
              <w:snapToGrid w:val="0"/>
              <w:ind w:firstLineChars="0" w:firstLine="0"/>
              <w:jc w:val="center"/>
              <w:rPr>
                <w:rFonts w:hAnsi="宋体"/>
                <w:szCs w:val="18"/>
              </w:rPr>
            </w:pPr>
            <w:r w:rsidRPr="005C5DC0">
              <w:rPr>
                <w:rFonts w:hAnsi="宋体" w:hint="eastAsia"/>
                <w:szCs w:val="18"/>
              </w:rPr>
              <w:t>1</w:t>
            </w:r>
            <w:r w:rsidRPr="005C5DC0">
              <w:rPr>
                <w:rFonts w:hAnsi="宋体"/>
                <w:szCs w:val="18"/>
              </w:rPr>
              <w:t>7.4</w:t>
            </w:r>
          </w:p>
        </w:tc>
        <w:tc>
          <w:tcPr>
            <w:tcW w:w="1166" w:type="dxa"/>
            <w:vMerge w:val="restart"/>
            <w:shd w:val="clear" w:color="auto" w:fill="auto"/>
            <w:vAlign w:val="center"/>
          </w:tcPr>
          <w:p w14:paraId="2AF27BBF" w14:textId="77777777" w:rsidR="006A6ABA" w:rsidRPr="005C5DC0" w:rsidRDefault="006A6ABA" w:rsidP="006A6ABA">
            <w:pPr>
              <w:tabs>
                <w:tab w:val="left" w:pos="420"/>
                <w:tab w:val="left" w:pos="851"/>
              </w:tabs>
              <w:snapToGrid w:val="0"/>
              <w:spacing w:line="240" w:lineRule="auto"/>
              <w:jc w:val="center"/>
              <w:rPr>
                <w:rFonts w:ascii="宋体" w:hAnsi="宋体"/>
                <w:kern w:val="0"/>
                <w:sz w:val="18"/>
                <w:szCs w:val="18"/>
                <w:highlight w:val="yellow"/>
              </w:rPr>
            </w:pPr>
            <w:r w:rsidRPr="005C5DC0">
              <w:rPr>
                <w:rFonts w:ascii="宋体" w:hAnsi="宋体" w:hint="eastAsia"/>
                <w:kern w:val="0"/>
                <w:sz w:val="18"/>
                <w:szCs w:val="18"/>
              </w:rPr>
              <w:t>自动运行（以预定方向启动）</w:t>
            </w:r>
          </w:p>
        </w:tc>
        <w:tc>
          <w:tcPr>
            <w:tcW w:w="4755" w:type="dxa"/>
            <w:shd w:val="clear" w:color="auto" w:fill="auto"/>
            <w:vAlign w:val="center"/>
          </w:tcPr>
          <w:p w14:paraId="21769FF4" w14:textId="02EA4844" w:rsidR="006A6ABA" w:rsidRPr="005C5DC0" w:rsidRDefault="006A6ABA" w:rsidP="006A6ABA">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a：同时满足下列条件：</w:t>
            </w:r>
          </w:p>
          <w:p w14:paraId="5EE31E58" w14:textId="77777777" w:rsidR="006A6ABA" w:rsidRPr="005C5DC0" w:rsidRDefault="006A6ABA" w:rsidP="006A6ABA">
            <w:pPr>
              <w:tabs>
                <w:tab w:val="left" w:pos="420"/>
                <w:tab w:val="left" w:pos="851"/>
              </w:tabs>
              <w:snapToGrid w:val="0"/>
              <w:spacing w:line="240" w:lineRule="auto"/>
              <w:rPr>
                <w:rFonts w:ascii="宋体" w:hAnsi="宋体"/>
                <w:sz w:val="18"/>
                <w:szCs w:val="18"/>
              </w:rPr>
            </w:pPr>
            <w:r w:rsidRPr="005C5DC0">
              <w:rPr>
                <w:rFonts w:ascii="宋体" w:hAnsi="宋体" w:hint="eastAsia"/>
                <w:sz w:val="18"/>
                <w:szCs w:val="18"/>
              </w:rPr>
              <w:t>a</w:t>
            </w:r>
            <w:r w:rsidRPr="005C5DC0">
              <w:rPr>
                <w:rFonts w:ascii="宋体" w:hAnsi="宋体" w:hint="eastAsia"/>
                <w:noProof/>
                <w:kern w:val="0"/>
                <w:sz w:val="18"/>
                <w:szCs w:val="18"/>
              </w:rPr>
              <w:t>)</w:t>
            </w:r>
            <w:r w:rsidRPr="005C5DC0">
              <w:rPr>
                <w:rFonts w:ascii="宋体" w:hAnsi="宋体"/>
                <w:noProof/>
                <w:kern w:val="0"/>
                <w:sz w:val="18"/>
                <w:szCs w:val="18"/>
              </w:rPr>
              <w:t xml:space="preserve"> </w:t>
            </w:r>
            <w:r w:rsidRPr="005C5DC0">
              <w:rPr>
                <w:rFonts w:ascii="宋体" w:hAnsi="宋体" w:hint="eastAsia"/>
                <w:sz w:val="18"/>
                <w:szCs w:val="18"/>
              </w:rPr>
              <w:t>由使用者的进入而自动启动或加速的自动扶梯或自动人行道，在该使用者到达梳齿与踏面相交线时应以不小于0.2倍的名义速度运行，然后以小于0.5 m/s</w:t>
            </w:r>
            <w:r w:rsidRPr="005C5DC0">
              <w:rPr>
                <w:rFonts w:ascii="宋体" w:hAnsi="宋体" w:hint="eastAsia"/>
                <w:sz w:val="18"/>
                <w:szCs w:val="18"/>
                <w:vertAlign w:val="superscript"/>
              </w:rPr>
              <w:t>2</w:t>
            </w:r>
            <w:r w:rsidRPr="005C5DC0">
              <w:rPr>
                <w:rFonts w:ascii="宋体" w:hAnsi="宋体" w:hint="eastAsia"/>
                <w:sz w:val="18"/>
                <w:szCs w:val="18"/>
              </w:rPr>
              <w:t>加速；</w:t>
            </w:r>
          </w:p>
          <w:p w14:paraId="4A0FF37B" w14:textId="77777777" w:rsidR="006A6ABA" w:rsidRPr="005C5DC0" w:rsidRDefault="006A6ABA" w:rsidP="006A6ABA">
            <w:pPr>
              <w:tabs>
                <w:tab w:val="left" w:pos="420"/>
                <w:tab w:val="left" w:pos="851"/>
              </w:tabs>
              <w:snapToGrid w:val="0"/>
              <w:spacing w:line="240" w:lineRule="auto"/>
              <w:rPr>
                <w:rFonts w:ascii="宋体" w:hAnsi="宋体"/>
                <w:sz w:val="18"/>
                <w:szCs w:val="18"/>
              </w:rPr>
            </w:pPr>
            <w:r w:rsidRPr="005C5DC0">
              <w:rPr>
                <w:rFonts w:ascii="宋体" w:hAnsi="宋体" w:hint="eastAsia"/>
                <w:sz w:val="18"/>
                <w:szCs w:val="18"/>
              </w:rPr>
              <w:t>b</w:t>
            </w:r>
            <w:r w:rsidRPr="005C5DC0">
              <w:rPr>
                <w:rFonts w:ascii="宋体" w:hAnsi="宋体" w:hint="eastAsia"/>
                <w:noProof/>
                <w:kern w:val="0"/>
                <w:sz w:val="18"/>
                <w:szCs w:val="18"/>
              </w:rPr>
              <w:t>)</w:t>
            </w:r>
            <w:r w:rsidRPr="005C5DC0">
              <w:rPr>
                <w:rFonts w:ascii="宋体" w:hAnsi="宋体"/>
                <w:noProof/>
                <w:kern w:val="0"/>
                <w:sz w:val="18"/>
                <w:szCs w:val="18"/>
              </w:rPr>
              <w:t xml:space="preserve"> </w:t>
            </w:r>
            <w:r w:rsidRPr="005C5DC0">
              <w:rPr>
                <w:rFonts w:ascii="宋体" w:hAnsi="宋体" w:hint="eastAsia"/>
                <w:sz w:val="18"/>
                <w:szCs w:val="18"/>
              </w:rPr>
              <w:t>由使用者进入而自动启动的自动扶梯或自动人行道，运行方向应预先设定，并明显标识、清晰可见；</w:t>
            </w:r>
          </w:p>
          <w:p w14:paraId="60FC8388" w14:textId="77777777" w:rsidR="006A6ABA" w:rsidRPr="005C5DC0" w:rsidRDefault="006A6ABA" w:rsidP="006A6ABA">
            <w:pPr>
              <w:tabs>
                <w:tab w:val="left" w:pos="420"/>
                <w:tab w:val="left" w:pos="851"/>
              </w:tabs>
              <w:snapToGrid w:val="0"/>
              <w:spacing w:line="240" w:lineRule="auto"/>
              <w:rPr>
                <w:rFonts w:ascii="宋体" w:hAnsi="宋体"/>
                <w:sz w:val="18"/>
                <w:szCs w:val="18"/>
              </w:rPr>
            </w:pPr>
            <w:r w:rsidRPr="005C5DC0">
              <w:rPr>
                <w:rFonts w:ascii="宋体" w:hAnsi="宋体" w:hint="eastAsia"/>
                <w:sz w:val="18"/>
                <w:szCs w:val="18"/>
              </w:rPr>
              <w:t>c</w:t>
            </w:r>
            <w:r w:rsidRPr="005C5DC0">
              <w:rPr>
                <w:rFonts w:ascii="宋体" w:hAnsi="宋体" w:hint="eastAsia"/>
                <w:noProof/>
                <w:kern w:val="0"/>
                <w:sz w:val="18"/>
                <w:szCs w:val="18"/>
              </w:rPr>
              <w:t>)</w:t>
            </w:r>
            <w:r w:rsidRPr="005C5DC0">
              <w:rPr>
                <w:rFonts w:ascii="宋体" w:hAnsi="宋体"/>
                <w:noProof/>
                <w:kern w:val="0"/>
                <w:sz w:val="18"/>
                <w:szCs w:val="18"/>
              </w:rPr>
              <w:t xml:space="preserve"> </w:t>
            </w:r>
            <w:r w:rsidRPr="005C5DC0">
              <w:rPr>
                <w:rFonts w:ascii="宋体" w:hAnsi="宋体" w:hint="eastAsia"/>
                <w:sz w:val="18"/>
                <w:szCs w:val="18"/>
              </w:rPr>
              <w:t>在由使用者进入而自动启动的自动扶梯或自动人行道上，如果使用者能从与预定运行方向相反的方向进入时，自动扶梯或自动人行道仍应按照预先设定的方向启动。运行时间不应少于10 s</w:t>
            </w:r>
          </w:p>
        </w:tc>
        <w:tc>
          <w:tcPr>
            <w:tcW w:w="766" w:type="dxa"/>
            <w:vMerge w:val="restart"/>
            <w:shd w:val="clear" w:color="auto" w:fill="auto"/>
            <w:vAlign w:val="center"/>
          </w:tcPr>
          <w:p w14:paraId="524EEE0B"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noProof/>
                <w:szCs w:val="18"/>
              </w:rPr>
              <w:t>②</w:t>
            </w:r>
          </w:p>
        </w:tc>
        <w:tc>
          <w:tcPr>
            <w:tcW w:w="577" w:type="dxa"/>
            <w:vMerge w:val="restart"/>
            <w:shd w:val="clear" w:color="auto" w:fill="auto"/>
            <w:vAlign w:val="center"/>
          </w:tcPr>
          <w:p w14:paraId="390EFC94"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szCs w:val="18"/>
              </w:rPr>
              <w:t>3</w:t>
            </w:r>
          </w:p>
        </w:tc>
        <w:tc>
          <w:tcPr>
            <w:tcW w:w="688" w:type="dxa"/>
            <w:shd w:val="clear" w:color="auto" w:fill="auto"/>
            <w:vAlign w:val="center"/>
          </w:tcPr>
          <w:p w14:paraId="0EFC98C7"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E</w:t>
            </w:r>
          </w:p>
        </w:tc>
        <w:tc>
          <w:tcPr>
            <w:tcW w:w="711" w:type="dxa"/>
            <w:shd w:val="clear" w:color="auto" w:fill="auto"/>
            <w:vAlign w:val="center"/>
          </w:tcPr>
          <w:p w14:paraId="0B7DCA0F"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Ⅲ</w:t>
            </w:r>
          </w:p>
        </w:tc>
      </w:tr>
      <w:tr w:rsidR="006A6ABA" w:rsidRPr="005C5DC0" w14:paraId="575B60CC" w14:textId="77777777" w:rsidTr="00AE0D3D">
        <w:trPr>
          <w:jc w:val="center"/>
        </w:trPr>
        <w:tc>
          <w:tcPr>
            <w:tcW w:w="671" w:type="dxa"/>
            <w:gridSpan w:val="2"/>
            <w:vMerge/>
            <w:shd w:val="clear" w:color="auto" w:fill="auto"/>
            <w:vAlign w:val="center"/>
          </w:tcPr>
          <w:p w14:paraId="44BFD39E" w14:textId="77777777" w:rsidR="006A6ABA" w:rsidRPr="005C5DC0" w:rsidRDefault="006A6ABA" w:rsidP="006A6ABA">
            <w:pPr>
              <w:pStyle w:val="affffffffffff8"/>
              <w:snapToGrid w:val="0"/>
              <w:ind w:firstLineChars="0" w:firstLine="0"/>
              <w:jc w:val="center"/>
              <w:rPr>
                <w:rFonts w:hAnsi="宋体"/>
                <w:szCs w:val="18"/>
              </w:rPr>
            </w:pPr>
          </w:p>
        </w:tc>
        <w:tc>
          <w:tcPr>
            <w:tcW w:w="1166" w:type="dxa"/>
            <w:vMerge/>
            <w:shd w:val="clear" w:color="auto" w:fill="auto"/>
            <w:vAlign w:val="center"/>
          </w:tcPr>
          <w:p w14:paraId="0E2639C8" w14:textId="77777777" w:rsidR="006A6ABA" w:rsidRPr="005C5DC0" w:rsidRDefault="006A6ABA" w:rsidP="006A6ABA">
            <w:pPr>
              <w:tabs>
                <w:tab w:val="left" w:pos="420"/>
                <w:tab w:val="left" w:pos="851"/>
              </w:tabs>
              <w:snapToGrid w:val="0"/>
              <w:spacing w:line="240" w:lineRule="auto"/>
              <w:jc w:val="center"/>
              <w:rPr>
                <w:rFonts w:ascii="宋体" w:hAnsi="宋体"/>
                <w:kern w:val="0"/>
                <w:sz w:val="18"/>
                <w:szCs w:val="18"/>
              </w:rPr>
            </w:pPr>
          </w:p>
        </w:tc>
        <w:tc>
          <w:tcPr>
            <w:tcW w:w="4755" w:type="dxa"/>
            <w:shd w:val="clear" w:color="auto" w:fill="auto"/>
            <w:vAlign w:val="center"/>
          </w:tcPr>
          <w:p w14:paraId="28D096EF" w14:textId="1BB2FE56" w:rsidR="006A6ABA" w:rsidRPr="005C5DC0" w:rsidRDefault="006A6ABA" w:rsidP="006A6ABA">
            <w:pPr>
              <w:pStyle w:val="affffffffffff8"/>
              <w:snapToGrid w:val="0"/>
              <w:ind w:firstLineChars="0" w:firstLine="0"/>
              <w:rPr>
                <w:rFonts w:hAnsi="宋体"/>
                <w:color w:val="000000" w:themeColor="text1"/>
                <w:szCs w:val="18"/>
              </w:rPr>
            </w:pPr>
            <w:r w:rsidRPr="005C5DC0">
              <w:rPr>
                <w:rFonts w:hAnsi="宋体"/>
                <w:color w:val="000000" w:themeColor="text1"/>
                <w:szCs w:val="18"/>
              </w:rPr>
              <w:t>L</w:t>
            </w:r>
            <w:r w:rsidRPr="005C5DC0">
              <w:rPr>
                <w:rFonts w:hAnsi="宋体" w:hint="eastAsia"/>
                <w:color w:val="000000" w:themeColor="text1"/>
                <w:szCs w:val="18"/>
              </w:rPr>
              <w:t>c：存在下列情形之一：</w:t>
            </w:r>
          </w:p>
          <w:p w14:paraId="653B0A17" w14:textId="77777777" w:rsidR="006A6ABA" w:rsidRPr="005C5DC0" w:rsidRDefault="006A6ABA" w:rsidP="006A6ABA">
            <w:pPr>
              <w:tabs>
                <w:tab w:val="left" w:pos="420"/>
                <w:tab w:val="left" w:pos="851"/>
              </w:tabs>
              <w:snapToGrid w:val="0"/>
              <w:spacing w:line="240" w:lineRule="auto"/>
              <w:rPr>
                <w:rFonts w:ascii="宋体" w:hAnsi="宋体"/>
                <w:sz w:val="18"/>
                <w:szCs w:val="18"/>
              </w:rPr>
            </w:pPr>
            <w:r w:rsidRPr="005C5DC0">
              <w:rPr>
                <w:rFonts w:ascii="宋体" w:hAnsi="宋体" w:hint="eastAsia"/>
                <w:sz w:val="18"/>
                <w:szCs w:val="18"/>
              </w:rPr>
              <w:t>a</w:t>
            </w:r>
            <w:r w:rsidRPr="005C5DC0">
              <w:rPr>
                <w:rFonts w:ascii="宋体" w:hAnsi="宋体" w:hint="eastAsia"/>
                <w:noProof/>
                <w:kern w:val="0"/>
                <w:sz w:val="18"/>
                <w:szCs w:val="18"/>
              </w:rPr>
              <w:t>)</w:t>
            </w:r>
            <w:r w:rsidRPr="005C5DC0">
              <w:rPr>
                <w:rFonts w:ascii="宋体" w:hAnsi="宋体"/>
                <w:noProof/>
                <w:kern w:val="0"/>
                <w:sz w:val="18"/>
                <w:szCs w:val="18"/>
              </w:rPr>
              <w:t xml:space="preserve"> </w:t>
            </w:r>
            <w:r w:rsidRPr="005C5DC0">
              <w:rPr>
                <w:rFonts w:ascii="宋体" w:hAnsi="宋体" w:hint="eastAsia"/>
                <w:sz w:val="18"/>
                <w:szCs w:val="18"/>
              </w:rPr>
              <w:t>由使用者的进入而自动启动或加速的自动扶梯或自动人行道，在该使用者到达梳齿与踏面相交线时应以不小于0.2倍的名义速度运行，然后以小于0.5 m/s</w:t>
            </w:r>
            <w:r w:rsidRPr="005C5DC0">
              <w:rPr>
                <w:rFonts w:ascii="宋体" w:hAnsi="宋体" w:hint="eastAsia"/>
                <w:sz w:val="18"/>
                <w:szCs w:val="18"/>
                <w:vertAlign w:val="superscript"/>
              </w:rPr>
              <w:t>2</w:t>
            </w:r>
            <w:r w:rsidRPr="005C5DC0">
              <w:rPr>
                <w:rFonts w:ascii="宋体" w:hAnsi="宋体" w:hint="eastAsia"/>
                <w:sz w:val="18"/>
                <w:szCs w:val="18"/>
              </w:rPr>
              <w:t>加速；</w:t>
            </w:r>
          </w:p>
          <w:p w14:paraId="24FF0832" w14:textId="77777777" w:rsidR="006A6ABA" w:rsidRPr="005C5DC0" w:rsidRDefault="006A6ABA" w:rsidP="006A6ABA">
            <w:pPr>
              <w:tabs>
                <w:tab w:val="left" w:pos="420"/>
                <w:tab w:val="left" w:pos="851"/>
              </w:tabs>
              <w:snapToGrid w:val="0"/>
              <w:spacing w:line="240" w:lineRule="auto"/>
              <w:rPr>
                <w:rFonts w:ascii="宋体" w:hAnsi="宋体"/>
                <w:sz w:val="18"/>
                <w:szCs w:val="18"/>
              </w:rPr>
            </w:pPr>
            <w:r w:rsidRPr="005C5DC0">
              <w:rPr>
                <w:rFonts w:ascii="宋体" w:hAnsi="宋体" w:hint="eastAsia"/>
                <w:sz w:val="18"/>
                <w:szCs w:val="18"/>
              </w:rPr>
              <w:t>b</w:t>
            </w:r>
            <w:r w:rsidRPr="005C5DC0">
              <w:rPr>
                <w:rFonts w:ascii="宋体" w:hAnsi="宋体" w:hint="eastAsia"/>
                <w:noProof/>
                <w:kern w:val="0"/>
                <w:sz w:val="18"/>
                <w:szCs w:val="18"/>
              </w:rPr>
              <w:t>)</w:t>
            </w:r>
            <w:r w:rsidRPr="005C5DC0">
              <w:rPr>
                <w:rFonts w:ascii="宋体" w:hAnsi="宋体"/>
                <w:noProof/>
                <w:kern w:val="0"/>
                <w:sz w:val="18"/>
                <w:szCs w:val="18"/>
              </w:rPr>
              <w:t xml:space="preserve"> </w:t>
            </w:r>
            <w:r w:rsidRPr="005C5DC0">
              <w:rPr>
                <w:rFonts w:ascii="宋体" w:hAnsi="宋体" w:hint="eastAsia"/>
                <w:sz w:val="18"/>
                <w:szCs w:val="18"/>
              </w:rPr>
              <w:t>由使用者进入而自动启动的自动扶梯或自动人行道，运行方向应预先设定，并明显标识、清晰可见；</w:t>
            </w:r>
          </w:p>
          <w:p w14:paraId="66EA38F5" w14:textId="77777777" w:rsidR="006A6ABA" w:rsidRPr="005C5DC0" w:rsidRDefault="006A6ABA" w:rsidP="006A6ABA">
            <w:pPr>
              <w:pStyle w:val="affffffffffff8"/>
              <w:snapToGrid w:val="0"/>
              <w:ind w:firstLineChars="0" w:firstLine="0"/>
              <w:rPr>
                <w:rFonts w:hAnsi="宋体"/>
                <w:color w:val="000000" w:themeColor="text1"/>
                <w:szCs w:val="18"/>
              </w:rPr>
            </w:pPr>
            <w:r w:rsidRPr="005C5DC0">
              <w:rPr>
                <w:rFonts w:hAnsi="宋体" w:hint="eastAsia"/>
                <w:szCs w:val="18"/>
              </w:rPr>
              <w:t>c)</w:t>
            </w:r>
            <w:r w:rsidRPr="005C5DC0">
              <w:rPr>
                <w:rFonts w:hAnsi="宋体"/>
                <w:szCs w:val="18"/>
              </w:rPr>
              <w:t xml:space="preserve"> </w:t>
            </w:r>
            <w:r w:rsidRPr="005C5DC0">
              <w:rPr>
                <w:rFonts w:hAnsi="宋体" w:hint="eastAsia"/>
                <w:szCs w:val="18"/>
              </w:rPr>
              <w:t>在由使用者进入而自动启动的自动扶梯或自动人行道上，如果使用者能从与预定运行方向相反的方向进入时，自动扶梯或自动人行道仍应按照预先设定的方向启动。运行时间不应少于10 s</w:t>
            </w:r>
          </w:p>
        </w:tc>
        <w:tc>
          <w:tcPr>
            <w:tcW w:w="766" w:type="dxa"/>
            <w:vMerge/>
            <w:shd w:val="clear" w:color="auto" w:fill="auto"/>
            <w:vAlign w:val="center"/>
          </w:tcPr>
          <w:p w14:paraId="42980431" w14:textId="77777777" w:rsidR="006A6ABA" w:rsidRPr="005C5DC0" w:rsidRDefault="006A6ABA" w:rsidP="00AE0D3D">
            <w:pPr>
              <w:pStyle w:val="affffffffffff8"/>
              <w:snapToGrid w:val="0"/>
              <w:ind w:firstLineChars="0" w:firstLine="0"/>
              <w:jc w:val="center"/>
              <w:rPr>
                <w:rFonts w:hAnsi="宋体"/>
                <w:szCs w:val="18"/>
              </w:rPr>
            </w:pPr>
          </w:p>
        </w:tc>
        <w:tc>
          <w:tcPr>
            <w:tcW w:w="577" w:type="dxa"/>
            <w:vMerge/>
            <w:shd w:val="clear" w:color="auto" w:fill="auto"/>
            <w:vAlign w:val="center"/>
          </w:tcPr>
          <w:p w14:paraId="5CE5A8EF" w14:textId="77777777" w:rsidR="006A6ABA" w:rsidRPr="005C5DC0" w:rsidRDefault="006A6ABA" w:rsidP="00AE0D3D">
            <w:pPr>
              <w:pStyle w:val="affffffffffff8"/>
              <w:snapToGrid w:val="0"/>
              <w:ind w:firstLineChars="0" w:firstLine="0"/>
              <w:jc w:val="center"/>
              <w:rPr>
                <w:rFonts w:hAnsi="宋体"/>
                <w:szCs w:val="18"/>
              </w:rPr>
            </w:pPr>
          </w:p>
        </w:tc>
        <w:tc>
          <w:tcPr>
            <w:tcW w:w="688" w:type="dxa"/>
            <w:shd w:val="clear" w:color="auto" w:fill="auto"/>
            <w:vAlign w:val="center"/>
          </w:tcPr>
          <w:p w14:paraId="718ED08F"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szCs w:val="18"/>
              </w:rPr>
              <w:t>B</w:t>
            </w:r>
          </w:p>
        </w:tc>
        <w:tc>
          <w:tcPr>
            <w:tcW w:w="711" w:type="dxa"/>
            <w:shd w:val="clear" w:color="auto" w:fill="auto"/>
            <w:vAlign w:val="center"/>
          </w:tcPr>
          <w:p w14:paraId="0EE3E1D5"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Ⅰ</w:t>
            </w:r>
          </w:p>
        </w:tc>
      </w:tr>
    </w:tbl>
    <w:p w14:paraId="085C2FB3" w14:textId="77777777" w:rsidR="00542BB5" w:rsidRDefault="00542BB5">
      <w:pPr>
        <w:widowControl/>
        <w:adjustRightInd/>
        <w:spacing w:line="240" w:lineRule="auto"/>
        <w:jc w:val="left"/>
        <w:rPr>
          <w:rFonts w:ascii="黑体" w:eastAsia="黑体" w:hAnsi="Times New Roman"/>
          <w:kern w:val="21"/>
          <w:szCs w:val="20"/>
        </w:rPr>
      </w:pPr>
      <w:r>
        <w:br w:type="page"/>
      </w:r>
    </w:p>
    <w:p w14:paraId="679D69B1" w14:textId="3EB6DD7F" w:rsidR="00C21A7C" w:rsidRPr="00BC1D18" w:rsidRDefault="00C21A7C" w:rsidP="00542BB5">
      <w:pPr>
        <w:pStyle w:val="aff4"/>
        <w:spacing w:before="156" w:after="156"/>
      </w:pPr>
      <w:bookmarkStart w:id="146" w:name="_Toc164371364"/>
      <w:bookmarkStart w:id="147" w:name="_Toc164371490"/>
      <w:r>
        <w:rPr>
          <w:rFonts w:hint="eastAsia"/>
        </w:rPr>
        <w:lastRenderedPageBreak/>
        <w:t>标志与警示装置</w:t>
      </w:r>
      <w:bookmarkEnd w:id="146"/>
      <w:bookmarkEnd w:id="147"/>
    </w:p>
    <w:p w14:paraId="1CECA79C" w14:textId="77777777" w:rsidR="00C21A7C" w:rsidRPr="00BB22FF" w:rsidRDefault="00C21A7C" w:rsidP="00542BB5">
      <w:pPr>
        <w:pStyle w:val="affffb"/>
        <w:ind w:firstLine="420"/>
      </w:pPr>
      <w:r w:rsidRPr="00F0623C">
        <w:rPr>
          <w:rFonts w:hint="eastAsia"/>
        </w:rPr>
        <w:t>标志与警示装置</w:t>
      </w:r>
      <w:r w:rsidRPr="00BB22FF">
        <w:rPr>
          <w:rFonts w:hint="eastAsia"/>
        </w:rPr>
        <w:t>的评价应包含表A.1</w:t>
      </w:r>
      <w:r>
        <w:rPr>
          <w:rFonts w:hint="eastAsia"/>
        </w:rPr>
        <w:t>8</w:t>
      </w:r>
      <w:r w:rsidRPr="00BB22FF">
        <w:rPr>
          <w:rFonts w:hint="eastAsia"/>
        </w:rPr>
        <w:t>的内容。</w:t>
      </w:r>
    </w:p>
    <w:p w14:paraId="3DE6CC43" w14:textId="321FAEEC" w:rsidR="00C21A7C" w:rsidRPr="00BC1D18" w:rsidRDefault="00C21A7C" w:rsidP="006A6ABA">
      <w:pPr>
        <w:pStyle w:val="aff"/>
        <w:spacing w:before="156" w:after="156"/>
        <w:ind w:left="0"/>
      </w:pPr>
      <w:r w:rsidRPr="00F0623C">
        <w:rPr>
          <w:rFonts w:hint="eastAsia"/>
        </w:rPr>
        <w:t>标志与警示装置</w:t>
      </w:r>
      <w:r w:rsidRPr="00BC1D18">
        <w:rPr>
          <w:rFonts w:hint="eastAsia"/>
        </w:rPr>
        <w:t>评价内容</w:t>
      </w:r>
    </w:p>
    <w:tbl>
      <w:tblPr>
        <w:tblStyle w:val="afffffffffc"/>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69"/>
        <w:gridCol w:w="1317"/>
        <w:gridCol w:w="4597"/>
        <w:gridCol w:w="680"/>
        <w:gridCol w:w="680"/>
        <w:gridCol w:w="681"/>
        <w:gridCol w:w="710"/>
      </w:tblGrid>
      <w:tr w:rsidR="00AE0D3D" w:rsidRPr="005C5DC0" w14:paraId="6C97EDFC" w14:textId="77777777" w:rsidTr="00AE0D3D">
        <w:trPr>
          <w:trHeight w:val="370"/>
          <w:tblHeader/>
          <w:jc w:val="center"/>
        </w:trPr>
        <w:tc>
          <w:tcPr>
            <w:tcW w:w="670" w:type="dxa"/>
            <w:vMerge w:val="restart"/>
            <w:shd w:val="clear" w:color="auto" w:fill="auto"/>
            <w:vAlign w:val="center"/>
          </w:tcPr>
          <w:p w14:paraId="5A36EFD8" w14:textId="77777777" w:rsidR="00AE0D3D" w:rsidRPr="005C5DC0" w:rsidRDefault="00AE0D3D" w:rsidP="00AE0D3D">
            <w:pPr>
              <w:pStyle w:val="affffffffffff8"/>
              <w:snapToGrid w:val="0"/>
              <w:ind w:firstLineChars="0" w:firstLine="0"/>
              <w:jc w:val="center"/>
              <w:rPr>
                <w:rFonts w:hAnsi="宋体"/>
                <w:szCs w:val="18"/>
              </w:rPr>
            </w:pPr>
            <w:r w:rsidRPr="005C5DC0">
              <w:rPr>
                <w:rFonts w:hAnsi="宋体" w:hint="eastAsia"/>
                <w:szCs w:val="18"/>
              </w:rPr>
              <w:t>项目编号</w:t>
            </w:r>
          </w:p>
        </w:tc>
        <w:tc>
          <w:tcPr>
            <w:tcW w:w="1318" w:type="dxa"/>
            <w:vMerge w:val="restart"/>
            <w:shd w:val="clear" w:color="auto" w:fill="auto"/>
            <w:vAlign w:val="center"/>
          </w:tcPr>
          <w:p w14:paraId="089C1294" w14:textId="77777777" w:rsidR="00AE0D3D" w:rsidRPr="005C5DC0" w:rsidRDefault="00AE0D3D" w:rsidP="00AE0D3D">
            <w:pPr>
              <w:pStyle w:val="affffffffffff8"/>
              <w:snapToGrid w:val="0"/>
              <w:ind w:firstLineChars="0" w:firstLine="0"/>
              <w:jc w:val="center"/>
              <w:rPr>
                <w:rFonts w:hAnsi="宋体"/>
                <w:szCs w:val="18"/>
              </w:rPr>
            </w:pPr>
            <w:r w:rsidRPr="005C5DC0">
              <w:rPr>
                <w:rFonts w:hAnsi="宋体" w:hint="eastAsia"/>
                <w:szCs w:val="18"/>
              </w:rPr>
              <w:t>项目</w:t>
            </w:r>
          </w:p>
        </w:tc>
        <w:tc>
          <w:tcPr>
            <w:tcW w:w="4604" w:type="dxa"/>
            <w:vMerge w:val="restart"/>
            <w:shd w:val="clear" w:color="auto" w:fill="auto"/>
            <w:vAlign w:val="center"/>
          </w:tcPr>
          <w:p w14:paraId="66817AD3" w14:textId="77777777" w:rsidR="00AE0D3D" w:rsidRPr="005C5DC0" w:rsidRDefault="00AE0D3D" w:rsidP="00AE0D3D">
            <w:pPr>
              <w:pStyle w:val="affffffffffff8"/>
              <w:snapToGrid w:val="0"/>
              <w:ind w:firstLineChars="0" w:firstLine="0"/>
              <w:jc w:val="center"/>
              <w:rPr>
                <w:rFonts w:hAnsi="宋体"/>
                <w:szCs w:val="18"/>
              </w:rPr>
            </w:pPr>
            <w:r w:rsidRPr="005C5DC0">
              <w:rPr>
                <w:rFonts w:hAnsi="宋体" w:hint="eastAsia"/>
                <w:szCs w:val="18"/>
              </w:rPr>
              <w:t>评价内容与要求</w:t>
            </w:r>
          </w:p>
        </w:tc>
        <w:tc>
          <w:tcPr>
            <w:tcW w:w="2752" w:type="dxa"/>
            <w:gridSpan w:val="4"/>
            <w:shd w:val="clear" w:color="auto" w:fill="auto"/>
            <w:vAlign w:val="center"/>
          </w:tcPr>
          <w:p w14:paraId="30168FD0" w14:textId="77777777" w:rsidR="00AE0D3D" w:rsidRPr="005C5DC0" w:rsidRDefault="00AE0D3D" w:rsidP="00AE0D3D">
            <w:pPr>
              <w:pStyle w:val="affffffffffff8"/>
              <w:snapToGrid w:val="0"/>
              <w:ind w:firstLineChars="0" w:firstLine="0"/>
              <w:jc w:val="center"/>
              <w:rPr>
                <w:rFonts w:hAnsi="宋体"/>
                <w:szCs w:val="18"/>
              </w:rPr>
            </w:pPr>
            <w:r w:rsidRPr="005C5DC0">
              <w:rPr>
                <w:rFonts w:hAnsi="宋体" w:hint="eastAsia"/>
                <w:szCs w:val="18"/>
              </w:rPr>
              <w:t>风险评定参考值</w:t>
            </w:r>
          </w:p>
        </w:tc>
      </w:tr>
      <w:tr w:rsidR="00AE0D3D" w:rsidRPr="005C5DC0" w14:paraId="0BF42FAA" w14:textId="77777777" w:rsidTr="00AE0D3D">
        <w:trPr>
          <w:trHeight w:val="250"/>
          <w:tblHeader/>
          <w:jc w:val="center"/>
        </w:trPr>
        <w:tc>
          <w:tcPr>
            <w:tcW w:w="670" w:type="dxa"/>
            <w:vMerge/>
            <w:shd w:val="clear" w:color="auto" w:fill="auto"/>
          </w:tcPr>
          <w:p w14:paraId="1B91CB12" w14:textId="77777777" w:rsidR="00C21A7C" w:rsidRPr="005C5DC0" w:rsidRDefault="00C21A7C" w:rsidP="00AE0D3D">
            <w:pPr>
              <w:pStyle w:val="affffffffffff8"/>
              <w:snapToGrid w:val="0"/>
              <w:ind w:firstLineChars="0" w:firstLine="0"/>
              <w:rPr>
                <w:rFonts w:hAnsi="宋体"/>
                <w:szCs w:val="18"/>
              </w:rPr>
            </w:pPr>
          </w:p>
        </w:tc>
        <w:tc>
          <w:tcPr>
            <w:tcW w:w="1318" w:type="dxa"/>
            <w:vMerge/>
            <w:shd w:val="clear" w:color="auto" w:fill="auto"/>
          </w:tcPr>
          <w:p w14:paraId="43282205" w14:textId="77777777" w:rsidR="00C21A7C" w:rsidRPr="005C5DC0" w:rsidRDefault="00C21A7C" w:rsidP="00AE0D3D">
            <w:pPr>
              <w:pStyle w:val="affffffffffff8"/>
              <w:snapToGrid w:val="0"/>
              <w:ind w:firstLineChars="0" w:firstLine="0"/>
              <w:rPr>
                <w:rFonts w:hAnsi="宋体"/>
                <w:szCs w:val="18"/>
              </w:rPr>
            </w:pPr>
          </w:p>
        </w:tc>
        <w:tc>
          <w:tcPr>
            <w:tcW w:w="4604" w:type="dxa"/>
            <w:vMerge/>
            <w:shd w:val="clear" w:color="auto" w:fill="auto"/>
          </w:tcPr>
          <w:p w14:paraId="75ADE14C" w14:textId="77777777" w:rsidR="00C21A7C" w:rsidRPr="005C5DC0" w:rsidRDefault="00C21A7C" w:rsidP="00AE0D3D">
            <w:pPr>
              <w:pStyle w:val="affffffffffff8"/>
              <w:snapToGrid w:val="0"/>
              <w:ind w:firstLineChars="0" w:firstLine="0"/>
              <w:rPr>
                <w:rFonts w:hAnsi="宋体"/>
                <w:szCs w:val="18"/>
              </w:rPr>
            </w:pPr>
          </w:p>
        </w:tc>
        <w:tc>
          <w:tcPr>
            <w:tcW w:w="680" w:type="dxa"/>
            <w:shd w:val="clear" w:color="auto" w:fill="auto"/>
            <w:vAlign w:val="center"/>
          </w:tcPr>
          <w:p w14:paraId="2AA90564" w14:textId="277084C4" w:rsidR="00C21A7C" w:rsidRPr="005C5DC0" w:rsidRDefault="00AE0D3D" w:rsidP="00AE0D3D">
            <w:pPr>
              <w:pStyle w:val="affffffffffff8"/>
              <w:snapToGrid w:val="0"/>
              <w:ind w:firstLineChars="0" w:firstLine="0"/>
              <w:jc w:val="center"/>
              <w:rPr>
                <w:rFonts w:hAnsi="宋体"/>
                <w:szCs w:val="18"/>
              </w:rPr>
            </w:pPr>
            <w:r w:rsidRPr="005C5DC0">
              <w:rPr>
                <w:rFonts w:hAnsi="宋体" w:hint="eastAsia"/>
                <w:szCs w:val="18"/>
              </w:rPr>
              <w:t>探测度</w:t>
            </w:r>
          </w:p>
        </w:tc>
        <w:tc>
          <w:tcPr>
            <w:tcW w:w="680" w:type="dxa"/>
            <w:shd w:val="clear" w:color="auto" w:fill="auto"/>
            <w:vAlign w:val="center"/>
          </w:tcPr>
          <w:p w14:paraId="31408CA5" w14:textId="77777777" w:rsidR="00C21A7C" w:rsidRPr="005C5DC0" w:rsidRDefault="00C21A7C" w:rsidP="00AE0D3D">
            <w:pPr>
              <w:pStyle w:val="affffffffffff8"/>
              <w:snapToGrid w:val="0"/>
              <w:ind w:firstLineChars="0" w:firstLine="0"/>
              <w:jc w:val="center"/>
              <w:rPr>
                <w:rFonts w:hAnsi="宋体"/>
                <w:szCs w:val="18"/>
              </w:rPr>
            </w:pPr>
            <w:r w:rsidRPr="005C5DC0">
              <w:rPr>
                <w:rFonts w:hAnsi="宋体" w:hint="eastAsia"/>
                <w:szCs w:val="18"/>
              </w:rPr>
              <w:t>严重程度</w:t>
            </w:r>
          </w:p>
        </w:tc>
        <w:tc>
          <w:tcPr>
            <w:tcW w:w="681" w:type="dxa"/>
            <w:shd w:val="clear" w:color="auto" w:fill="auto"/>
            <w:vAlign w:val="center"/>
          </w:tcPr>
          <w:p w14:paraId="14605C14" w14:textId="77777777" w:rsidR="00C21A7C" w:rsidRPr="005C5DC0" w:rsidRDefault="00C21A7C" w:rsidP="00AE0D3D">
            <w:pPr>
              <w:pStyle w:val="affffffffffff8"/>
              <w:snapToGrid w:val="0"/>
              <w:ind w:firstLineChars="0" w:firstLine="0"/>
              <w:jc w:val="center"/>
              <w:rPr>
                <w:rFonts w:hAnsi="宋体"/>
                <w:szCs w:val="18"/>
              </w:rPr>
            </w:pPr>
            <w:r w:rsidRPr="005C5DC0">
              <w:rPr>
                <w:rFonts w:hAnsi="宋体" w:hint="eastAsia"/>
                <w:szCs w:val="18"/>
              </w:rPr>
              <w:t>概率等级</w:t>
            </w:r>
          </w:p>
        </w:tc>
        <w:tc>
          <w:tcPr>
            <w:tcW w:w="711" w:type="dxa"/>
            <w:shd w:val="clear" w:color="auto" w:fill="auto"/>
            <w:vAlign w:val="center"/>
          </w:tcPr>
          <w:p w14:paraId="4FB91F57" w14:textId="77777777" w:rsidR="00C21A7C" w:rsidRPr="005C5DC0" w:rsidRDefault="00C21A7C" w:rsidP="00AE0D3D">
            <w:pPr>
              <w:pStyle w:val="affffffffffff8"/>
              <w:snapToGrid w:val="0"/>
              <w:ind w:firstLineChars="0" w:firstLine="0"/>
              <w:jc w:val="center"/>
              <w:rPr>
                <w:rFonts w:hAnsi="宋体"/>
                <w:szCs w:val="18"/>
              </w:rPr>
            </w:pPr>
            <w:r w:rsidRPr="005C5DC0">
              <w:rPr>
                <w:rFonts w:hAnsi="宋体" w:hint="eastAsia"/>
                <w:szCs w:val="18"/>
              </w:rPr>
              <w:t>风险类别</w:t>
            </w:r>
          </w:p>
        </w:tc>
      </w:tr>
      <w:tr w:rsidR="006A6ABA" w:rsidRPr="005C5DC0" w14:paraId="6899FDD6" w14:textId="77777777" w:rsidTr="00AC6405">
        <w:trPr>
          <w:jc w:val="center"/>
        </w:trPr>
        <w:tc>
          <w:tcPr>
            <w:tcW w:w="670" w:type="dxa"/>
            <w:vMerge w:val="restart"/>
            <w:shd w:val="clear" w:color="auto" w:fill="auto"/>
            <w:vAlign w:val="center"/>
          </w:tcPr>
          <w:p w14:paraId="31D5452E"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1</w:t>
            </w:r>
            <w:r w:rsidRPr="005C5DC0">
              <w:rPr>
                <w:rFonts w:hAnsi="宋体" w:hint="eastAsia"/>
                <w:szCs w:val="18"/>
              </w:rPr>
              <w:t>8.1</w:t>
            </w:r>
          </w:p>
        </w:tc>
        <w:tc>
          <w:tcPr>
            <w:tcW w:w="1318" w:type="dxa"/>
            <w:vMerge w:val="restart"/>
            <w:shd w:val="clear" w:color="auto" w:fill="auto"/>
            <w:vAlign w:val="center"/>
          </w:tcPr>
          <w:p w14:paraId="5DCBC6EF" w14:textId="77777777" w:rsidR="006A6ABA" w:rsidRPr="005C5DC0" w:rsidRDefault="006A6ABA" w:rsidP="00AE0D3D">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入口附近</w:t>
            </w:r>
          </w:p>
        </w:tc>
        <w:tc>
          <w:tcPr>
            <w:tcW w:w="4604" w:type="dxa"/>
            <w:shd w:val="clear" w:color="auto" w:fill="auto"/>
            <w:vAlign w:val="center"/>
          </w:tcPr>
          <w:p w14:paraId="04A70A29" w14:textId="59B6AF8E" w:rsidR="006A6ABA" w:rsidRPr="005C5DC0" w:rsidRDefault="006A6ABA" w:rsidP="00AE0D3D">
            <w:pPr>
              <w:pStyle w:val="affffffffffff8"/>
              <w:snapToGrid w:val="0"/>
              <w:ind w:firstLineChars="0" w:firstLine="0"/>
              <w:rPr>
                <w:rFonts w:hAnsi="宋体"/>
                <w:szCs w:val="18"/>
              </w:rPr>
            </w:pPr>
            <w:r w:rsidRPr="005C5DC0">
              <w:rPr>
                <w:rFonts w:hAnsi="宋体"/>
                <w:color w:val="000000" w:themeColor="text1"/>
                <w:szCs w:val="18"/>
              </w:rPr>
              <w:t>L</w:t>
            </w:r>
            <w:r w:rsidRPr="005C5DC0">
              <w:rPr>
                <w:rFonts w:hAnsi="宋体" w:hint="eastAsia"/>
                <w:color w:val="000000" w:themeColor="text1"/>
                <w:szCs w:val="18"/>
              </w:rPr>
              <w:t>a：</w:t>
            </w:r>
            <w:r w:rsidRPr="005C5DC0">
              <w:rPr>
                <w:rFonts w:hAnsi="宋体" w:hint="eastAsia"/>
                <w:szCs w:val="18"/>
              </w:rPr>
              <w:t>入口附近应为使用者设置下列指令标志和禁止标志：</w:t>
            </w:r>
          </w:p>
          <w:p w14:paraId="173D6A30" w14:textId="77777777" w:rsidR="006A6ABA" w:rsidRPr="005C5DC0" w:rsidRDefault="006A6ABA" w:rsidP="00AE0D3D">
            <w:pPr>
              <w:tabs>
                <w:tab w:val="left" w:pos="240"/>
                <w:tab w:val="left" w:pos="851"/>
              </w:tabs>
              <w:snapToGrid w:val="0"/>
              <w:spacing w:line="240" w:lineRule="auto"/>
              <w:rPr>
                <w:rFonts w:ascii="宋体" w:hAnsi="宋体"/>
                <w:kern w:val="0"/>
                <w:sz w:val="18"/>
                <w:szCs w:val="18"/>
              </w:rPr>
            </w:pPr>
            <w:r w:rsidRPr="005C5DC0">
              <w:rPr>
                <w:rFonts w:ascii="宋体" w:hAnsi="宋体" w:hint="eastAsia"/>
                <w:kern w:val="0"/>
                <w:sz w:val="18"/>
                <w:szCs w:val="18"/>
              </w:rPr>
              <w:t>a)</w:t>
            </w:r>
            <w:r w:rsidRPr="005C5DC0">
              <w:rPr>
                <w:rFonts w:ascii="宋体" w:hAnsi="宋体" w:hint="eastAsia"/>
                <w:kern w:val="0"/>
                <w:sz w:val="18"/>
                <w:szCs w:val="18"/>
              </w:rPr>
              <w:tab/>
              <w:t>必须拉住小孩；</w:t>
            </w:r>
          </w:p>
          <w:p w14:paraId="2A1F7C1F" w14:textId="77777777" w:rsidR="006A6ABA" w:rsidRPr="005C5DC0" w:rsidRDefault="006A6ABA" w:rsidP="00AE0D3D">
            <w:pPr>
              <w:tabs>
                <w:tab w:val="left" w:pos="240"/>
                <w:tab w:val="left" w:pos="851"/>
              </w:tabs>
              <w:snapToGrid w:val="0"/>
              <w:spacing w:line="240" w:lineRule="auto"/>
              <w:rPr>
                <w:rFonts w:ascii="宋体" w:hAnsi="宋体"/>
                <w:kern w:val="0"/>
                <w:sz w:val="18"/>
                <w:szCs w:val="18"/>
              </w:rPr>
            </w:pPr>
            <w:r w:rsidRPr="005C5DC0">
              <w:rPr>
                <w:rFonts w:ascii="宋体" w:hAnsi="宋体" w:hint="eastAsia"/>
                <w:kern w:val="0"/>
                <w:sz w:val="18"/>
                <w:szCs w:val="18"/>
              </w:rPr>
              <w:t>b)</w:t>
            </w:r>
            <w:r w:rsidRPr="005C5DC0">
              <w:rPr>
                <w:rFonts w:ascii="宋体" w:hAnsi="宋体" w:hint="eastAsia"/>
                <w:kern w:val="0"/>
                <w:sz w:val="18"/>
                <w:szCs w:val="18"/>
              </w:rPr>
              <w:tab/>
              <w:t>必须抱着宠物；</w:t>
            </w:r>
          </w:p>
          <w:p w14:paraId="14E96C15" w14:textId="77777777" w:rsidR="006A6ABA" w:rsidRPr="005C5DC0" w:rsidRDefault="006A6ABA" w:rsidP="00AE0D3D">
            <w:pPr>
              <w:tabs>
                <w:tab w:val="left" w:pos="240"/>
                <w:tab w:val="left" w:pos="851"/>
              </w:tabs>
              <w:snapToGrid w:val="0"/>
              <w:spacing w:line="240" w:lineRule="auto"/>
              <w:rPr>
                <w:rFonts w:ascii="宋体" w:hAnsi="宋体"/>
                <w:kern w:val="0"/>
                <w:sz w:val="18"/>
                <w:szCs w:val="18"/>
              </w:rPr>
            </w:pPr>
            <w:r w:rsidRPr="005C5DC0">
              <w:rPr>
                <w:rFonts w:ascii="宋体" w:hAnsi="宋体" w:hint="eastAsia"/>
                <w:kern w:val="0"/>
                <w:sz w:val="18"/>
                <w:szCs w:val="18"/>
              </w:rPr>
              <w:t>c)</w:t>
            </w:r>
            <w:r w:rsidRPr="005C5DC0">
              <w:rPr>
                <w:rFonts w:ascii="宋体" w:hAnsi="宋体" w:hint="eastAsia"/>
                <w:kern w:val="0"/>
                <w:sz w:val="18"/>
                <w:szCs w:val="18"/>
              </w:rPr>
              <w:tab/>
              <w:t>必须握住扶手带；</w:t>
            </w:r>
          </w:p>
          <w:p w14:paraId="59E42BA8" w14:textId="77777777" w:rsidR="006A6ABA" w:rsidRPr="005C5DC0" w:rsidRDefault="006A6ABA" w:rsidP="00AE0D3D">
            <w:pPr>
              <w:tabs>
                <w:tab w:val="left" w:pos="240"/>
                <w:tab w:val="left" w:pos="851"/>
              </w:tabs>
              <w:snapToGrid w:val="0"/>
              <w:spacing w:line="240" w:lineRule="auto"/>
              <w:rPr>
                <w:rFonts w:ascii="宋体" w:hAnsi="宋体"/>
                <w:kern w:val="0"/>
                <w:sz w:val="18"/>
                <w:szCs w:val="18"/>
              </w:rPr>
            </w:pPr>
            <w:r w:rsidRPr="005C5DC0">
              <w:rPr>
                <w:rFonts w:ascii="宋体" w:hAnsi="宋体" w:hint="eastAsia"/>
                <w:kern w:val="0"/>
                <w:sz w:val="18"/>
                <w:szCs w:val="18"/>
              </w:rPr>
              <w:t>d)</w:t>
            </w:r>
            <w:r w:rsidRPr="005C5DC0">
              <w:rPr>
                <w:rFonts w:ascii="宋体" w:hAnsi="宋体" w:hint="eastAsia"/>
                <w:kern w:val="0"/>
                <w:sz w:val="18"/>
                <w:szCs w:val="18"/>
              </w:rPr>
              <w:tab/>
              <w:t>禁止使用非专用手推车</w:t>
            </w:r>
          </w:p>
        </w:tc>
        <w:tc>
          <w:tcPr>
            <w:tcW w:w="680" w:type="dxa"/>
            <w:vMerge w:val="restart"/>
            <w:shd w:val="clear" w:color="auto" w:fill="auto"/>
            <w:vAlign w:val="center"/>
          </w:tcPr>
          <w:p w14:paraId="216BB78E"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noProof/>
                <w:szCs w:val="18"/>
              </w:rPr>
              <w:t>②</w:t>
            </w:r>
          </w:p>
        </w:tc>
        <w:tc>
          <w:tcPr>
            <w:tcW w:w="680" w:type="dxa"/>
            <w:vMerge w:val="restart"/>
            <w:shd w:val="clear" w:color="auto" w:fill="auto"/>
            <w:vAlign w:val="center"/>
          </w:tcPr>
          <w:p w14:paraId="3C6D8F2A"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szCs w:val="18"/>
              </w:rPr>
              <w:t>4</w:t>
            </w:r>
          </w:p>
        </w:tc>
        <w:tc>
          <w:tcPr>
            <w:tcW w:w="681" w:type="dxa"/>
            <w:shd w:val="clear" w:color="auto" w:fill="auto"/>
            <w:vAlign w:val="center"/>
          </w:tcPr>
          <w:p w14:paraId="521A0A29"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E</w:t>
            </w:r>
          </w:p>
        </w:tc>
        <w:tc>
          <w:tcPr>
            <w:tcW w:w="711" w:type="dxa"/>
            <w:shd w:val="clear" w:color="auto" w:fill="auto"/>
            <w:vAlign w:val="center"/>
          </w:tcPr>
          <w:p w14:paraId="4C04A0CF"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Ⅲ</w:t>
            </w:r>
          </w:p>
        </w:tc>
      </w:tr>
      <w:tr w:rsidR="006A6ABA" w:rsidRPr="005C5DC0" w14:paraId="49267FDB" w14:textId="77777777" w:rsidTr="00AC6405">
        <w:trPr>
          <w:jc w:val="center"/>
        </w:trPr>
        <w:tc>
          <w:tcPr>
            <w:tcW w:w="670" w:type="dxa"/>
            <w:vMerge/>
            <w:shd w:val="clear" w:color="auto" w:fill="auto"/>
            <w:vAlign w:val="center"/>
          </w:tcPr>
          <w:p w14:paraId="76ABF65F" w14:textId="77777777" w:rsidR="006A6ABA" w:rsidRPr="005C5DC0" w:rsidRDefault="006A6ABA" w:rsidP="00AE0D3D">
            <w:pPr>
              <w:pStyle w:val="affffffffffff8"/>
              <w:snapToGrid w:val="0"/>
              <w:ind w:firstLineChars="0" w:firstLine="0"/>
              <w:jc w:val="center"/>
              <w:rPr>
                <w:rFonts w:hAnsi="宋体"/>
                <w:szCs w:val="18"/>
              </w:rPr>
            </w:pPr>
          </w:p>
        </w:tc>
        <w:tc>
          <w:tcPr>
            <w:tcW w:w="1318" w:type="dxa"/>
            <w:vMerge/>
            <w:shd w:val="clear" w:color="auto" w:fill="auto"/>
            <w:vAlign w:val="center"/>
          </w:tcPr>
          <w:p w14:paraId="3E178F7A" w14:textId="77777777" w:rsidR="006A6ABA" w:rsidRPr="005C5DC0" w:rsidRDefault="006A6ABA" w:rsidP="00AE0D3D">
            <w:pPr>
              <w:tabs>
                <w:tab w:val="left" w:pos="420"/>
                <w:tab w:val="left" w:pos="851"/>
              </w:tabs>
              <w:snapToGrid w:val="0"/>
              <w:spacing w:line="240" w:lineRule="auto"/>
              <w:jc w:val="center"/>
              <w:rPr>
                <w:rFonts w:ascii="宋体" w:hAnsi="宋体"/>
                <w:kern w:val="0"/>
                <w:sz w:val="18"/>
                <w:szCs w:val="18"/>
              </w:rPr>
            </w:pPr>
          </w:p>
        </w:tc>
        <w:tc>
          <w:tcPr>
            <w:tcW w:w="4604" w:type="dxa"/>
            <w:shd w:val="clear" w:color="auto" w:fill="auto"/>
            <w:vAlign w:val="center"/>
          </w:tcPr>
          <w:p w14:paraId="28E803A1" w14:textId="77777777" w:rsidR="006A6ABA" w:rsidRPr="005C5DC0" w:rsidRDefault="006A6ABA" w:rsidP="00AE0D3D">
            <w:pPr>
              <w:tabs>
                <w:tab w:val="left" w:pos="420"/>
                <w:tab w:val="left" w:pos="851"/>
              </w:tabs>
              <w:snapToGrid w:val="0"/>
              <w:spacing w:line="240" w:lineRule="auto"/>
              <w:rPr>
                <w:rFonts w:ascii="宋体" w:hAnsi="宋体"/>
                <w:kern w:val="0"/>
                <w:sz w:val="18"/>
                <w:szCs w:val="18"/>
              </w:rPr>
            </w:pPr>
            <w:r w:rsidRPr="005C5DC0">
              <w:rPr>
                <w:rFonts w:ascii="宋体" w:hAnsi="宋体"/>
                <w:color w:val="000000" w:themeColor="text1"/>
                <w:sz w:val="18"/>
                <w:szCs w:val="18"/>
              </w:rPr>
              <w:t>L</w:t>
            </w:r>
            <w:r w:rsidRPr="005C5DC0">
              <w:rPr>
                <w:rFonts w:ascii="宋体" w:hAnsi="宋体" w:hint="eastAsia"/>
                <w:color w:val="000000" w:themeColor="text1"/>
                <w:sz w:val="18"/>
                <w:szCs w:val="18"/>
              </w:rPr>
              <w:t>c：不符合要求</w:t>
            </w:r>
          </w:p>
        </w:tc>
        <w:tc>
          <w:tcPr>
            <w:tcW w:w="680" w:type="dxa"/>
            <w:vMerge/>
            <w:shd w:val="clear" w:color="auto" w:fill="auto"/>
            <w:vAlign w:val="center"/>
          </w:tcPr>
          <w:p w14:paraId="67DFF5D4" w14:textId="77777777" w:rsidR="006A6ABA" w:rsidRPr="005C5DC0" w:rsidRDefault="006A6ABA" w:rsidP="00AC6405">
            <w:pPr>
              <w:pStyle w:val="affffffffffff8"/>
              <w:snapToGrid w:val="0"/>
              <w:ind w:firstLineChars="0" w:firstLine="0"/>
              <w:jc w:val="center"/>
              <w:rPr>
                <w:rFonts w:hAnsi="宋体"/>
                <w:szCs w:val="18"/>
              </w:rPr>
            </w:pPr>
          </w:p>
        </w:tc>
        <w:tc>
          <w:tcPr>
            <w:tcW w:w="680" w:type="dxa"/>
            <w:vMerge/>
            <w:shd w:val="clear" w:color="auto" w:fill="auto"/>
            <w:vAlign w:val="center"/>
          </w:tcPr>
          <w:p w14:paraId="15E6A4A7" w14:textId="77777777" w:rsidR="006A6ABA" w:rsidRPr="005C5DC0" w:rsidRDefault="006A6ABA" w:rsidP="00AC6405">
            <w:pPr>
              <w:pStyle w:val="affffffffffff8"/>
              <w:snapToGrid w:val="0"/>
              <w:ind w:firstLineChars="0" w:firstLine="0"/>
              <w:jc w:val="center"/>
              <w:rPr>
                <w:rFonts w:hAnsi="宋体"/>
                <w:szCs w:val="18"/>
              </w:rPr>
            </w:pPr>
          </w:p>
        </w:tc>
        <w:tc>
          <w:tcPr>
            <w:tcW w:w="681" w:type="dxa"/>
            <w:shd w:val="clear" w:color="auto" w:fill="auto"/>
            <w:vAlign w:val="center"/>
          </w:tcPr>
          <w:p w14:paraId="4C475DF4"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szCs w:val="18"/>
              </w:rPr>
              <w:t>C</w:t>
            </w:r>
          </w:p>
        </w:tc>
        <w:tc>
          <w:tcPr>
            <w:tcW w:w="711" w:type="dxa"/>
            <w:shd w:val="clear" w:color="auto" w:fill="auto"/>
            <w:vAlign w:val="center"/>
          </w:tcPr>
          <w:p w14:paraId="68EC37D3"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Ⅱ</w:t>
            </w:r>
          </w:p>
        </w:tc>
      </w:tr>
      <w:tr w:rsidR="006A6ABA" w:rsidRPr="005C5DC0" w14:paraId="02AA5DC4" w14:textId="77777777" w:rsidTr="00AC6405">
        <w:trPr>
          <w:jc w:val="center"/>
        </w:trPr>
        <w:tc>
          <w:tcPr>
            <w:tcW w:w="670" w:type="dxa"/>
            <w:vMerge w:val="restart"/>
            <w:shd w:val="clear" w:color="auto" w:fill="auto"/>
            <w:vAlign w:val="center"/>
          </w:tcPr>
          <w:p w14:paraId="6503C51B"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szCs w:val="18"/>
              </w:rPr>
              <w:t>1</w:t>
            </w:r>
            <w:r w:rsidRPr="005C5DC0">
              <w:rPr>
                <w:rFonts w:hAnsi="宋体" w:hint="eastAsia"/>
                <w:szCs w:val="18"/>
              </w:rPr>
              <w:t>8.</w:t>
            </w:r>
            <w:r w:rsidRPr="005C5DC0">
              <w:rPr>
                <w:rFonts w:hAnsi="宋体"/>
                <w:szCs w:val="18"/>
              </w:rPr>
              <w:t>2</w:t>
            </w:r>
          </w:p>
        </w:tc>
        <w:tc>
          <w:tcPr>
            <w:tcW w:w="1318" w:type="dxa"/>
            <w:vMerge w:val="restart"/>
            <w:shd w:val="clear" w:color="auto" w:fill="auto"/>
            <w:vAlign w:val="center"/>
          </w:tcPr>
          <w:p w14:paraId="5CAD80C3" w14:textId="77777777" w:rsidR="006A6ABA" w:rsidRPr="005C5DC0" w:rsidRDefault="006A6ABA" w:rsidP="00AE0D3D">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紧急停止开关附加指示标志</w:t>
            </w:r>
          </w:p>
        </w:tc>
        <w:tc>
          <w:tcPr>
            <w:tcW w:w="4604" w:type="dxa"/>
            <w:shd w:val="clear" w:color="auto" w:fill="auto"/>
            <w:vAlign w:val="center"/>
          </w:tcPr>
          <w:p w14:paraId="07319E85" w14:textId="77777777" w:rsidR="006A6ABA" w:rsidRPr="005C5DC0" w:rsidRDefault="006A6ABA" w:rsidP="00AE0D3D">
            <w:pPr>
              <w:tabs>
                <w:tab w:val="left" w:pos="420"/>
                <w:tab w:val="left" w:pos="851"/>
              </w:tabs>
              <w:snapToGrid w:val="0"/>
              <w:spacing w:line="240" w:lineRule="auto"/>
              <w:rPr>
                <w:rFonts w:ascii="宋体" w:hAnsi="宋体"/>
                <w:kern w:val="0"/>
                <w:sz w:val="18"/>
                <w:szCs w:val="18"/>
              </w:rPr>
            </w:pPr>
            <w:r w:rsidRPr="005C5DC0">
              <w:rPr>
                <w:rFonts w:ascii="宋体" w:hAnsi="宋体" w:hint="eastAsia"/>
                <w:kern w:val="0"/>
                <w:sz w:val="18"/>
                <w:szCs w:val="18"/>
              </w:rPr>
              <w:t>如果紧急停止开关位于扶手装置高度的一半以下，则应在扶手装置内侧设置附加指示标志，并符合以下规定：</w:t>
            </w:r>
          </w:p>
          <w:p w14:paraId="159B1A74" w14:textId="77777777" w:rsidR="006A6ABA" w:rsidRPr="005C5DC0" w:rsidRDefault="006A6ABA" w:rsidP="00AE0D3D">
            <w:pPr>
              <w:tabs>
                <w:tab w:val="left" w:pos="420"/>
                <w:tab w:val="left" w:pos="851"/>
              </w:tabs>
              <w:snapToGrid w:val="0"/>
              <w:spacing w:line="240" w:lineRule="auto"/>
              <w:rPr>
                <w:rFonts w:ascii="宋体" w:hAnsi="宋体"/>
                <w:sz w:val="18"/>
                <w:szCs w:val="18"/>
              </w:rPr>
            </w:pPr>
            <w:r w:rsidRPr="005C5DC0">
              <w:rPr>
                <w:rFonts w:ascii="宋体" w:hAnsi="宋体" w:hint="eastAsia"/>
                <w:kern w:val="0"/>
                <w:sz w:val="18"/>
                <w:szCs w:val="18"/>
              </w:rPr>
              <w:t>a</w:t>
            </w:r>
            <w:r w:rsidRPr="005C5DC0">
              <w:rPr>
                <w:rFonts w:ascii="宋体" w:hAnsi="宋体"/>
                <w:kern w:val="0"/>
                <w:sz w:val="18"/>
                <w:szCs w:val="18"/>
              </w:rPr>
              <w:t xml:space="preserve">) </w:t>
            </w:r>
            <w:r w:rsidRPr="005C5DC0">
              <w:rPr>
                <w:rFonts w:ascii="宋体" w:hAnsi="宋体" w:hint="eastAsia"/>
                <w:kern w:val="0"/>
                <w:sz w:val="18"/>
                <w:szCs w:val="18"/>
              </w:rPr>
              <w:t>最小直径</w:t>
            </w:r>
            <w:r w:rsidRPr="005C5DC0">
              <w:rPr>
                <w:rFonts w:ascii="宋体" w:hAnsi="宋体" w:hint="eastAsia"/>
                <w:sz w:val="18"/>
                <w:szCs w:val="18"/>
              </w:rPr>
              <w:t>80 mm；</w:t>
            </w:r>
          </w:p>
          <w:p w14:paraId="7A528836" w14:textId="77777777" w:rsidR="006A6ABA" w:rsidRPr="005C5DC0" w:rsidRDefault="006A6ABA" w:rsidP="00AE0D3D">
            <w:pPr>
              <w:tabs>
                <w:tab w:val="left" w:pos="420"/>
                <w:tab w:val="left" w:pos="851"/>
              </w:tabs>
              <w:snapToGrid w:val="0"/>
              <w:spacing w:line="240" w:lineRule="auto"/>
              <w:rPr>
                <w:rFonts w:ascii="宋体" w:hAnsi="宋体"/>
                <w:sz w:val="18"/>
                <w:szCs w:val="18"/>
              </w:rPr>
            </w:pPr>
            <w:r w:rsidRPr="005C5DC0">
              <w:rPr>
                <w:rFonts w:ascii="宋体" w:hAnsi="宋体" w:hint="eastAsia"/>
                <w:sz w:val="18"/>
                <w:szCs w:val="18"/>
              </w:rPr>
              <w:t>b) 红色；</w:t>
            </w:r>
          </w:p>
          <w:p w14:paraId="4B408909" w14:textId="77777777" w:rsidR="006A6ABA" w:rsidRPr="005C5DC0" w:rsidRDefault="006A6ABA" w:rsidP="00AE0D3D">
            <w:pPr>
              <w:tabs>
                <w:tab w:val="left" w:pos="420"/>
                <w:tab w:val="left" w:pos="851"/>
              </w:tabs>
              <w:snapToGrid w:val="0"/>
              <w:spacing w:line="240" w:lineRule="auto"/>
              <w:rPr>
                <w:rFonts w:ascii="宋体" w:hAnsi="宋体"/>
                <w:sz w:val="18"/>
                <w:szCs w:val="18"/>
              </w:rPr>
            </w:pPr>
            <w:r w:rsidRPr="005C5DC0">
              <w:rPr>
                <w:rFonts w:ascii="宋体" w:hAnsi="宋体" w:hint="eastAsia"/>
                <w:sz w:val="18"/>
                <w:szCs w:val="18"/>
              </w:rPr>
              <w:t>c)</w:t>
            </w:r>
            <w:r w:rsidRPr="005C5DC0">
              <w:rPr>
                <w:rFonts w:ascii="宋体" w:hAnsi="宋体"/>
                <w:sz w:val="18"/>
                <w:szCs w:val="18"/>
              </w:rPr>
              <w:t xml:space="preserve"> </w:t>
            </w:r>
            <w:r w:rsidRPr="005C5DC0">
              <w:rPr>
                <w:rFonts w:ascii="宋体" w:hAnsi="宋体" w:hint="eastAsia"/>
                <w:sz w:val="18"/>
                <w:szCs w:val="18"/>
              </w:rPr>
              <w:t>以白色字体标识“急停”字样；</w:t>
            </w:r>
          </w:p>
          <w:p w14:paraId="05D5FD35" w14:textId="77777777" w:rsidR="006A6ABA" w:rsidRPr="005C5DC0" w:rsidRDefault="006A6ABA" w:rsidP="00AE0D3D">
            <w:pPr>
              <w:tabs>
                <w:tab w:val="left" w:pos="420"/>
                <w:tab w:val="left" w:pos="851"/>
              </w:tabs>
              <w:snapToGrid w:val="0"/>
              <w:spacing w:line="240" w:lineRule="auto"/>
              <w:rPr>
                <w:rFonts w:ascii="宋体" w:hAnsi="宋体"/>
                <w:sz w:val="18"/>
                <w:szCs w:val="18"/>
              </w:rPr>
            </w:pPr>
            <w:r w:rsidRPr="005C5DC0">
              <w:rPr>
                <w:rFonts w:ascii="宋体" w:hAnsi="宋体" w:hint="eastAsia"/>
                <w:sz w:val="18"/>
                <w:szCs w:val="18"/>
              </w:rPr>
              <w:t>d)</w:t>
            </w:r>
            <w:r w:rsidRPr="005C5DC0">
              <w:rPr>
                <w:rFonts w:ascii="宋体" w:hAnsi="宋体"/>
                <w:sz w:val="18"/>
                <w:szCs w:val="18"/>
              </w:rPr>
              <w:t xml:space="preserve"> </w:t>
            </w:r>
            <w:r w:rsidRPr="005C5DC0">
              <w:rPr>
                <w:rFonts w:ascii="宋体" w:hAnsi="宋体" w:hint="eastAsia"/>
                <w:sz w:val="18"/>
                <w:szCs w:val="18"/>
              </w:rPr>
              <w:t>位于扶手装置高度的一半以上；</w:t>
            </w:r>
          </w:p>
          <w:p w14:paraId="7D5F930C" w14:textId="77777777" w:rsidR="006A6ABA" w:rsidRPr="005C5DC0" w:rsidRDefault="006A6ABA" w:rsidP="00AE0D3D">
            <w:pPr>
              <w:tabs>
                <w:tab w:val="left" w:pos="420"/>
                <w:tab w:val="left" w:pos="851"/>
              </w:tabs>
              <w:snapToGrid w:val="0"/>
              <w:spacing w:line="240" w:lineRule="auto"/>
              <w:rPr>
                <w:rFonts w:ascii="宋体" w:hAnsi="宋体"/>
                <w:kern w:val="0"/>
                <w:sz w:val="18"/>
                <w:szCs w:val="18"/>
              </w:rPr>
            </w:pPr>
            <w:r w:rsidRPr="005C5DC0">
              <w:rPr>
                <w:rFonts w:ascii="宋体" w:hAnsi="宋体" w:hint="eastAsia"/>
                <w:sz w:val="18"/>
                <w:szCs w:val="18"/>
              </w:rPr>
              <w:t>e</w:t>
            </w:r>
            <w:r w:rsidRPr="005C5DC0">
              <w:rPr>
                <w:rFonts w:ascii="宋体" w:hAnsi="宋体"/>
                <w:sz w:val="18"/>
                <w:szCs w:val="18"/>
              </w:rPr>
              <w:t xml:space="preserve">) </w:t>
            </w:r>
            <w:r w:rsidRPr="005C5DC0">
              <w:rPr>
                <w:rFonts w:ascii="宋体" w:hAnsi="宋体" w:hint="eastAsia"/>
                <w:sz w:val="18"/>
                <w:szCs w:val="18"/>
              </w:rPr>
              <w:t>箭头可位于扶手装置高度的一半以下，从标志处指向紧急停止开关</w:t>
            </w:r>
          </w:p>
        </w:tc>
        <w:tc>
          <w:tcPr>
            <w:tcW w:w="680" w:type="dxa"/>
            <w:vMerge w:val="restart"/>
            <w:shd w:val="clear" w:color="auto" w:fill="auto"/>
            <w:vAlign w:val="center"/>
          </w:tcPr>
          <w:p w14:paraId="5699276C"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noProof/>
                <w:szCs w:val="18"/>
              </w:rPr>
              <w:t>②</w:t>
            </w:r>
          </w:p>
        </w:tc>
        <w:tc>
          <w:tcPr>
            <w:tcW w:w="680" w:type="dxa"/>
            <w:vMerge w:val="restart"/>
            <w:shd w:val="clear" w:color="auto" w:fill="auto"/>
            <w:vAlign w:val="center"/>
          </w:tcPr>
          <w:p w14:paraId="4C8A4202"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szCs w:val="18"/>
              </w:rPr>
              <w:t>2</w:t>
            </w:r>
          </w:p>
        </w:tc>
        <w:tc>
          <w:tcPr>
            <w:tcW w:w="681" w:type="dxa"/>
            <w:shd w:val="clear" w:color="auto" w:fill="auto"/>
            <w:vAlign w:val="center"/>
          </w:tcPr>
          <w:p w14:paraId="6F133684"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F</w:t>
            </w:r>
          </w:p>
        </w:tc>
        <w:tc>
          <w:tcPr>
            <w:tcW w:w="711" w:type="dxa"/>
            <w:shd w:val="clear" w:color="auto" w:fill="auto"/>
            <w:vAlign w:val="center"/>
          </w:tcPr>
          <w:p w14:paraId="4F1F6674"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Ⅲ</w:t>
            </w:r>
          </w:p>
        </w:tc>
      </w:tr>
      <w:tr w:rsidR="006A6ABA" w:rsidRPr="005C5DC0" w14:paraId="3C6EF556" w14:textId="77777777" w:rsidTr="00AC6405">
        <w:trPr>
          <w:jc w:val="center"/>
        </w:trPr>
        <w:tc>
          <w:tcPr>
            <w:tcW w:w="670" w:type="dxa"/>
            <w:vMerge/>
            <w:shd w:val="clear" w:color="auto" w:fill="auto"/>
            <w:vAlign w:val="center"/>
          </w:tcPr>
          <w:p w14:paraId="5CDBD1B6" w14:textId="77777777" w:rsidR="006A6ABA" w:rsidRPr="005C5DC0" w:rsidRDefault="006A6ABA" w:rsidP="00AE0D3D">
            <w:pPr>
              <w:pStyle w:val="affffffffffff8"/>
              <w:snapToGrid w:val="0"/>
              <w:ind w:firstLineChars="0" w:firstLine="0"/>
              <w:jc w:val="center"/>
              <w:rPr>
                <w:rFonts w:hAnsi="宋体"/>
                <w:szCs w:val="18"/>
              </w:rPr>
            </w:pPr>
          </w:p>
        </w:tc>
        <w:tc>
          <w:tcPr>
            <w:tcW w:w="1318" w:type="dxa"/>
            <w:vMerge/>
            <w:shd w:val="clear" w:color="auto" w:fill="auto"/>
            <w:vAlign w:val="center"/>
          </w:tcPr>
          <w:p w14:paraId="78092515" w14:textId="77777777" w:rsidR="006A6ABA" w:rsidRPr="005C5DC0" w:rsidRDefault="006A6ABA" w:rsidP="00AE0D3D">
            <w:pPr>
              <w:tabs>
                <w:tab w:val="left" w:pos="420"/>
                <w:tab w:val="left" w:pos="851"/>
              </w:tabs>
              <w:snapToGrid w:val="0"/>
              <w:spacing w:line="240" w:lineRule="auto"/>
              <w:jc w:val="center"/>
              <w:rPr>
                <w:rFonts w:ascii="宋体" w:hAnsi="宋体"/>
                <w:kern w:val="0"/>
                <w:sz w:val="18"/>
                <w:szCs w:val="18"/>
              </w:rPr>
            </w:pPr>
          </w:p>
        </w:tc>
        <w:tc>
          <w:tcPr>
            <w:tcW w:w="4604" w:type="dxa"/>
            <w:shd w:val="clear" w:color="auto" w:fill="auto"/>
            <w:vAlign w:val="center"/>
          </w:tcPr>
          <w:p w14:paraId="11E0920A" w14:textId="77777777" w:rsidR="006A6ABA" w:rsidRPr="005C5DC0" w:rsidRDefault="006A6ABA" w:rsidP="00AE0D3D">
            <w:pPr>
              <w:tabs>
                <w:tab w:val="left" w:pos="420"/>
                <w:tab w:val="left" w:pos="851"/>
              </w:tabs>
              <w:snapToGrid w:val="0"/>
              <w:spacing w:line="240" w:lineRule="auto"/>
              <w:rPr>
                <w:rFonts w:ascii="宋体" w:hAnsi="宋体"/>
                <w:kern w:val="0"/>
                <w:sz w:val="18"/>
                <w:szCs w:val="18"/>
              </w:rPr>
            </w:pPr>
            <w:r w:rsidRPr="005C5DC0">
              <w:rPr>
                <w:rFonts w:ascii="宋体" w:hAnsi="宋体"/>
                <w:color w:val="000000" w:themeColor="text1"/>
                <w:sz w:val="18"/>
                <w:szCs w:val="18"/>
              </w:rPr>
              <w:t>L</w:t>
            </w:r>
            <w:r w:rsidRPr="005C5DC0">
              <w:rPr>
                <w:rFonts w:ascii="宋体" w:hAnsi="宋体" w:hint="eastAsia"/>
                <w:color w:val="000000" w:themeColor="text1"/>
                <w:sz w:val="18"/>
                <w:szCs w:val="18"/>
              </w:rPr>
              <w:t>c：不符合要求</w:t>
            </w:r>
          </w:p>
        </w:tc>
        <w:tc>
          <w:tcPr>
            <w:tcW w:w="680" w:type="dxa"/>
            <w:vMerge/>
            <w:shd w:val="clear" w:color="auto" w:fill="auto"/>
            <w:vAlign w:val="center"/>
          </w:tcPr>
          <w:p w14:paraId="6F4F4366" w14:textId="77777777" w:rsidR="006A6ABA" w:rsidRPr="005C5DC0" w:rsidRDefault="006A6ABA" w:rsidP="00AC6405">
            <w:pPr>
              <w:pStyle w:val="affffffffffff8"/>
              <w:snapToGrid w:val="0"/>
              <w:ind w:firstLineChars="0" w:firstLine="0"/>
              <w:jc w:val="center"/>
              <w:rPr>
                <w:rFonts w:hAnsi="宋体"/>
                <w:szCs w:val="18"/>
              </w:rPr>
            </w:pPr>
          </w:p>
        </w:tc>
        <w:tc>
          <w:tcPr>
            <w:tcW w:w="680" w:type="dxa"/>
            <w:vMerge/>
            <w:shd w:val="clear" w:color="auto" w:fill="auto"/>
            <w:vAlign w:val="center"/>
          </w:tcPr>
          <w:p w14:paraId="4ED9A1FB" w14:textId="77777777" w:rsidR="006A6ABA" w:rsidRPr="005C5DC0" w:rsidRDefault="006A6ABA" w:rsidP="00AC6405">
            <w:pPr>
              <w:pStyle w:val="affffffffffff8"/>
              <w:snapToGrid w:val="0"/>
              <w:ind w:firstLineChars="0" w:firstLine="0"/>
              <w:jc w:val="center"/>
              <w:rPr>
                <w:rFonts w:hAnsi="宋体"/>
                <w:szCs w:val="18"/>
              </w:rPr>
            </w:pPr>
          </w:p>
        </w:tc>
        <w:tc>
          <w:tcPr>
            <w:tcW w:w="681" w:type="dxa"/>
            <w:shd w:val="clear" w:color="auto" w:fill="auto"/>
            <w:vAlign w:val="center"/>
          </w:tcPr>
          <w:p w14:paraId="0E27F2D4"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szCs w:val="18"/>
              </w:rPr>
              <w:t>D</w:t>
            </w:r>
          </w:p>
        </w:tc>
        <w:tc>
          <w:tcPr>
            <w:tcW w:w="711" w:type="dxa"/>
            <w:shd w:val="clear" w:color="auto" w:fill="auto"/>
            <w:vAlign w:val="center"/>
          </w:tcPr>
          <w:p w14:paraId="2D9B5DEC"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Ⅱ</w:t>
            </w:r>
          </w:p>
        </w:tc>
      </w:tr>
      <w:tr w:rsidR="006A6ABA" w:rsidRPr="005C5DC0" w14:paraId="5F4431F0" w14:textId="77777777" w:rsidTr="00AC6405">
        <w:trPr>
          <w:jc w:val="center"/>
        </w:trPr>
        <w:tc>
          <w:tcPr>
            <w:tcW w:w="670" w:type="dxa"/>
            <w:vMerge w:val="restart"/>
            <w:shd w:val="clear" w:color="auto" w:fill="auto"/>
            <w:vAlign w:val="center"/>
          </w:tcPr>
          <w:p w14:paraId="07C6AC7A"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szCs w:val="18"/>
              </w:rPr>
              <w:t>18.</w:t>
            </w:r>
            <w:r w:rsidRPr="005C5DC0">
              <w:rPr>
                <w:rFonts w:hAnsi="宋体"/>
                <w:szCs w:val="18"/>
              </w:rPr>
              <w:t>3</w:t>
            </w:r>
          </w:p>
        </w:tc>
        <w:tc>
          <w:tcPr>
            <w:tcW w:w="1318" w:type="dxa"/>
            <w:vMerge w:val="restart"/>
            <w:shd w:val="clear" w:color="auto" w:fill="auto"/>
            <w:vAlign w:val="center"/>
          </w:tcPr>
          <w:p w14:paraId="6BD37BB1" w14:textId="77777777" w:rsidR="006A6ABA" w:rsidRPr="005C5DC0" w:rsidRDefault="006A6ABA" w:rsidP="00AE0D3D">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分离机房、驱动站和转向站的入口门上</w:t>
            </w:r>
          </w:p>
        </w:tc>
        <w:tc>
          <w:tcPr>
            <w:tcW w:w="4604" w:type="dxa"/>
            <w:shd w:val="clear" w:color="auto" w:fill="auto"/>
            <w:vAlign w:val="center"/>
          </w:tcPr>
          <w:p w14:paraId="2B3D180F" w14:textId="77777777" w:rsidR="006A6ABA" w:rsidRPr="005C5DC0" w:rsidRDefault="006A6ABA" w:rsidP="00AE0D3D">
            <w:pPr>
              <w:tabs>
                <w:tab w:val="left" w:pos="420"/>
                <w:tab w:val="left" w:pos="851"/>
              </w:tabs>
              <w:snapToGrid w:val="0"/>
              <w:spacing w:line="240" w:lineRule="auto"/>
              <w:rPr>
                <w:rFonts w:ascii="宋体" w:hAnsi="宋体"/>
                <w:kern w:val="0"/>
                <w:sz w:val="18"/>
                <w:szCs w:val="18"/>
              </w:rPr>
            </w:pPr>
            <w:r w:rsidRPr="005C5DC0">
              <w:rPr>
                <w:rFonts w:ascii="宋体" w:hAnsi="宋体" w:hint="eastAsia"/>
                <w:kern w:val="0"/>
                <w:sz w:val="18"/>
                <w:szCs w:val="18"/>
              </w:rPr>
              <w:t>在分离机房、驱动站和转向站的入口门上应有固定、明显的标志：“机器重地—危险、未经授权人员禁止入内”</w:t>
            </w:r>
          </w:p>
        </w:tc>
        <w:tc>
          <w:tcPr>
            <w:tcW w:w="680" w:type="dxa"/>
            <w:vMerge w:val="restart"/>
            <w:shd w:val="clear" w:color="auto" w:fill="auto"/>
            <w:vAlign w:val="center"/>
          </w:tcPr>
          <w:p w14:paraId="61D0BA82" w14:textId="77777777" w:rsidR="006A6ABA" w:rsidRPr="005C5DC0" w:rsidRDefault="006A6ABA" w:rsidP="00AC6405">
            <w:pPr>
              <w:pStyle w:val="affffffffffff8"/>
              <w:snapToGrid w:val="0"/>
              <w:ind w:firstLineChars="0" w:firstLine="0"/>
              <w:jc w:val="center"/>
              <w:rPr>
                <w:rFonts w:hAnsi="宋体"/>
                <w:b/>
                <w:szCs w:val="18"/>
              </w:rPr>
            </w:pPr>
            <w:r w:rsidRPr="005C5DC0">
              <w:rPr>
                <w:rFonts w:hAnsi="宋体" w:hint="eastAsia"/>
                <w:noProof/>
                <w:szCs w:val="18"/>
              </w:rPr>
              <w:t>②</w:t>
            </w:r>
          </w:p>
        </w:tc>
        <w:tc>
          <w:tcPr>
            <w:tcW w:w="680" w:type="dxa"/>
            <w:vMerge w:val="restart"/>
            <w:shd w:val="clear" w:color="auto" w:fill="auto"/>
            <w:vAlign w:val="center"/>
          </w:tcPr>
          <w:p w14:paraId="1F8FFCDF"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szCs w:val="18"/>
              </w:rPr>
              <w:t>4</w:t>
            </w:r>
          </w:p>
        </w:tc>
        <w:tc>
          <w:tcPr>
            <w:tcW w:w="681" w:type="dxa"/>
            <w:shd w:val="clear" w:color="auto" w:fill="auto"/>
            <w:vAlign w:val="center"/>
          </w:tcPr>
          <w:p w14:paraId="71E4C336"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E</w:t>
            </w:r>
          </w:p>
        </w:tc>
        <w:tc>
          <w:tcPr>
            <w:tcW w:w="711" w:type="dxa"/>
            <w:shd w:val="clear" w:color="auto" w:fill="auto"/>
            <w:vAlign w:val="center"/>
          </w:tcPr>
          <w:p w14:paraId="7021E467"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Ⅲ</w:t>
            </w:r>
          </w:p>
        </w:tc>
      </w:tr>
      <w:tr w:rsidR="006A6ABA" w:rsidRPr="005C5DC0" w14:paraId="105B1F6E" w14:textId="77777777" w:rsidTr="00AC6405">
        <w:trPr>
          <w:jc w:val="center"/>
        </w:trPr>
        <w:tc>
          <w:tcPr>
            <w:tcW w:w="670" w:type="dxa"/>
            <w:vMerge/>
            <w:shd w:val="clear" w:color="auto" w:fill="auto"/>
            <w:vAlign w:val="center"/>
          </w:tcPr>
          <w:p w14:paraId="563C9B07" w14:textId="77777777" w:rsidR="006A6ABA" w:rsidRPr="005C5DC0" w:rsidRDefault="006A6ABA" w:rsidP="00AE0D3D">
            <w:pPr>
              <w:pStyle w:val="affffffffffff8"/>
              <w:snapToGrid w:val="0"/>
              <w:ind w:firstLineChars="0" w:firstLine="0"/>
              <w:jc w:val="center"/>
              <w:rPr>
                <w:rFonts w:hAnsi="宋体"/>
                <w:szCs w:val="18"/>
              </w:rPr>
            </w:pPr>
          </w:p>
        </w:tc>
        <w:tc>
          <w:tcPr>
            <w:tcW w:w="1318" w:type="dxa"/>
            <w:vMerge/>
            <w:shd w:val="clear" w:color="auto" w:fill="auto"/>
            <w:vAlign w:val="center"/>
          </w:tcPr>
          <w:p w14:paraId="6E144963" w14:textId="77777777" w:rsidR="006A6ABA" w:rsidRPr="005C5DC0" w:rsidRDefault="006A6ABA" w:rsidP="00AE0D3D">
            <w:pPr>
              <w:tabs>
                <w:tab w:val="left" w:pos="420"/>
                <w:tab w:val="left" w:pos="851"/>
              </w:tabs>
              <w:snapToGrid w:val="0"/>
              <w:spacing w:line="240" w:lineRule="auto"/>
              <w:jc w:val="center"/>
              <w:rPr>
                <w:rFonts w:ascii="宋体" w:hAnsi="宋体"/>
                <w:kern w:val="0"/>
                <w:sz w:val="18"/>
                <w:szCs w:val="18"/>
              </w:rPr>
            </w:pPr>
          </w:p>
        </w:tc>
        <w:tc>
          <w:tcPr>
            <w:tcW w:w="4604" w:type="dxa"/>
            <w:shd w:val="clear" w:color="auto" w:fill="auto"/>
            <w:vAlign w:val="center"/>
          </w:tcPr>
          <w:p w14:paraId="1B503FBF" w14:textId="77777777" w:rsidR="006A6ABA" w:rsidRPr="005C5DC0" w:rsidRDefault="006A6ABA" w:rsidP="00AE0D3D">
            <w:pPr>
              <w:tabs>
                <w:tab w:val="left" w:pos="420"/>
                <w:tab w:val="left" w:pos="851"/>
              </w:tabs>
              <w:snapToGrid w:val="0"/>
              <w:spacing w:line="240" w:lineRule="auto"/>
              <w:rPr>
                <w:rFonts w:ascii="宋体" w:hAnsi="宋体"/>
                <w:kern w:val="0"/>
                <w:sz w:val="18"/>
                <w:szCs w:val="18"/>
              </w:rPr>
            </w:pPr>
            <w:proofErr w:type="spellStart"/>
            <w:r w:rsidRPr="005C5DC0">
              <w:rPr>
                <w:rFonts w:ascii="宋体" w:hAnsi="宋体"/>
                <w:color w:val="000000" w:themeColor="text1"/>
                <w:sz w:val="18"/>
                <w:szCs w:val="18"/>
              </w:rPr>
              <w:t>L</w:t>
            </w:r>
            <w:r w:rsidRPr="005C5DC0">
              <w:rPr>
                <w:rFonts w:ascii="宋体" w:hAnsi="宋体" w:hint="eastAsia"/>
                <w:color w:val="000000" w:themeColor="text1"/>
                <w:sz w:val="18"/>
                <w:szCs w:val="18"/>
              </w:rPr>
              <w:t>b</w:t>
            </w:r>
            <w:proofErr w:type="spellEnd"/>
            <w:r w:rsidRPr="005C5DC0">
              <w:rPr>
                <w:rFonts w:ascii="宋体" w:hAnsi="宋体" w:hint="eastAsia"/>
                <w:color w:val="000000" w:themeColor="text1"/>
                <w:sz w:val="18"/>
                <w:szCs w:val="18"/>
              </w:rPr>
              <w:t>：不符合要求</w:t>
            </w:r>
          </w:p>
        </w:tc>
        <w:tc>
          <w:tcPr>
            <w:tcW w:w="680" w:type="dxa"/>
            <w:vMerge/>
            <w:shd w:val="clear" w:color="auto" w:fill="auto"/>
            <w:vAlign w:val="center"/>
          </w:tcPr>
          <w:p w14:paraId="70AA41B3" w14:textId="77777777" w:rsidR="006A6ABA" w:rsidRPr="005C5DC0" w:rsidRDefault="006A6ABA" w:rsidP="00AC6405">
            <w:pPr>
              <w:pStyle w:val="affffffffffff8"/>
              <w:snapToGrid w:val="0"/>
              <w:ind w:firstLineChars="0" w:firstLine="0"/>
              <w:jc w:val="center"/>
              <w:rPr>
                <w:rFonts w:hAnsi="宋体"/>
                <w:szCs w:val="18"/>
              </w:rPr>
            </w:pPr>
          </w:p>
        </w:tc>
        <w:tc>
          <w:tcPr>
            <w:tcW w:w="680" w:type="dxa"/>
            <w:vMerge/>
            <w:shd w:val="clear" w:color="auto" w:fill="auto"/>
            <w:vAlign w:val="center"/>
          </w:tcPr>
          <w:p w14:paraId="4EA75C86" w14:textId="77777777" w:rsidR="006A6ABA" w:rsidRPr="005C5DC0" w:rsidRDefault="006A6ABA" w:rsidP="00AC6405">
            <w:pPr>
              <w:pStyle w:val="affffffffffff8"/>
              <w:snapToGrid w:val="0"/>
              <w:ind w:firstLineChars="0" w:firstLine="0"/>
              <w:jc w:val="center"/>
              <w:rPr>
                <w:rFonts w:hAnsi="宋体"/>
                <w:szCs w:val="18"/>
              </w:rPr>
            </w:pPr>
          </w:p>
        </w:tc>
        <w:tc>
          <w:tcPr>
            <w:tcW w:w="681" w:type="dxa"/>
            <w:shd w:val="clear" w:color="auto" w:fill="auto"/>
            <w:vAlign w:val="center"/>
          </w:tcPr>
          <w:p w14:paraId="05955B1F"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szCs w:val="18"/>
              </w:rPr>
              <w:t>B</w:t>
            </w:r>
          </w:p>
        </w:tc>
        <w:tc>
          <w:tcPr>
            <w:tcW w:w="711" w:type="dxa"/>
            <w:shd w:val="clear" w:color="auto" w:fill="auto"/>
            <w:vAlign w:val="center"/>
          </w:tcPr>
          <w:p w14:paraId="4DD570F4"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Ⅱ</w:t>
            </w:r>
          </w:p>
        </w:tc>
      </w:tr>
      <w:tr w:rsidR="006A6ABA" w:rsidRPr="005C5DC0" w14:paraId="57B71F1F" w14:textId="77777777" w:rsidTr="00AC6405">
        <w:trPr>
          <w:jc w:val="center"/>
        </w:trPr>
        <w:tc>
          <w:tcPr>
            <w:tcW w:w="670" w:type="dxa"/>
            <w:vMerge w:val="restart"/>
            <w:shd w:val="clear" w:color="auto" w:fill="auto"/>
            <w:vAlign w:val="center"/>
          </w:tcPr>
          <w:p w14:paraId="7209C76D" w14:textId="77777777" w:rsidR="006A6ABA" w:rsidRPr="005C5DC0" w:rsidRDefault="006A6ABA" w:rsidP="00AE0D3D">
            <w:pPr>
              <w:pStyle w:val="affffffffffff8"/>
              <w:snapToGrid w:val="0"/>
              <w:ind w:firstLineChars="0" w:firstLine="0"/>
              <w:jc w:val="center"/>
              <w:rPr>
                <w:rFonts w:hAnsi="宋体"/>
                <w:szCs w:val="18"/>
              </w:rPr>
            </w:pPr>
            <w:r w:rsidRPr="005C5DC0">
              <w:rPr>
                <w:rFonts w:hAnsi="宋体" w:hint="eastAsia"/>
                <w:szCs w:val="18"/>
              </w:rPr>
              <w:t>1</w:t>
            </w:r>
            <w:r w:rsidRPr="005C5DC0">
              <w:rPr>
                <w:rFonts w:hAnsi="宋体"/>
                <w:szCs w:val="18"/>
              </w:rPr>
              <w:t>8.4</w:t>
            </w:r>
          </w:p>
        </w:tc>
        <w:tc>
          <w:tcPr>
            <w:tcW w:w="1318" w:type="dxa"/>
            <w:vMerge w:val="restart"/>
            <w:shd w:val="clear" w:color="auto" w:fill="auto"/>
            <w:vAlign w:val="center"/>
          </w:tcPr>
          <w:p w14:paraId="7C349482" w14:textId="77777777" w:rsidR="006A6ABA" w:rsidRPr="005C5DC0" w:rsidRDefault="006A6ABA" w:rsidP="00AE0D3D">
            <w:pPr>
              <w:tabs>
                <w:tab w:val="left" w:pos="420"/>
                <w:tab w:val="left" w:pos="851"/>
              </w:tabs>
              <w:snapToGrid w:val="0"/>
              <w:spacing w:line="240" w:lineRule="auto"/>
              <w:jc w:val="center"/>
              <w:rPr>
                <w:rFonts w:ascii="宋体" w:hAnsi="宋体"/>
                <w:kern w:val="0"/>
                <w:sz w:val="18"/>
                <w:szCs w:val="18"/>
              </w:rPr>
            </w:pPr>
            <w:r w:rsidRPr="005C5DC0">
              <w:rPr>
                <w:rFonts w:ascii="宋体" w:hAnsi="宋体" w:hint="eastAsia"/>
                <w:kern w:val="0"/>
                <w:sz w:val="18"/>
                <w:szCs w:val="18"/>
              </w:rPr>
              <w:t>外观检查</w:t>
            </w:r>
          </w:p>
        </w:tc>
        <w:tc>
          <w:tcPr>
            <w:tcW w:w="4604" w:type="dxa"/>
            <w:shd w:val="clear" w:color="auto" w:fill="auto"/>
          </w:tcPr>
          <w:p w14:paraId="08323F6F" w14:textId="77777777" w:rsidR="006A6ABA" w:rsidRPr="005C5DC0" w:rsidRDefault="006A6ABA" w:rsidP="00AE0D3D">
            <w:pPr>
              <w:widowControl/>
              <w:autoSpaceDE w:val="0"/>
              <w:autoSpaceDN w:val="0"/>
              <w:snapToGrid w:val="0"/>
              <w:spacing w:line="240" w:lineRule="auto"/>
              <w:rPr>
                <w:rFonts w:ascii="宋体" w:hAnsi="宋体"/>
                <w:color w:val="000000" w:themeColor="text1"/>
                <w:kern w:val="0"/>
                <w:sz w:val="18"/>
                <w:szCs w:val="18"/>
              </w:rPr>
            </w:pPr>
            <w:r w:rsidRPr="005C5DC0">
              <w:rPr>
                <w:rFonts w:ascii="宋体" w:hAnsi="宋体" w:hint="eastAsia"/>
                <w:color w:val="000000" w:themeColor="text1"/>
                <w:kern w:val="0"/>
                <w:sz w:val="18"/>
                <w:szCs w:val="18"/>
              </w:rPr>
              <w:t>同时满足下列条件：</w:t>
            </w:r>
          </w:p>
          <w:p w14:paraId="0AB830B6" w14:textId="77777777" w:rsidR="006A6ABA" w:rsidRPr="005C5DC0" w:rsidRDefault="006A6ABA" w:rsidP="00AE0D3D">
            <w:pPr>
              <w:pStyle w:val="affffffffffff8"/>
              <w:snapToGrid w:val="0"/>
              <w:ind w:firstLineChars="0" w:firstLine="0"/>
              <w:rPr>
                <w:rFonts w:hAnsi="宋体"/>
                <w:szCs w:val="18"/>
              </w:rPr>
            </w:pPr>
            <w:r w:rsidRPr="005C5DC0">
              <w:rPr>
                <w:rFonts w:hAnsi="宋体" w:hint="eastAsia"/>
                <w:szCs w:val="18"/>
              </w:rPr>
              <w:t>a) 所有的标志、说明和使用须知应由经久耐用的材料制成，设置在醒目的位置，并且采用中文（必要时可同时使用几种文字），字体应清晰、工整；</w:t>
            </w:r>
          </w:p>
          <w:p w14:paraId="5731701C" w14:textId="77777777" w:rsidR="006A6ABA" w:rsidRPr="005C5DC0" w:rsidRDefault="006A6ABA" w:rsidP="00AE0D3D">
            <w:pPr>
              <w:pStyle w:val="affffffffffff8"/>
              <w:snapToGrid w:val="0"/>
              <w:ind w:firstLineChars="0" w:firstLine="0"/>
              <w:rPr>
                <w:rFonts w:hAnsi="宋体"/>
                <w:szCs w:val="18"/>
              </w:rPr>
            </w:pPr>
            <w:r w:rsidRPr="005C5DC0">
              <w:rPr>
                <w:rFonts w:hAnsi="宋体"/>
                <w:szCs w:val="18"/>
              </w:rPr>
              <w:t xml:space="preserve">b) </w:t>
            </w:r>
            <w:r w:rsidRPr="005C5DC0">
              <w:rPr>
                <w:rFonts w:hAnsi="宋体" w:hint="eastAsia"/>
                <w:szCs w:val="18"/>
              </w:rPr>
              <w:t>标志与警示装置不应出现破损、磨损、淡化、卷曲、涂改、被遮挡等，导致不易辨认</w:t>
            </w:r>
          </w:p>
        </w:tc>
        <w:tc>
          <w:tcPr>
            <w:tcW w:w="680" w:type="dxa"/>
            <w:vMerge w:val="restart"/>
            <w:shd w:val="clear" w:color="auto" w:fill="auto"/>
            <w:vAlign w:val="center"/>
          </w:tcPr>
          <w:p w14:paraId="1EA6D2A4"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noProof/>
                <w:szCs w:val="18"/>
              </w:rPr>
              <w:t>②</w:t>
            </w:r>
          </w:p>
        </w:tc>
        <w:tc>
          <w:tcPr>
            <w:tcW w:w="680" w:type="dxa"/>
            <w:vMerge w:val="restart"/>
            <w:shd w:val="clear" w:color="auto" w:fill="auto"/>
            <w:vAlign w:val="center"/>
          </w:tcPr>
          <w:p w14:paraId="00EBA9B6"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szCs w:val="18"/>
              </w:rPr>
              <w:t>4</w:t>
            </w:r>
          </w:p>
        </w:tc>
        <w:tc>
          <w:tcPr>
            <w:tcW w:w="681" w:type="dxa"/>
            <w:shd w:val="clear" w:color="auto" w:fill="auto"/>
            <w:vAlign w:val="center"/>
          </w:tcPr>
          <w:p w14:paraId="6BDA4D35"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E</w:t>
            </w:r>
          </w:p>
        </w:tc>
        <w:tc>
          <w:tcPr>
            <w:tcW w:w="711" w:type="dxa"/>
            <w:shd w:val="clear" w:color="auto" w:fill="auto"/>
            <w:vAlign w:val="center"/>
          </w:tcPr>
          <w:p w14:paraId="30D0DCE6"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Ⅲ</w:t>
            </w:r>
          </w:p>
        </w:tc>
      </w:tr>
      <w:tr w:rsidR="006A6ABA" w:rsidRPr="005C5DC0" w14:paraId="5497F29F" w14:textId="77777777" w:rsidTr="00AC6405">
        <w:trPr>
          <w:jc w:val="center"/>
        </w:trPr>
        <w:tc>
          <w:tcPr>
            <w:tcW w:w="670" w:type="dxa"/>
            <w:vMerge/>
            <w:shd w:val="clear" w:color="auto" w:fill="auto"/>
            <w:vAlign w:val="center"/>
          </w:tcPr>
          <w:p w14:paraId="2731D19D" w14:textId="77777777" w:rsidR="006A6ABA" w:rsidRPr="005C5DC0" w:rsidRDefault="006A6ABA" w:rsidP="00AE0D3D">
            <w:pPr>
              <w:pStyle w:val="affffffffffff8"/>
              <w:snapToGrid w:val="0"/>
              <w:ind w:firstLineChars="0" w:firstLine="0"/>
              <w:jc w:val="center"/>
              <w:rPr>
                <w:rFonts w:hAnsi="宋体"/>
                <w:szCs w:val="18"/>
              </w:rPr>
            </w:pPr>
          </w:p>
        </w:tc>
        <w:tc>
          <w:tcPr>
            <w:tcW w:w="1318" w:type="dxa"/>
            <w:vMerge/>
            <w:shd w:val="clear" w:color="auto" w:fill="auto"/>
            <w:vAlign w:val="center"/>
          </w:tcPr>
          <w:p w14:paraId="3D433659" w14:textId="77777777" w:rsidR="006A6ABA" w:rsidRPr="005C5DC0" w:rsidRDefault="006A6ABA" w:rsidP="00AE0D3D">
            <w:pPr>
              <w:tabs>
                <w:tab w:val="left" w:pos="420"/>
                <w:tab w:val="left" w:pos="851"/>
              </w:tabs>
              <w:snapToGrid w:val="0"/>
              <w:spacing w:line="240" w:lineRule="auto"/>
              <w:jc w:val="center"/>
              <w:rPr>
                <w:rFonts w:ascii="宋体" w:hAnsi="宋体"/>
                <w:kern w:val="0"/>
                <w:sz w:val="18"/>
                <w:szCs w:val="18"/>
              </w:rPr>
            </w:pPr>
          </w:p>
        </w:tc>
        <w:tc>
          <w:tcPr>
            <w:tcW w:w="4604" w:type="dxa"/>
            <w:shd w:val="clear" w:color="auto" w:fill="auto"/>
            <w:vAlign w:val="center"/>
          </w:tcPr>
          <w:p w14:paraId="5688C4A7" w14:textId="77777777" w:rsidR="006A6ABA" w:rsidRPr="005C5DC0" w:rsidRDefault="006A6ABA" w:rsidP="00AE0D3D">
            <w:pPr>
              <w:pStyle w:val="affffffffffff8"/>
              <w:snapToGrid w:val="0"/>
              <w:ind w:firstLineChars="0" w:firstLine="0"/>
              <w:rPr>
                <w:rFonts w:hAnsi="宋体"/>
                <w:szCs w:val="18"/>
              </w:rPr>
            </w:pPr>
            <w:proofErr w:type="spellStart"/>
            <w:r w:rsidRPr="005C5DC0">
              <w:rPr>
                <w:rFonts w:hAnsi="宋体"/>
                <w:color w:val="000000" w:themeColor="text1"/>
                <w:szCs w:val="18"/>
              </w:rPr>
              <w:t>L</w:t>
            </w:r>
            <w:r w:rsidRPr="005C5DC0">
              <w:rPr>
                <w:rFonts w:hAnsi="宋体" w:hint="eastAsia"/>
                <w:color w:val="000000" w:themeColor="text1"/>
                <w:szCs w:val="18"/>
              </w:rPr>
              <w:t>b</w:t>
            </w:r>
            <w:proofErr w:type="spellEnd"/>
            <w:r w:rsidRPr="005C5DC0">
              <w:rPr>
                <w:rFonts w:hAnsi="宋体" w:hint="eastAsia"/>
                <w:color w:val="000000" w:themeColor="text1"/>
                <w:szCs w:val="18"/>
              </w:rPr>
              <w:t>：不符合要求</w:t>
            </w:r>
          </w:p>
        </w:tc>
        <w:tc>
          <w:tcPr>
            <w:tcW w:w="680" w:type="dxa"/>
            <w:vMerge/>
            <w:shd w:val="clear" w:color="auto" w:fill="auto"/>
            <w:vAlign w:val="center"/>
          </w:tcPr>
          <w:p w14:paraId="57ED3014" w14:textId="77777777" w:rsidR="006A6ABA" w:rsidRPr="005C5DC0" w:rsidRDefault="006A6ABA" w:rsidP="00AC6405">
            <w:pPr>
              <w:pStyle w:val="affffffffffff8"/>
              <w:snapToGrid w:val="0"/>
              <w:ind w:firstLineChars="0" w:firstLine="0"/>
              <w:jc w:val="center"/>
              <w:rPr>
                <w:rFonts w:hAnsi="宋体"/>
                <w:szCs w:val="18"/>
              </w:rPr>
            </w:pPr>
          </w:p>
        </w:tc>
        <w:tc>
          <w:tcPr>
            <w:tcW w:w="680" w:type="dxa"/>
            <w:vMerge/>
            <w:shd w:val="clear" w:color="auto" w:fill="auto"/>
            <w:vAlign w:val="center"/>
          </w:tcPr>
          <w:p w14:paraId="415A614F" w14:textId="77777777" w:rsidR="006A6ABA" w:rsidRPr="005C5DC0" w:rsidRDefault="006A6ABA" w:rsidP="00AC6405">
            <w:pPr>
              <w:pStyle w:val="affffffffffff8"/>
              <w:snapToGrid w:val="0"/>
              <w:ind w:firstLineChars="0" w:firstLine="0"/>
              <w:jc w:val="center"/>
              <w:rPr>
                <w:rFonts w:hAnsi="宋体"/>
                <w:szCs w:val="18"/>
              </w:rPr>
            </w:pPr>
          </w:p>
        </w:tc>
        <w:tc>
          <w:tcPr>
            <w:tcW w:w="681" w:type="dxa"/>
            <w:shd w:val="clear" w:color="auto" w:fill="auto"/>
            <w:vAlign w:val="center"/>
          </w:tcPr>
          <w:p w14:paraId="4353D8B5"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hint="eastAsia"/>
                <w:szCs w:val="18"/>
              </w:rPr>
              <w:t>B</w:t>
            </w:r>
          </w:p>
        </w:tc>
        <w:tc>
          <w:tcPr>
            <w:tcW w:w="711" w:type="dxa"/>
            <w:shd w:val="clear" w:color="auto" w:fill="auto"/>
            <w:vAlign w:val="center"/>
          </w:tcPr>
          <w:p w14:paraId="02AD7CC3" w14:textId="77777777" w:rsidR="006A6ABA" w:rsidRPr="005C5DC0" w:rsidRDefault="006A6ABA" w:rsidP="00AC6405">
            <w:pPr>
              <w:pStyle w:val="affffffffffff8"/>
              <w:snapToGrid w:val="0"/>
              <w:ind w:firstLineChars="0" w:firstLine="0"/>
              <w:jc w:val="center"/>
              <w:rPr>
                <w:rFonts w:hAnsi="宋体"/>
                <w:szCs w:val="18"/>
              </w:rPr>
            </w:pPr>
            <w:r w:rsidRPr="005C5DC0">
              <w:rPr>
                <w:rFonts w:hAnsi="宋体"/>
                <w:szCs w:val="18"/>
              </w:rPr>
              <w:t>Ⅱ</w:t>
            </w:r>
          </w:p>
        </w:tc>
      </w:tr>
    </w:tbl>
    <w:p w14:paraId="644396ED" w14:textId="77777777" w:rsidR="00C21A7C" w:rsidRDefault="00C21A7C" w:rsidP="00C21A7C">
      <w:pPr>
        <w:pStyle w:val="affffffffffff9"/>
        <w:numPr>
          <w:ilvl w:val="1"/>
          <w:numId w:val="0"/>
        </w:numPr>
        <w:spacing w:beforeLines="0" w:afterLines="0"/>
        <w:jc w:val="center"/>
        <w:outlineLvl w:val="9"/>
        <w:rPr>
          <w:rFonts w:hAnsi="黑体"/>
          <w:szCs w:val="21"/>
        </w:rPr>
      </w:pPr>
    </w:p>
    <w:p w14:paraId="6F48F1DE" w14:textId="77777777" w:rsidR="00C21A7C" w:rsidRDefault="00C21A7C" w:rsidP="00C21A7C">
      <w:pPr>
        <w:pStyle w:val="affffb"/>
        <w:ind w:firstLine="420"/>
      </w:pPr>
    </w:p>
    <w:p w14:paraId="732C7B13" w14:textId="77777777" w:rsidR="00602877" w:rsidRDefault="00602877" w:rsidP="00C21A7C">
      <w:pPr>
        <w:pStyle w:val="affffb"/>
        <w:ind w:firstLine="420"/>
      </w:pPr>
    </w:p>
    <w:p w14:paraId="235087C0" w14:textId="77777777" w:rsidR="00602877" w:rsidRDefault="00602877" w:rsidP="00C21A7C">
      <w:pPr>
        <w:pStyle w:val="affffb"/>
        <w:ind w:firstLine="420"/>
      </w:pPr>
    </w:p>
    <w:p w14:paraId="38D71FB5" w14:textId="77777777" w:rsidR="00602877" w:rsidRDefault="00602877" w:rsidP="00C21A7C">
      <w:pPr>
        <w:pStyle w:val="affffb"/>
        <w:ind w:firstLine="420"/>
      </w:pPr>
    </w:p>
    <w:p w14:paraId="13F80A01" w14:textId="77777777" w:rsidR="00602877" w:rsidRDefault="00602877" w:rsidP="00C21A7C">
      <w:pPr>
        <w:pStyle w:val="affffb"/>
        <w:ind w:firstLine="420"/>
      </w:pPr>
    </w:p>
    <w:p w14:paraId="0BCD517D" w14:textId="77777777" w:rsidR="00602877" w:rsidRDefault="00602877" w:rsidP="00C21A7C">
      <w:pPr>
        <w:pStyle w:val="affffb"/>
        <w:ind w:firstLine="420"/>
      </w:pPr>
    </w:p>
    <w:p w14:paraId="6F6191F9" w14:textId="77777777" w:rsidR="00602877" w:rsidRDefault="00602877" w:rsidP="00C21A7C">
      <w:pPr>
        <w:pStyle w:val="affffb"/>
        <w:ind w:firstLine="420"/>
      </w:pPr>
    </w:p>
    <w:p w14:paraId="3E0F21B8" w14:textId="77777777" w:rsidR="00602877" w:rsidRDefault="00602877" w:rsidP="00C21A7C">
      <w:pPr>
        <w:pStyle w:val="affffb"/>
        <w:ind w:firstLine="420"/>
      </w:pPr>
    </w:p>
    <w:p w14:paraId="6F8B8C35" w14:textId="77777777" w:rsidR="00602877" w:rsidRDefault="00602877" w:rsidP="00C21A7C">
      <w:pPr>
        <w:pStyle w:val="affffb"/>
        <w:ind w:firstLine="420"/>
      </w:pPr>
    </w:p>
    <w:p w14:paraId="7BAABF46" w14:textId="77777777" w:rsidR="00602877" w:rsidRDefault="00602877" w:rsidP="00C21A7C">
      <w:pPr>
        <w:pStyle w:val="affffb"/>
        <w:ind w:firstLine="420"/>
      </w:pPr>
    </w:p>
    <w:p w14:paraId="007D9459" w14:textId="77777777" w:rsidR="00602877" w:rsidRDefault="00602877" w:rsidP="00C21A7C">
      <w:pPr>
        <w:pStyle w:val="affffb"/>
        <w:ind w:firstLine="420"/>
      </w:pPr>
    </w:p>
    <w:p w14:paraId="571D09B7" w14:textId="77777777" w:rsidR="00602877" w:rsidRDefault="00602877" w:rsidP="00C21A7C">
      <w:pPr>
        <w:pStyle w:val="affffb"/>
        <w:ind w:firstLine="420"/>
      </w:pPr>
    </w:p>
    <w:p w14:paraId="46C7B179" w14:textId="77777777" w:rsidR="00602877" w:rsidRDefault="00602877" w:rsidP="00C21A7C">
      <w:pPr>
        <w:pStyle w:val="affffb"/>
        <w:ind w:firstLine="420"/>
      </w:pPr>
    </w:p>
    <w:p w14:paraId="462926BF" w14:textId="77777777" w:rsidR="00602877" w:rsidRDefault="00602877" w:rsidP="00C21A7C">
      <w:pPr>
        <w:pStyle w:val="affffb"/>
        <w:ind w:firstLine="420"/>
      </w:pPr>
    </w:p>
    <w:p w14:paraId="2ED6E5B3" w14:textId="77777777" w:rsidR="00602877" w:rsidRDefault="00602877" w:rsidP="00C21A7C">
      <w:pPr>
        <w:pStyle w:val="affffb"/>
        <w:ind w:firstLine="420"/>
      </w:pPr>
    </w:p>
    <w:p w14:paraId="032B92B1" w14:textId="77777777" w:rsidR="00602877" w:rsidRDefault="00602877" w:rsidP="00C21A7C">
      <w:pPr>
        <w:pStyle w:val="affffb"/>
        <w:ind w:firstLine="420"/>
      </w:pPr>
    </w:p>
    <w:p w14:paraId="14ACDC06" w14:textId="77777777" w:rsidR="00602877" w:rsidRDefault="00602877" w:rsidP="00602877">
      <w:pPr>
        <w:pStyle w:val="afe"/>
        <w:rPr>
          <w:vanish w:val="0"/>
        </w:rPr>
      </w:pPr>
    </w:p>
    <w:p w14:paraId="1BC17C8A" w14:textId="6FEE101A" w:rsidR="00602877" w:rsidRDefault="00602877" w:rsidP="00602877">
      <w:pPr>
        <w:pStyle w:val="aff3"/>
        <w:spacing w:after="156"/>
      </w:pPr>
      <w:r>
        <w:lastRenderedPageBreak/>
        <w:br/>
      </w:r>
      <w:bookmarkStart w:id="148" w:name="_Toc164371365"/>
      <w:bookmarkStart w:id="149" w:name="_Toc164371491"/>
      <w:r>
        <w:rPr>
          <w:rFonts w:hint="eastAsia"/>
        </w:rPr>
        <w:t>（资料性）</w:t>
      </w:r>
      <w:r>
        <w:br/>
      </w:r>
      <w:r>
        <w:rPr>
          <w:rFonts w:hint="eastAsia"/>
        </w:rPr>
        <w:t>自动扶梯和自动人行道历史运行表现调查</w:t>
      </w:r>
      <w:bookmarkEnd w:id="148"/>
      <w:bookmarkEnd w:id="149"/>
    </w:p>
    <w:p w14:paraId="387E6494" w14:textId="77777777" w:rsidR="00602877" w:rsidRPr="00F7031E" w:rsidRDefault="00602877" w:rsidP="00602877">
      <w:pPr>
        <w:pStyle w:val="affffb"/>
        <w:ind w:firstLine="420"/>
      </w:pPr>
      <w:r w:rsidRPr="00F7031E">
        <w:rPr>
          <w:rFonts w:hint="eastAsia"/>
        </w:rPr>
        <w:t>在对设备本体进行单项风险等级评定前，应对</w:t>
      </w:r>
      <w:r>
        <w:rPr>
          <w:rFonts w:hint="eastAsia"/>
        </w:rPr>
        <w:t>自动扶梯和自动人行道</w:t>
      </w:r>
      <w:r w:rsidRPr="00F7031E">
        <w:rPr>
          <w:rFonts w:hint="eastAsia"/>
        </w:rPr>
        <w:t>历史运行表现进行调查，调查结果可作为项目失效伤害发生的概率等级和相应的风险类别的重要依据，</w:t>
      </w:r>
      <w:r>
        <w:rPr>
          <w:rFonts w:hint="eastAsia"/>
        </w:rPr>
        <w:t>自动扶梯和自动人行道</w:t>
      </w:r>
      <w:r w:rsidRPr="00F7031E">
        <w:rPr>
          <w:rFonts w:hint="eastAsia"/>
        </w:rPr>
        <w:t>历史运行表现差的可以视严重程度调整评价项目伤害发生的概率等级。</w:t>
      </w:r>
    </w:p>
    <w:p w14:paraId="31B60412" w14:textId="05948065" w:rsidR="00602877" w:rsidRPr="00602877" w:rsidRDefault="00602877" w:rsidP="00602877">
      <w:pPr>
        <w:pStyle w:val="affffb"/>
        <w:ind w:firstLine="420"/>
      </w:pPr>
      <w:r>
        <w:rPr>
          <w:rFonts w:hint="eastAsia"/>
        </w:rPr>
        <w:t>自动扶梯和自动人行道</w:t>
      </w:r>
      <w:r w:rsidRPr="00F7031E">
        <w:rPr>
          <w:rFonts w:hint="eastAsia"/>
        </w:rPr>
        <w:t>历史运行表现调查宜包含表</w:t>
      </w:r>
      <w:r>
        <w:rPr>
          <w:rFonts w:hint="eastAsia"/>
        </w:rPr>
        <w:t>B</w:t>
      </w:r>
      <w:r w:rsidRPr="00F7031E">
        <w:t>.1</w:t>
      </w:r>
      <w:r w:rsidRPr="00F7031E">
        <w:rPr>
          <w:rFonts w:hint="eastAsia"/>
        </w:rPr>
        <w:t>的内容。</w:t>
      </w:r>
    </w:p>
    <w:p w14:paraId="7EACEF0F" w14:textId="2695FFAC" w:rsidR="00602877" w:rsidRPr="00F7031E" w:rsidRDefault="00602877" w:rsidP="00602877">
      <w:pPr>
        <w:pStyle w:val="aff"/>
        <w:spacing w:before="156" w:after="156"/>
        <w:ind w:left="0"/>
        <w:rPr>
          <w:rStyle w:val="Char3"/>
          <w:rFonts w:hAnsi="黑体"/>
          <w:szCs w:val="21"/>
        </w:rPr>
      </w:pPr>
      <w:r>
        <w:rPr>
          <w:rStyle w:val="Char3"/>
          <w:rFonts w:hAnsi="黑体" w:hint="eastAsia"/>
          <w:szCs w:val="21"/>
        </w:rPr>
        <w:t>自动扶梯和自动人行道</w:t>
      </w:r>
      <w:r w:rsidRPr="00F7031E">
        <w:rPr>
          <w:rStyle w:val="Char3"/>
          <w:rFonts w:hAnsi="黑体" w:hint="eastAsia"/>
          <w:szCs w:val="21"/>
        </w:rPr>
        <w:t>历史运行表现调查表</w:t>
      </w:r>
    </w:p>
    <w:tbl>
      <w:tblPr>
        <w:tblW w:w="91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0"/>
        <w:gridCol w:w="3070"/>
        <w:gridCol w:w="1736"/>
        <w:gridCol w:w="1418"/>
        <w:gridCol w:w="1577"/>
      </w:tblGrid>
      <w:tr w:rsidR="00602877" w:rsidRPr="00E42C0B" w14:paraId="69B2091C" w14:textId="77777777" w:rsidTr="00BD52A9">
        <w:trPr>
          <w:cantSplit/>
          <w:trHeight w:val="379"/>
          <w:jc w:val="center"/>
        </w:trPr>
        <w:tc>
          <w:tcPr>
            <w:tcW w:w="4380" w:type="dxa"/>
            <w:gridSpan w:val="2"/>
            <w:tcBorders>
              <w:top w:val="single" w:sz="8" w:space="0" w:color="auto"/>
              <w:left w:val="single" w:sz="8" w:space="0" w:color="auto"/>
              <w:bottom w:val="single" w:sz="6" w:space="0" w:color="auto"/>
              <w:right w:val="single" w:sz="4" w:space="0" w:color="auto"/>
            </w:tcBorders>
            <w:shd w:val="clear" w:color="auto" w:fill="auto"/>
            <w:vAlign w:val="center"/>
          </w:tcPr>
          <w:p w14:paraId="4B5C0A42"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调查内容</w:t>
            </w:r>
          </w:p>
        </w:tc>
        <w:tc>
          <w:tcPr>
            <w:tcW w:w="4731" w:type="dxa"/>
            <w:gridSpan w:val="3"/>
            <w:tcBorders>
              <w:top w:val="single" w:sz="8" w:space="0" w:color="auto"/>
              <w:left w:val="single" w:sz="4" w:space="0" w:color="auto"/>
              <w:bottom w:val="single" w:sz="6" w:space="0" w:color="auto"/>
              <w:right w:val="single" w:sz="8" w:space="0" w:color="auto"/>
            </w:tcBorders>
            <w:shd w:val="clear" w:color="auto" w:fill="auto"/>
            <w:vAlign w:val="center"/>
          </w:tcPr>
          <w:p w14:paraId="250270E7"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调查结果</w:t>
            </w:r>
          </w:p>
        </w:tc>
      </w:tr>
      <w:tr w:rsidR="00602877" w:rsidRPr="00E42C0B" w14:paraId="5A298B04" w14:textId="77777777" w:rsidTr="00BD52A9">
        <w:trPr>
          <w:cantSplit/>
          <w:trHeight w:val="396"/>
          <w:jc w:val="center"/>
        </w:trPr>
        <w:tc>
          <w:tcPr>
            <w:tcW w:w="1310" w:type="dxa"/>
            <w:vMerge w:val="restart"/>
            <w:tcBorders>
              <w:top w:val="single" w:sz="6" w:space="0" w:color="auto"/>
              <w:left w:val="single" w:sz="8" w:space="0" w:color="auto"/>
              <w:bottom w:val="single" w:sz="6" w:space="0" w:color="auto"/>
            </w:tcBorders>
            <w:shd w:val="clear" w:color="auto" w:fill="auto"/>
            <w:vAlign w:val="center"/>
          </w:tcPr>
          <w:p w14:paraId="6E14640A" w14:textId="77777777" w:rsidR="00602877" w:rsidRPr="00F7031E" w:rsidRDefault="00602877" w:rsidP="003D6A36">
            <w:pPr>
              <w:pStyle w:val="afffffffffffff2"/>
              <w:jc w:val="left"/>
              <w:rPr>
                <w:rFonts w:ascii="宋体" w:hAnsi="宋体"/>
                <w:color w:val="000000" w:themeColor="text1"/>
                <w:szCs w:val="18"/>
              </w:rPr>
            </w:pPr>
            <w:r>
              <w:rPr>
                <w:rFonts w:ascii="宋体" w:hAnsi="宋体" w:hint="eastAsia"/>
                <w:color w:val="000000" w:themeColor="text1"/>
                <w:szCs w:val="18"/>
              </w:rPr>
              <w:t>自动扶梯和自动人行道</w:t>
            </w:r>
            <w:r w:rsidRPr="00F7031E">
              <w:rPr>
                <w:rFonts w:ascii="宋体" w:hAnsi="宋体" w:hint="eastAsia"/>
                <w:color w:val="000000" w:themeColor="text1"/>
                <w:szCs w:val="18"/>
              </w:rPr>
              <w:t>运行故障情况</w:t>
            </w:r>
          </w:p>
        </w:tc>
        <w:tc>
          <w:tcPr>
            <w:tcW w:w="3070" w:type="dxa"/>
            <w:tcBorders>
              <w:top w:val="single" w:sz="6" w:space="0" w:color="auto"/>
              <w:bottom w:val="single" w:sz="6" w:space="0" w:color="auto"/>
              <w:right w:val="single" w:sz="4" w:space="0" w:color="auto"/>
            </w:tcBorders>
            <w:shd w:val="clear" w:color="auto" w:fill="auto"/>
            <w:vAlign w:val="center"/>
          </w:tcPr>
          <w:p w14:paraId="1F4ED0EA"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历史运行状态</w:t>
            </w:r>
          </w:p>
        </w:tc>
        <w:tc>
          <w:tcPr>
            <w:tcW w:w="1736" w:type="dxa"/>
            <w:tcBorders>
              <w:top w:val="single" w:sz="6" w:space="0" w:color="auto"/>
              <w:left w:val="single" w:sz="4" w:space="0" w:color="auto"/>
              <w:bottom w:val="single" w:sz="6" w:space="0" w:color="auto"/>
            </w:tcBorders>
            <w:shd w:val="clear" w:color="auto" w:fill="auto"/>
            <w:vAlign w:val="center"/>
          </w:tcPr>
          <w:p w14:paraId="2DB16F76"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□好</w:t>
            </w:r>
          </w:p>
        </w:tc>
        <w:tc>
          <w:tcPr>
            <w:tcW w:w="1418" w:type="dxa"/>
            <w:tcBorders>
              <w:top w:val="single" w:sz="6" w:space="0" w:color="auto"/>
              <w:bottom w:val="single" w:sz="6" w:space="0" w:color="auto"/>
            </w:tcBorders>
            <w:shd w:val="clear" w:color="auto" w:fill="auto"/>
            <w:vAlign w:val="center"/>
          </w:tcPr>
          <w:p w14:paraId="0B0DBC2A"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28F856E0"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□差</w:t>
            </w:r>
          </w:p>
        </w:tc>
      </w:tr>
      <w:tr w:rsidR="00602877" w:rsidRPr="00E42C0B" w14:paraId="4F49CED5" w14:textId="77777777" w:rsidTr="00BD52A9">
        <w:trPr>
          <w:cantSplit/>
          <w:trHeight w:val="396"/>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06C708C6" w14:textId="77777777" w:rsidR="00602877" w:rsidRPr="00F7031E" w:rsidRDefault="00602877" w:rsidP="003D6A36">
            <w:pPr>
              <w:pStyle w:val="afffffffffffff2"/>
              <w:jc w:val="left"/>
              <w:rPr>
                <w:rFonts w:ascii="宋体" w:hAnsi="宋体"/>
                <w:color w:val="000000" w:themeColor="text1"/>
                <w:szCs w:val="18"/>
              </w:rPr>
            </w:pPr>
          </w:p>
        </w:tc>
        <w:tc>
          <w:tcPr>
            <w:tcW w:w="3070" w:type="dxa"/>
            <w:tcBorders>
              <w:top w:val="single" w:sz="6" w:space="0" w:color="auto"/>
              <w:bottom w:val="single" w:sz="6" w:space="0" w:color="auto"/>
            </w:tcBorders>
            <w:shd w:val="clear" w:color="auto" w:fill="auto"/>
            <w:vAlign w:val="center"/>
          </w:tcPr>
          <w:p w14:paraId="1CA8521F"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投诉情况</w:t>
            </w:r>
          </w:p>
        </w:tc>
        <w:tc>
          <w:tcPr>
            <w:tcW w:w="1736" w:type="dxa"/>
            <w:tcBorders>
              <w:top w:val="single" w:sz="6" w:space="0" w:color="auto"/>
              <w:bottom w:val="single" w:sz="6" w:space="0" w:color="auto"/>
            </w:tcBorders>
            <w:shd w:val="clear" w:color="auto" w:fill="auto"/>
            <w:vAlign w:val="center"/>
          </w:tcPr>
          <w:p w14:paraId="00633FF7"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□少</w:t>
            </w:r>
          </w:p>
        </w:tc>
        <w:tc>
          <w:tcPr>
            <w:tcW w:w="1418" w:type="dxa"/>
            <w:tcBorders>
              <w:top w:val="single" w:sz="6" w:space="0" w:color="auto"/>
              <w:bottom w:val="single" w:sz="6" w:space="0" w:color="auto"/>
            </w:tcBorders>
            <w:shd w:val="clear" w:color="auto" w:fill="auto"/>
            <w:vAlign w:val="center"/>
          </w:tcPr>
          <w:p w14:paraId="7A998BE4"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6F98ADA0"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□多</w:t>
            </w:r>
          </w:p>
        </w:tc>
      </w:tr>
      <w:tr w:rsidR="00602877" w:rsidRPr="00E42C0B" w14:paraId="0FEA252A" w14:textId="77777777" w:rsidTr="00BD52A9">
        <w:trPr>
          <w:cantSplit/>
          <w:trHeight w:val="396"/>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5D909705" w14:textId="77777777" w:rsidR="00602877" w:rsidRPr="00F7031E" w:rsidRDefault="00602877" w:rsidP="003D6A36">
            <w:pPr>
              <w:pStyle w:val="afffffffffffff2"/>
              <w:jc w:val="left"/>
              <w:rPr>
                <w:rFonts w:ascii="宋体" w:hAnsi="宋体"/>
                <w:color w:val="000000" w:themeColor="text1"/>
                <w:szCs w:val="18"/>
              </w:rPr>
            </w:pPr>
          </w:p>
        </w:tc>
        <w:tc>
          <w:tcPr>
            <w:tcW w:w="3070" w:type="dxa"/>
            <w:tcBorders>
              <w:top w:val="single" w:sz="6" w:space="0" w:color="auto"/>
              <w:bottom w:val="single" w:sz="6" w:space="0" w:color="auto"/>
            </w:tcBorders>
            <w:shd w:val="clear" w:color="auto" w:fill="auto"/>
            <w:vAlign w:val="center"/>
          </w:tcPr>
          <w:p w14:paraId="0EFE8C43"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近一年报修次数</w:t>
            </w:r>
          </w:p>
        </w:tc>
        <w:tc>
          <w:tcPr>
            <w:tcW w:w="1736" w:type="dxa"/>
            <w:tcBorders>
              <w:top w:val="single" w:sz="6" w:space="0" w:color="auto"/>
              <w:bottom w:val="single" w:sz="6" w:space="0" w:color="auto"/>
            </w:tcBorders>
            <w:shd w:val="clear" w:color="auto" w:fill="auto"/>
            <w:vAlign w:val="center"/>
          </w:tcPr>
          <w:p w14:paraId="565799F7"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□少（</w:t>
            </w:r>
            <w:r w:rsidRPr="00F7031E">
              <w:rPr>
                <w:rFonts w:ascii="宋体" w:hAnsi="宋体"/>
                <w:color w:val="000000" w:themeColor="text1"/>
                <w:szCs w:val="18"/>
              </w:rPr>
              <w:t>0</w:t>
            </w:r>
            <w:r>
              <w:rPr>
                <w:rFonts w:ascii="宋体" w:hAnsi="宋体" w:hint="eastAsia"/>
                <w:color w:val="000000" w:themeColor="text1"/>
                <w:szCs w:val="18"/>
              </w:rPr>
              <w:t>～</w:t>
            </w:r>
            <w:r w:rsidRPr="00F7031E">
              <w:rPr>
                <w:rFonts w:ascii="宋体" w:hAnsi="宋体"/>
                <w:color w:val="000000" w:themeColor="text1"/>
                <w:szCs w:val="18"/>
              </w:rPr>
              <w:t>6</w:t>
            </w:r>
            <w:r w:rsidRPr="00F7031E">
              <w:rPr>
                <w:rFonts w:ascii="宋体" w:hAnsi="宋体" w:hint="eastAsia"/>
                <w:color w:val="000000" w:themeColor="text1"/>
                <w:szCs w:val="18"/>
              </w:rPr>
              <w:t>次）</w:t>
            </w:r>
          </w:p>
        </w:tc>
        <w:tc>
          <w:tcPr>
            <w:tcW w:w="1418" w:type="dxa"/>
            <w:tcBorders>
              <w:top w:val="single" w:sz="6" w:space="0" w:color="auto"/>
              <w:bottom w:val="single" w:sz="6" w:space="0" w:color="auto"/>
            </w:tcBorders>
            <w:shd w:val="clear" w:color="auto" w:fill="auto"/>
            <w:vAlign w:val="center"/>
          </w:tcPr>
          <w:p w14:paraId="79BA7856"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□中（</w:t>
            </w:r>
            <w:r w:rsidRPr="00F7031E">
              <w:rPr>
                <w:rFonts w:ascii="宋体" w:hAnsi="宋体"/>
                <w:color w:val="000000" w:themeColor="text1"/>
                <w:szCs w:val="18"/>
              </w:rPr>
              <w:t>7</w:t>
            </w:r>
            <w:r>
              <w:rPr>
                <w:rFonts w:ascii="宋体" w:hAnsi="宋体" w:hint="eastAsia"/>
                <w:color w:val="000000" w:themeColor="text1"/>
                <w:szCs w:val="18"/>
              </w:rPr>
              <w:t>～</w:t>
            </w:r>
            <w:r w:rsidRPr="00F7031E">
              <w:rPr>
                <w:rFonts w:ascii="宋体" w:hAnsi="宋体"/>
                <w:color w:val="000000" w:themeColor="text1"/>
                <w:szCs w:val="18"/>
              </w:rPr>
              <w:t>12</w:t>
            </w:r>
            <w:r w:rsidRPr="00F7031E">
              <w:rPr>
                <w:rFonts w:ascii="宋体" w:hAnsi="宋体" w:hint="eastAsia"/>
                <w:color w:val="000000" w:themeColor="text1"/>
                <w:szCs w:val="18"/>
              </w:rPr>
              <w:t>次）</w:t>
            </w:r>
          </w:p>
        </w:tc>
        <w:tc>
          <w:tcPr>
            <w:tcW w:w="1577" w:type="dxa"/>
            <w:tcBorders>
              <w:top w:val="single" w:sz="6" w:space="0" w:color="auto"/>
              <w:bottom w:val="single" w:sz="6" w:space="0" w:color="auto"/>
              <w:right w:val="single" w:sz="8" w:space="0" w:color="auto"/>
            </w:tcBorders>
            <w:shd w:val="clear" w:color="auto" w:fill="auto"/>
            <w:vAlign w:val="center"/>
          </w:tcPr>
          <w:p w14:paraId="01A772C2" w14:textId="77777777" w:rsidR="00602877" w:rsidRPr="00F7031E" w:rsidRDefault="00602877" w:rsidP="003D6A36">
            <w:pPr>
              <w:pStyle w:val="afffffffffffff2"/>
              <w:jc w:val="both"/>
              <w:rPr>
                <w:rFonts w:ascii="宋体" w:hAnsi="宋体"/>
                <w:color w:val="000000" w:themeColor="text1"/>
                <w:szCs w:val="18"/>
              </w:rPr>
            </w:pPr>
            <w:r w:rsidRPr="00F7031E">
              <w:rPr>
                <w:rFonts w:ascii="宋体" w:hAnsi="宋体" w:hint="eastAsia"/>
                <w:color w:val="000000" w:themeColor="text1"/>
                <w:szCs w:val="18"/>
              </w:rPr>
              <w:t>□多（</w:t>
            </w:r>
            <w:r w:rsidRPr="00F7031E">
              <w:rPr>
                <w:rFonts w:ascii="宋体" w:hAnsi="宋体"/>
                <w:color w:val="000000" w:themeColor="text1"/>
                <w:szCs w:val="18"/>
              </w:rPr>
              <w:t>13</w:t>
            </w:r>
            <w:r w:rsidRPr="00F7031E">
              <w:rPr>
                <w:rFonts w:ascii="宋体" w:hAnsi="宋体" w:hint="eastAsia"/>
                <w:color w:val="000000" w:themeColor="text1"/>
                <w:szCs w:val="18"/>
              </w:rPr>
              <w:t>次以上）</w:t>
            </w:r>
          </w:p>
        </w:tc>
      </w:tr>
      <w:tr w:rsidR="00602877" w:rsidRPr="00E42C0B" w14:paraId="610DCF07" w14:textId="77777777" w:rsidTr="00BD52A9">
        <w:trPr>
          <w:cantSplit/>
          <w:trHeight w:val="396"/>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24A087F0" w14:textId="77777777" w:rsidR="00602877" w:rsidRPr="00F7031E" w:rsidRDefault="00602877" w:rsidP="003D6A36">
            <w:pPr>
              <w:pStyle w:val="afffffffffffff2"/>
              <w:jc w:val="left"/>
              <w:rPr>
                <w:rFonts w:ascii="宋体" w:hAnsi="宋体"/>
                <w:color w:val="000000" w:themeColor="text1"/>
                <w:szCs w:val="18"/>
              </w:rPr>
            </w:pPr>
          </w:p>
        </w:tc>
        <w:tc>
          <w:tcPr>
            <w:tcW w:w="3070" w:type="dxa"/>
            <w:tcBorders>
              <w:top w:val="single" w:sz="6" w:space="0" w:color="auto"/>
              <w:bottom w:val="single" w:sz="6" w:space="0" w:color="auto"/>
            </w:tcBorders>
            <w:shd w:val="clear" w:color="auto" w:fill="auto"/>
            <w:vAlign w:val="center"/>
          </w:tcPr>
          <w:p w14:paraId="3D8BD2B3"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近三年年均维修（含维护、修理、零部件）费用</w:t>
            </w:r>
          </w:p>
        </w:tc>
        <w:tc>
          <w:tcPr>
            <w:tcW w:w="1736" w:type="dxa"/>
            <w:tcBorders>
              <w:top w:val="single" w:sz="6" w:space="0" w:color="auto"/>
              <w:bottom w:val="single" w:sz="6" w:space="0" w:color="auto"/>
            </w:tcBorders>
            <w:shd w:val="clear" w:color="auto" w:fill="auto"/>
            <w:vAlign w:val="center"/>
          </w:tcPr>
          <w:p w14:paraId="381EEA51"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□低</w:t>
            </w:r>
          </w:p>
        </w:tc>
        <w:tc>
          <w:tcPr>
            <w:tcW w:w="1418" w:type="dxa"/>
            <w:tcBorders>
              <w:top w:val="single" w:sz="6" w:space="0" w:color="auto"/>
              <w:bottom w:val="single" w:sz="6" w:space="0" w:color="auto"/>
            </w:tcBorders>
            <w:shd w:val="clear" w:color="auto" w:fill="auto"/>
            <w:vAlign w:val="center"/>
          </w:tcPr>
          <w:p w14:paraId="150FF9F3"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20F48E8F"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□高</w:t>
            </w:r>
          </w:p>
        </w:tc>
      </w:tr>
      <w:tr w:rsidR="00602877" w:rsidRPr="00E42C0B" w14:paraId="655BF28B" w14:textId="77777777" w:rsidTr="00BD52A9">
        <w:trPr>
          <w:cantSplit/>
          <w:trHeight w:val="396"/>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69CC1988" w14:textId="77777777" w:rsidR="00602877" w:rsidRPr="00F7031E" w:rsidRDefault="00602877" w:rsidP="003D6A36">
            <w:pPr>
              <w:pStyle w:val="afffffffffffff2"/>
              <w:jc w:val="left"/>
              <w:rPr>
                <w:rFonts w:ascii="宋体" w:hAnsi="宋体"/>
                <w:color w:val="000000" w:themeColor="text1"/>
                <w:szCs w:val="18"/>
              </w:rPr>
            </w:pPr>
          </w:p>
        </w:tc>
        <w:tc>
          <w:tcPr>
            <w:tcW w:w="3070" w:type="dxa"/>
            <w:tcBorders>
              <w:top w:val="single" w:sz="6" w:space="0" w:color="auto"/>
              <w:bottom w:val="single" w:sz="6" w:space="0" w:color="auto"/>
            </w:tcBorders>
            <w:shd w:val="clear" w:color="auto" w:fill="auto"/>
            <w:vAlign w:val="center"/>
          </w:tcPr>
          <w:p w14:paraId="55FC5604"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业主对维修费用的认可度</w:t>
            </w:r>
          </w:p>
        </w:tc>
        <w:tc>
          <w:tcPr>
            <w:tcW w:w="1736" w:type="dxa"/>
            <w:tcBorders>
              <w:top w:val="single" w:sz="6" w:space="0" w:color="auto"/>
              <w:bottom w:val="single" w:sz="6" w:space="0" w:color="auto"/>
            </w:tcBorders>
            <w:shd w:val="clear" w:color="auto" w:fill="auto"/>
            <w:vAlign w:val="center"/>
          </w:tcPr>
          <w:p w14:paraId="4C7CA89A"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□高</w:t>
            </w:r>
          </w:p>
        </w:tc>
        <w:tc>
          <w:tcPr>
            <w:tcW w:w="1418" w:type="dxa"/>
            <w:tcBorders>
              <w:top w:val="single" w:sz="6" w:space="0" w:color="auto"/>
              <w:bottom w:val="single" w:sz="6" w:space="0" w:color="auto"/>
            </w:tcBorders>
            <w:shd w:val="clear" w:color="auto" w:fill="auto"/>
            <w:vAlign w:val="center"/>
          </w:tcPr>
          <w:p w14:paraId="655CEAEB"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38AD2472"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□低</w:t>
            </w:r>
          </w:p>
        </w:tc>
      </w:tr>
      <w:tr w:rsidR="00602877" w:rsidRPr="00E42C0B" w14:paraId="086C310B" w14:textId="77777777" w:rsidTr="00BD52A9">
        <w:trPr>
          <w:cantSplit/>
          <w:trHeight w:val="396"/>
          <w:jc w:val="center"/>
        </w:trPr>
        <w:tc>
          <w:tcPr>
            <w:tcW w:w="1310" w:type="dxa"/>
            <w:vMerge w:val="restart"/>
            <w:tcBorders>
              <w:top w:val="single" w:sz="6" w:space="0" w:color="auto"/>
              <w:left w:val="single" w:sz="8" w:space="0" w:color="auto"/>
              <w:bottom w:val="single" w:sz="6" w:space="0" w:color="auto"/>
            </w:tcBorders>
            <w:shd w:val="clear" w:color="auto" w:fill="auto"/>
            <w:vAlign w:val="center"/>
          </w:tcPr>
          <w:p w14:paraId="1374A321" w14:textId="77777777" w:rsidR="00602877" w:rsidRPr="00F7031E" w:rsidRDefault="00602877" w:rsidP="003D6A36">
            <w:pPr>
              <w:pStyle w:val="afffffffffffff2"/>
              <w:jc w:val="left"/>
              <w:rPr>
                <w:rFonts w:ascii="宋体" w:hAnsi="宋体"/>
                <w:color w:val="000000" w:themeColor="text1"/>
                <w:szCs w:val="18"/>
              </w:rPr>
            </w:pPr>
            <w:r>
              <w:rPr>
                <w:rFonts w:ascii="宋体" w:hAnsi="宋体" w:hint="eastAsia"/>
                <w:color w:val="000000" w:themeColor="text1"/>
                <w:szCs w:val="18"/>
              </w:rPr>
              <w:t>自动扶梯和自动人行道</w:t>
            </w:r>
            <w:r w:rsidRPr="00F7031E">
              <w:rPr>
                <w:rFonts w:ascii="宋体" w:hAnsi="宋体" w:hint="eastAsia"/>
                <w:color w:val="000000" w:themeColor="text1"/>
                <w:szCs w:val="18"/>
              </w:rPr>
              <w:t>的使用场所环境</w:t>
            </w:r>
          </w:p>
        </w:tc>
        <w:tc>
          <w:tcPr>
            <w:tcW w:w="3070" w:type="dxa"/>
            <w:tcBorders>
              <w:top w:val="single" w:sz="6" w:space="0" w:color="auto"/>
              <w:bottom w:val="single" w:sz="6" w:space="0" w:color="auto"/>
            </w:tcBorders>
            <w:shd w:val="clear" w:color="auto" w:fill="auto"/>
            <w:vAlign w:val="center"/>
          </w:tcPr>
          <w:p w14:paraId="7CA2DA4A"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环境温度和湿度情况</w:t>
            </w:r>
          </w:p>
        </w:tc>
        <w:tc>
          <w:tcPr>
            <w:tcW w:w="1736" w:type="dxa"/>
            <w:tcBorders>
              <w:top w:val="single" w:sz="6" w:space="0" w:color="auto"/>
              <w:bottom w:val="single" w:sz="6" w:space="0" w:color="auto"/>
            </w:tcBorders>
            <w:shd w:val="clear" w:color="auto" w:fill="auto"/>
            <w:vAlign w:val="center"/>
          </w:tcPr>
          <w:p w14:paraId="0E9D36A8"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□良好</w:t>
            </w:r>
          </w:p>
        </w:tc>
        <w:tc>
          <w:tcPr>
            <w:tcW w:w="1418" w:type="dxa"/>
            <w:tcBorders>
              <w:top w:val="single" w:sz="6" w:space="0" w:color="auto"/>
              <w:bottom w:val="single" w:sz="6" w:space="0" w:color="auto"/>
            </w:tcBorders>
            <w:shd w:val="clear" w:color="auto" w:fill="auto"/>
            <w:vAlign w:val="center"/>
          </w:tcPr>
          <w:p w14:paraId="4046828E"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□一般</w:t>
            </w:r>
          </w:p>
        </w:tc>
        <w:tc>
          <w:tcPr>
            <w:tcW w:w="1577" w:type="dxa"/>
            <w:tcBorders>
              <w:top w:val="single" w:sz="6" w:space="0" w:color="auto"/>
              <w:bottom w:val="single" w:sz="6" w:space="0" w:color="auto"/>
              <w:right w:val="single" w:sz="8" w:space="0" w:color="auto"/>
            </w:tcBorders>
            <w:shd w:val="clear" w:color="auto" w:fill="auto"/>
            <w:vAlign w:val="center"/>
          </w:tcPr>
          <w:p w14:paraId="6C0B4BEA"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□较差</w:t>
            </w:r>
          </w:p>
        </w:tc>
      </w:tr>
      <w:tr w:rsidR="00602877" w:rsidRPr="00E42C0B" w14:paraId="7A4EC02B" w14:textId="77777777" w:rsidTr="00BD52A9">
        <w:trPr>
          <w:cantSplit/>
          <w:trHeight w:val="724"/>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39A22F2A" w14:textId="77777777" w:rsidR="00602877" w:rsidRPr="00F7031E" w:rsidRDefault="00602877" w:rsidP="003D6A36">
            <w:pPr>
              <w:pStyle w:val="afffffffffffff2"/>
              <w:rPr>
                <w:rFonts w:ascii="宋体" w:hAnsi="宋体"/>
                <w:color w:val="000000" w:themeColor="text1"/>
                <w:szCs w:val="18"/>
              </w:rPr>
            </w:pPr>
          </w:p>
        </w:tc>
        <w:tc>
          <w:tcPr>
            <w:tcW w:w="3070" w:type="dxa"/>
            <w:tcBorders>
              <w:top w:val="single" w:sz="6" w:space="0" w:color="auto"/>
              <w:bottom w:val="single" w:sz="6" w:space="0" w:color="auto"/>
            </w:tcBorders>
            <w:shd w:val="clear" w:color="auto" w:fill="auto"/>
            <w:vAlign w:val="center"/>
          </w:tcPr>
          <w:p w14:paraId="1DF832A1"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使用频繁程度</w:t>
            </w:r>
          </w:p>
        </w:tc>
        <w:tc>
          <w:tcPr>
            <w:tcW w:w="1736" w:type="dxa"/>
            <w:tcBorders>
              <w:top w:val="single" w:sz="6" w:space="0" w:color="auto"/>
              <w:bottom w:val="single" w:sz="6" w:space="0" w:color="auto"/>
            </w:tcBorders>
            <w:shd w:val="clear" w:color="auto" w:fill="auto"/>
            <w:vAlign w:val="center"/>
          </w:tcPr>
          <w:p w14:paraId="55BB1232"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□低</w:t>
            </w:r>
          </w:p>
        </w:tc>
        <w:tc>
          <w:tcPr>
            <w:tcW w:w="1418" w:type="dxa"/>
            <w:tcBorders>
              <w:top w:val="single" w:sz="6" w:space="0" w:color="auto"/>
              <w:bottom w:val="single" w:sz="6" w:space="0" w:color="auto"/>
            </w:tcBorders>
            <w:shd w:val="clear" w:color="auto" w:fill="auto"/>
            <w:vAlign w:val="center"/>
          </w:tcPr>
          <w:p w14:paraId="04B5DB7D"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4FB1FD49"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□高</w:t>
            </w:r>
          </w:p>
        </w:tc>
      </w:tr>
      <w:tr w:rsidR="00602877" w:rsidRPr="00E42C0B" w14:paraId="4B867E03" w14:textId="77777777" w:rsidTr="00BD52A9">
        <w:trPr>
          <w:cantSplit/>
          <w:trHeight w:val="413"/>
          <w:jc w:val="center"/>
        </w:trPr>
        <w:tc>
          <w:tcPr>
            <w:tcW w:w="1310" w:type="dxa"/>
            <w:vMerge/>
            <w:tcBorders>
              <w:top w:val="single" w:sz="6" w:space="0" w:color="auto"/>
              <w:left w:val="single" w:sz="8" w:space="0" w:color="auto"/>
              <w:bottom w:val="single" w:sz="6" w:space="0" w:color="auto"/>
            </w:tcBorders>
            <w:shd w:val="clear" w:color="auto" w:fill="auto"/>
            <w:vAlign w:val="center"/>
          </w:tcPr>
          <w:p w14:paraId="3A2F2BFB" w14:textId="77777777" w:rsidR="00602877" w:rsidRPr="00F7031E" w:rsidRDefault="00602877" w:rsidP="003D6A36">
            <w:pPr>
              <w:pStyle w:val="afffffffffffff2"/>
              <w:rPr>
                <w:rFonts w:ascii="宋体" w:hAnsi="宋体"/>
                <w:color w:val="000000" w:themeColor="text1"/>
                <w:szCs w:val="18"/>
              </w:rPr>
            </w:pPr>
          </w:p>
        </w:tc>
        <w:tc>
          <w:tcPr>
            <w:tcW w:w="3070" w:type="dxa"/>
            <w:tcBorders>
              <w:top w:val="single" w:sz="6" w:space="0" w:color="auto"/>
              <w:bottom w:val="single" w:sz="6" w:space="0" w:color="auto"/>
            </w:tcBorders>
            <w:shd w:val="clear" w:color="auto" w:fill="auto"/>
            <w:vAlign w:val="center"/>
          </w:tcPr>
          <w:p w14:paraId="3EB7077D"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使用重载频度</w:t>
            </w:r>
          </w:p>
        </w:tc>
        <w:tc>
          <w:tcPr>
            <w:tcW w:w="1736" w:type="dxa"/>
            <w:tcBorders>
              <w:top w:val="single" w:sz="6" w:space="0" w:color="auto"/>
              <w:bottom w:val="single" w:sz="6" w:space="0" w:color="auto"/>
            </w:tcBorders>
            <w:shd w:val="clear" w:color="auto" w:fill="auto"/>
            <w:vAlign w:val="center"/>
          </w:tcPr>
          <w:p w14:paraId="0EA70EF2"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□低</w:t>
            </w:r>
          </w:p>
        </w:tc>
        <w:tc>
          <w:tcPr>
            <w:tcW w:w="1418" w:type="dxa"/>
            <w:tcBorders>
              <w:top w:val="single" w:sz="6" w:space="0" w:color="auto"/>
              <w:bottom w:val="single" w:sz="6" w:space="0" w:color="auto"/>
            </w:tcBorders>
            <w:shd w:val="clear" w:color="auto" w:fill="auto"/>
            <w:vAlign w:val="center"/>
          </w:tcPr>
          <w:p w14:paraId="39F506CC"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□中</w:t>
            </w:r>
          </w:p>
        </w:tc>
        <w:tc>
          <w:tcPr>
            <w:tcW w:w="1577" w:type="dxa"/>
            <w:tcBorders>
              <w:top w:val="single" w:sz="6" w:space="0" w:color="auto"/>
              <w:bottom w:val="single" w:sz="6" w:space="0" w:color="auto"/>
              <w:right w:val="single" w:sz="8" w:space="0" w:color="auto"/>
            </w:tcBorders>
            <w:shd w:val="clear" w:color="auto" w:fill="auto"/>
            <w:vAlign w:val="center"/>
          </w:tcPr>
          <w:p w14:paraId="08129262" w14:textId="77777777" w:rsidR="00602877" w:rsidRPr="00F7031E" w:rsidRDefault="00602877" w:rsidP="003D6A36">
            <w:pPr>
              <w:pStyle w:val="afffffffffffff2"/>
              <w:rPr>
                <w:rFonts w:ascii="宋体" w:hAnsi="宋体"/>
                <w:color w:val="000000" w:themeColor="text1"/>
                <w:szCs w:val="18"/>
              </w:rPr>
            </w:pPr>
            <w:r w:rsidRPr="00F7031E">
              <w:rPr>
                <w:rFonts w:ascii="宋体" w:hAnsi="宋体" w:hint="eastAsia"/>
                <w:color w:val="000000" w:themeColor="text1"/>
                <w:szCs w:val="18"/>
              </w:rPr>
              <w:t>□高</w:t>
            </w:r>
          </w:p>
        </w:tc>
      </w:tr>
      <w:tr w:rsidR="00602877" w:rsidRPr="00E42C0B" w14:paraId="15DFCAD2" w14:textId="77777777" w:rsidTr="00BD52A9">
        <w:trPr>
          <w:cantSplit/>
          <w:trHeight w:val="413"/>
          <w:jc w:val="center"/>
        </w:trPr>
        <w:tc>
          <w:tcPr>
            <w:tcW w:w="4380" w:type="dxa"/>
            <w:gridSpan w:val="2"/>
            <w:tcBorders>
              <w:top w:val="single" w:sz="6" w:space="0" w:color="auto"/>
              <w:left w:val="single" w:sz="8" w:space="0" w:color="auto"/>
              <w:bottom w:val="single" w:sz="6" w:space="0" w:color="auto"/>
            </w:tcBorders>
            <w:shd w:val="clear" w:color="auto" w:fill="auto"/>
            <w:vAlign w:val="center"/>
          </w:tcPr>
          <w:p w14:paraId="019D0CB7" w14:textId="77777777" w:rsidR="00602877" w:rsidRPr="00F7031E" w:rsidRDefault="00602877" w:rsidP="003D6A36">
            <w:pPr>
              <w:pStyle w:val="afffffffffffff2"/>
              <w:jc w:val="left"/>
              <w:rPr>
                <w:rFonts w:ascii="宋体" w:hAnsi="宋体"/>
                <w:color w:val="000000" w:themeColor="text1"/>
                <w:szCs w:val="18"/>
              </w:rPr>
            </w:pPr>
            <w:r>
              <w:rPr>
                <w:rFonts w:ascii="宋体" w:hAnsi="宋体" w:hint="eastAsia"/>
                <w:color w:val="000000" w:themeColor="text1"/>
                <w:szCs w:val="18"/>
              </w:rPr>
              <w:t>自动扶梯和自动人行道</w:t>
            </w:r>
            <w:r w:rsidRPr="00F7031E">
              <w:rPr>
                <w:rFonts w:ascii="宋体" w:hAnsi="宋体" w:hint="eastAsia"/>
                <w:color w:val="000000" w:themeColor="text1"/>
                <w:szCs w:val="18"/>
              </w:rPr>
              <w:t>使用</w:t>
            </w:r>
            <w:r>
              <w:rPr>
                <w:rFonts w:ascii="宋体" w:hAnsi="宋体" w:hint="eastAsia"/>
                <w:color w:val="000000" w:themeColor="text1"/>
                <w:szCs w:val="18"/>
              </w:rPr>
              <w:t>时间</w:t>
            </w:r>
          </w:p>
        </w:tc>
        <w:tc>
          <w:tcPr>
            <w:tcW w:w="4731" w:type="dxa"/>
            <w:gridSpan w:val="3"/>
            <w:tcBorders>
              <w:top w:val="single" w:sz="6" w:space="0" w:color="auto"/>
              <w:bottom w:val="single" w:sz="6" w:space="0" w:color="auto"/>
              <w:right w:val="single" w:sz="8" w:space="0" w:color="auto"/>
            </w:tcBorders>
            <w:shd w:val="clear" w:color="auto" w:fill="auto"/>
            <w:vAlign w:val="center"/>
          </w:tcPr>
          <w:p w14:paraId="00FD70DF" w14:textId="77777777" w:rsidR="00602877" w:rsidRPr="00F7031E" w:rsidRDefault="00602877" w:rsidP="003D6A36">
            <w:pPr>
              <w:pStyle w:val="afffffffffffff2"/>
              <w:rPr>
                <w:rFonts w:ascii="宋体" w:hAnsi="宋体"/>
                <w:color w:val="000000" w:themeColor="text1"/>
                <w:szCs w:val="18"/>
              </w:rPr>
            </w:pPr>
            <w:r w:rsidRPr="00F7031E">
              <w:rPr>
                <w:rFonts w:ascii="宋体" w:hAnsi="宋体"/>
                <w:color w:val="000000" w:themeColor="text1"/>
                <w:szCs w:val="18"/>
                <w:u w:val="single"/>
              </w:rPr>
              <w:t xml:space="preserve">          </w:t>
            </w:r>
            <w:r w:rsidRPr="00F7031E">
              <w:rPr>
                <w:rFonts w:ascii="宋体" w:hAnsi="宋体" w:hint="eastAsia"/>
                <w:color w:val="000000" w:themeColor="text1"/>
                <w:szCs w:val="18"/>
              </w:rPr>
              <w:t>年</w:t>
            </w:r>
          </w:p>
        </w:tc>
      </w:tr>
      <w:tr w:rsidR="00602877" w:rsidRPr="00E42C0B" w14:paraId="240F9811" w14:textId="77777777" w:rsidTr="001502F1">
        <w:trPr>
          <w:cantSplit/>
          <w:trHeight w:val="814"/>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457494EB" w14:textId="77777777" w:rsidR="00602877" w:rsidRPr="00F7031E" w:rsidRDefault="00602877" w:rsidP="003D6A36">
            <w:pPr>
              <w:pStyle w:val="afffffffffffff2"/>
              <w:jc w:val="both"/>
              <w:rPr>
                <w:rFonts w:ascii="宋体" w:hAnsi="宋体"/>
                <w:color w:val="000000" w:themeColor="text1"/>
                <w:szCs w:val="18"/>
              </w:rPr>
            </w:pPr>
            <w:r w:rsidRPr="00F7031E">
              <w:rPr>
                <w:rFonts w:ascii="宋体" w:hAnsi="宋体" w:hint="eastAsia"/>
                <w:color w:val="000000" w:themeColor="text1"/>
                <w:szCs w:val="18"/>
              </w:rPr>
              <w:t>改造情况：</w:t>
            </w:r>
          </w:p>
          <w:p w14:paraId="2481D686" w14:textId="77777777" w:rsidR="00602877" w:rsidRPr="00F7031E" w:rsidRDefault="00602877" w:rsidP="003D6A36">
            <w:pPr>
              <w:pStyle w:val="afffffffffffff2"/>
              <w:jc w:val="both"/>
              <w:rPr>
                <w:rFonts w:ascii="宋体" w:hAnsi="宋体"/>
                <w:color w:val="000000" w:themeColor="text1"/>
                <w:szCs w:val="18"/>
              </w:rPr>
            </w:pPr>
          </w:p>
        </w:tc>
      </w:tr>
      <w:tr w:rsidR="00602877" w:rsidRPr="00E42C0B" w14:paraId="3280FAD8" w14:textId="77777777" w:rsidTr="001502F1">
        <w:trPr>
          <w:cantSplit/>
          <w:trHeight w:val="814"/>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05497F4C"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重大修理情况：</w:t>
            </w:r>
          </w:p>
          <w:p w14:paraId="6FA54625" w14:textId="77777777" w:rsidR="00602877" w:rsidRPr="00F7031E" w:rsidRDefault="00602877" w:rsidP="003D6A36">
            <w:pPr>
              <w:pStyle w:val="afffffffffffff2"/>
              <w:jc w:val="left"/>
              <w:rPr>
                <w:rFonts w:ascii="宋体" w:hAnsi="宋体"/>
                <w:color w:val="000000" w:themeColor="text1"/>
                <w:szCs w:val="18"/>
              </w:rPr>
            </w:pPr>
          </w:p>
        </w:tc>
      </w:tr>
      <w:tr w:rsidR="00602877" w:rsidRPr="00E42C0B" w14:paraId="37C570F5" w14:textId="77777777" w:rsidTr="001502F1">
        <w:trPr>
          <w:cantSplit/>
          <w:trHeight w:val="814"/>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1923FE9F"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一般修理情况：</w:t>
            </w:r>
          </w:p>
          <w:p w14:paraId="14EBDE8D" w14:textId="77777777" w:rsidR="00602877" w:rsidRPr="00F7031E" w:rsidRDefault="00602877" w:rsidP="003D6A36">
            <w:pPr>
              <w:pStyle w:val="afffffffffffff2"/>
              <w:jc w:val="left"/>
              <w:rPr>
                <w:rFonts w:ascii="宋体" w:hAnsi="宋体"/>
                <w:color w:val="000000" w:themeColor="text1"/>
                <w:szCs w:val="18"/>
              </w:rPr>
            </w:pPr>
          </w:p>
        </w:tc>
      </w:tr>
      <w:tr w:rsidR="00602877" w:rsidRPr="00E42C0B" w14:paraId="764344A1" w14:textId="77777777" w:rsidTr="001502F1">
        <w:trPr>
          <w:cantSplit/>
          <w:trHeight w:val="814"/>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2C8B4783"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部件更换情况：</w:t>
            </w:r>
          </w:p>
        </w:tc>
      </w:tr>
      <w:tr w:rsidR="00602877" w:rsidRPr="00E42C0B" w14:paraId="371E2204" w14:textId="77777777" w:rsidTr="001502F1">
        <w:trPr>
          <w:cantSplit/>
          <w:trHeight w:val="814"/>
          <w:jc w:val="center"/>
        </w:trPr>
        <w:tc>
          <w:tcPr>
            <w:tcW w:w="9111" w:type="dxa"/>
            <w:gridSpan w:val="5"/>
            <w:tcBorders>
              <w:top w:val="single" w:sz="6" w:space="0" w:color="auto"/>
              <w:left w:val="single" w:sz="8" w:space="0" w:color="auto"/>
              <w:bottom w:val="single" w:sz="6" w:space="0" w:color="auto"/>
              <w:right w:val="single" w:sz="8" w:space="0" w:color="auto"/>
            </w:tcBorders>
            <w:shd w:val="clear" w:color="auto" w:fill="auto"/>
          </w:tcPr>
          <w:p w14:paraId="0DACBEBD"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最近一年急修故障次数：</w:t>
            </w:r>
          </w:p>
        </w:tc>
      </w:tr>
      <w:tr w:rsidR="00602877" w:rsidRPr="00E42C0B" w14:paraId="50CFB36D" w14:textId="77777777" w:rsidTr="001502F1">
        <w:trPr>
          <w:cantSplit/>
          <w:trHeight w:val="814"/>
          <w:jc w:val="center"/>
        </w:trPr>
        <w:tc>
          <w:tcPr>
            <w:tcW w:w="9111" w:type="dxa"/>
            <w:gridSpan w:val="5"/>
            <w:tcBorders>
              <w:top w:val="single" w:sz="6" w:space="0" w:color="auto"/>
              <w:left w:val="single" w:sz="8" w:space="0" w:color="auto"/>
              <w:bottom w:val="single" w:sz="8" w:space="0" w:color="auto"/>
              <w:right w:val="single" w:sz="8" w:space="0" w:color="auto"/>
            </w:tcBorders>
            <w:shd w:val="clear" w:color="auto" w:fill="auto"/>
          </w:tcPr>
          <w:p w14:paraId="1A0BC6A0" w14:textId="77777777" w:rsidR="00602877" w:rsidRPr="00F7031E" w:rsidRDefault="00602877" w:rsidP="003D6A36">
            <w:pPr>
              <w:pStyle w:val="afffffffffffff2"/>
              <w:jc w:val="left"/>
              <w:rPr>
                <w:rFonts w:ascii="宋体" w:hAnsi="宋体"/>
                <w:color w:val="000000" w:themeColor="text1"/>
                <w:szCs w:val="18"/>
              </w:rPr>
            </w:pPr>
            <w:r w:rsidRPr="00F7031E">
              <w:rPr>
                <w:rFonts w:ascii="宋体" w:hAnsi="宋体" w:hint="eastAsia"/>
                <w:color w:val="000000" w:themeColor="text1"/>
                <w:szCs w:val="18"/>
              </w:rPr>
              <w:t>最近一年急修故障主要问题：</w:t>
            </w:r>
          </w:p>
        </w:tc>
      </w:tr>
    </w:tbl>
    <w:p w14:paraId="01CB7BA3" w14:textId="70D63484" w:rsidR="00602877" w:rsidRPr="00602877" w:rsidRDefault="001502F1" w:rsidP="001502F1">
      <w:pPr>
        <w:pStyle w:val="affffb"/>
        <w:ind w:firstLineChars="0" w:firstLine="0"/>
        <w:jc w:val="center"/>
      </w:pPr>
      <w:bookmarkStart w:id="150" w:name="BookMark8"/>
      <w:bookmarkEnd w:id="107"/>
      <w:r>
        <w:rPr>
          <w:rFonts w:hint="eastAsia"/>
        </w:rPr>
        <w:drawing>
          <wp:inline distT="0" distB="0" distL="0" distR="0" wp14:anchorId="64A9AD5A" wp14:editId="33D3DC7A">
            <wp:extent cx="1485900" cy="317500"/>
            <wp:effectExtent l="0" t="0" r="0" b="6350"/>
            <wp:docPr id="907758693" name="图片 1"/>
            <wp:cNvGraphicFramePr/>
            <a:graphic xmlns:a="http://schemas.openxmlformats.org/drawingml/2006/main">
              <a:graphicData uri="http://schemas.openxmlformats.org/drawingml/2006/picture">
                <pic:pic xmlns:pic="http://schemas.openxmlformats.org/drawingml/2006/picture">
                  <pic:nvPicPr>
                    <pic:cNvPr id="90775869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0"/>
    </w:p>
    <w:sectPr w:rsidR="00602877" w:rsidRPr="00602877" w:rsidSect="000D59F7">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82B4" w14:textId="77777777" w:rsidR="000D59F7" w:rsidRDefault="000D59F7" w:rsidP="00D86DB7">
      <w:r>
        <w:separator/>
      </w:r>
    </w:p>
    <w:p w14:paraId="2E3A1F97" w14:textId="77777777" w:rsidR="000D59F7" w:rsidRDefault="000D59F7"/>
    <w:p w14:paraId="06DAA26D" w14:textId="77777777" w:rsidR="000D59F7" w:rsidRDefault="000D59F7"/>
  </w:endnote>
  <w:endnote w:type="continuationSeparator" w:id="0">
    <w:p w14:paraId="6B4F576E" w14:textId="77777777" w:rsidR="000D59F7" w:rsidRDefault="000D59F7" w:rsidP="00D86DB7">
      <w:r>
        <w:continuationSeparator/>
      </w:r>
    </w:p>
    <w:p w14:paraId="5DD9F645" w14:textId="77777777" w:rsidR="000D59F7" w:rsidRDefault="000D59F7"/>
    <w:p w14:paraId="0DC990B5" w14:textId="77777777" w:rsidR="000D59F7" w:rsidRDefault="000D5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9B5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0599" w14:textId="77777777" w:rsidR="00C21A7C" w:rsidRDefault="00C21A7C">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0BF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C58A"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EF48" w14:textId="77777777" w:rsidR="000D59F7" w:rsidRDefault="000D59F7" w:rsidP="00D86DB7">
      <w:r>
        <w:separator/>
      </w:r>
    </w:p>
  </w:footnote>
  <w:footnote w:type="continuationSeparator" w:id="0">
    <w:p w14:paraId="4D6BED7E" w14:textId="77777777" w:rsidR="000D59F7" w:rsidRDefault="000D59F7" w:rsidP="00D86DB7">
      <w:r>
        <w:continuationSeparator/>
      </w:r>
    </w:p>
    <w:p w14:paraId="4082E94B" w14:textId="77777777" w:rsidR="000D59F7" w:rsidRDefault="000D59F7"/>
    <w:p w14:paraId="793CB903" w14:textId="77777777" w:rsidR="000D59F7" w:rsidRDefault="000D5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E139" w14:textId="77777777" w:rsidR="00C21A7C" w:rsidRDefault="00C21A7C">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8C14"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0AB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EFD4" w14:textId="7E86A4E8"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7B799F">
      <w:rPr>
        <w:noProof/>
        <w:lang w:val="fr-FR"/>
      </w:rPr>
      <w:t>DB 44/T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B22F" w14:textId="6A6A1484" w:rsidR="00D84FA1" w:rsidRPr="00D84FA1" w:rsidRDefault="00D84FA1" w:rsidP="00A2271D">
    <w:pPr>
      <w:pStyle w:val="afffff0"/>
    </w:pPr>
    <w:r>
      <w:fldChar w:fldCharType="begin"/>
    </w:r>
    <w:r>
      <w:instrText xml:space="preserve"> STYLEREF  标准文件_文件编号  \* MERGEFORMAT </w:instrText>
    </w:r>
    <w:r>
      <w:fldChar w:fldCharType="separate"/>
    </w:r>
    <w:r w:rsidR="005C5DC0">
      <w:t>DB 44/T XXXX</w:t>
    </w:r>
    <w:r w:rsidR="005C5DC0">
      <w:t>—</w:t>
    </w:r>
    <w:r w:rsidR="005C5DC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943666C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5671"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00584837">
    <w:abstractNumId w:val="0"/>
  </w:num>
  <w:num w:numId="2" w16cid:durableId="2088073933">
    <w:abstractNumId w:val="20"/>
  </w:num>
  <w:num w:numId="3" w16cid:durableId="311257684">
    <w:abstractNumId w:val="5"/>
  </w:num>
  <w:num w:numId="4" w16cid:durableId="2089884135">
    <w:abstractNumId w:val="18"/>
  </w:num>
  <w:num w:numId="5" w16cid:durableId="873925101">
    <w:abstractNumId w:val="13"/>
  </w:num>
  <w:num w:numId="6" w16cid:durableId="379401797">
    <w:abstractNumId w:val="23"/>
  </w:num>
  <w:num w:numId="7" w16cid:durableId="1574896062">
    <w:abstractNumId w:val="8"/>
  </w:num>
  <w:num w:numId="8" w16cid:durableId="193201268">
    <w:abstractNumId w:val="9"/>
  </w:num>
  <w:num w:numId="9" w16cid:durableId="1720782130">
    <w:abstractNumId w:val="16"/>
  </w:num>
  <w:num w:numId="10" w16cid:durableId="1556165465">
    <w:abstractNumId w:val="24"/>
  </w:num>
  <w:num w:numId="11" w16cid:durableId="430979104">
    <w:abstractNumId w:val="4"/>
  </w:num>
  <w:num w:numId="12" w16cid:durableId="1363481482">
    <w:abstractNumId w:val="14"/>
  </w:num>
  <w:num w:numId="13" w16cid:durableId="388379700">
    <w:abstractNumId w:val="25"/>
  </w:num>
  <w:num w:numId="14" w16cid:durableId="1566599987">
    <w:abstractNumId w:val="11"/>
  </w:num>
  <w:num w:numId="15" w16cid:durableId="810904675">
    <w:abstractNumId w:val="6"/>
  </w:num>
  <w:num w:numId="16" w16cid:durableId="2057464525">
    <w:abstractNumId w:val="10"/>
  </w:num>
  <w:num w:numId="17" w16cid:durableId="599874444">
    <w:abstractNumId w:val="22"/>
  </w:num>
  <w:num w:numId="18" w16cid:durableId="1558517398">
    <w:abstractNumId w:val="3"/>
  </w:num>
  <w:num w:numId="19" w16cid:durableId="2105490357">
    <w:abstractNumId w:val="7"/>
  </w:num>
  <w:num w:numId="20" w16cid:durableId="762143997">
    <w:abstractNumId w:val="19"/>
  </w:num>
  <w:num w:numId="21" w16cid:durableId="74477746">
    <w:abstractNumId w:val="21"/>
  </w:num>
  <w:num w:numId="22" w16cid:durableId="2070304332">
    <w:abstractNumId w:val="17"/>
  </w:num>
  <w:num w:numId="23" w16cid:durableId="1466434139">
    <w:abstractNumId w:val="29"/>
  </w:num>
  <w:num w:numId="24" w16cid:durableId="1224179182">
    <w:abstractNumId w:val="15"/>
  </w:num>
  <w:num w:numId="25" w16cid:durableId="537471371">
    <w:abstractNumId w:val="28"/>
  </w:num>
  <w:num w:numId="26" w16cid:durableId="342823095">
    <w:abstractNumId w:val="2"/>
  </w:num>
  <w:num w:numId="27" w16cid:durableId="1607807982">
    <w:abstractNumId w:val="12"/>
  </w:num>
  <w:num w:numId="28" w16cid:durableId="591429370">
    <w:abstractNumId w:val="30"/>
  </w:num>
  <w:num w:numId="29" w16cid:durableId="1382751254">
    <w:abstractNumId w:val="27"/>
  </w:num>
  <w:num w:numId="30" w16cid:durableId="1188131132">
    <w:abstractNumId w:val="26"/>
  </w:num>
  <w:num w:numId="31" w16cid:durableId="2133359054">
    <w:abstractNumId w:val="1"/>
  </w:num>
  <w:num w:numId="32" w16cid:durableId="43457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749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6395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1444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7114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0421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iZUpX1FM0EmQHV5YXbhZ6JZVnINwSWRLkIQOf3kh9QsRWwN+BpB+Qlh1JBNmbAW8kWbP60KQ6y6i9bi5vjczw==" w:salt="bjDPym1pbzBlC5E6/TvF3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D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F3B"/>
    <w:rsid w:val="0006357D"/>
    <w:rsid w:val="00067F1E"/>
    <w:rsid w:val="00071CC0"/>
    <w:rsid w:val="00073C8C"/>
    <w:rsid w:val="000765CA"/>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9F7"/>
    <w:rsid w:val="000D5A73"/>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2F1"/>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478"/>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4E99"/>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BE4"/>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1589"/>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74F"/>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528"/>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739"/>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1CD"/>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708"/>
    <w:rsid w:val="00452D6B"/>
    <w:rsid w:val="00454484"/>
    <w:rsid w:val="0045517B"/>
    <w:rsid w:val="00463B77"/>
    <w:rsid w:val="00463C7B"/>
    <w:rsid w:val="004644A6"/>
    <w:rsid w:val="004659BD"/>
    <w:rsid w:val="00470775"/>
    <w:rsid w:val="00472ADF"/>
    <w:rsid w:val="004746B1"/>
    <w:rsid w:val="0047583F"/>
    <w:rsid w:val="00475DE8"/>
    <w:rsid w:val="00481C44"/>
    <w:rsid w:val="00484936"/>
    <w:rsid w:val="00485C89"/>
    <w:rsid w:val="00486BE3"/>
    <w:rsid w:val="004905E4"/>
    <w:rsid w:val="00490A89"/>
    <w:rsid w:val="00490AB4"/>
    <w:rsid w:val="00492F02"/>
    <w:rsid w:val="004939AE"/>
    <w:rsid w:val="004945E2"/>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1FB"/>
    <w:rsid w:val="004E59E3"/>
    <w:rsid w:val="004E67C0"/>
    <w:rsid w:val="004F391A"/>
    <w:rsid w:val="004F3CFB"/>
    <w:rsid w:val="004F6456"/>
    <w:rsid w:val="004F696E"/>
    <w:rsid w:val="004F6C71"/>
    <w:rsid w:val="00501139"/>
    <w:rsid w:val="005023C1"/>
    <w:rsid w:val="0050363E"/>
    <w:rsid w:val="005039BC"/>
    <w:rsid w:val="005043BB"/>
    <w:rsid w:val="00504A3D"/>
    <w:rsid w:val="00505767"/>
    <w:rsid w:val="005073F0"/>
    <w:rsid w:val="00510A7B"/>
    <w:rsid w:val="00512F6E"/>
    <w:rsid w:val="00513038"/>
    <w:rsid w:val="00514174"/>
    <w:rsid w:val="00516088"/>
    <w:rsid w:val="00516B0B"/>
    <w:rsid w:val="005217ED"/>
    <w:rsid w:val="005220EC"/>
    <w:rsid w:val="00523F95"/>
    <w:rsid w:val="00524D65"/>
    <w:rsid w:val="00525B16"/>
    <w:rsid w:val="00533D04"/>
    <w:rsid w:val="00534804"/>
    <w:rsid w:val="00534BDF"/>
    <w:rsid w:val="005354EA"/>
    <w:rsid w:val="0053585F"/>
    <w:rsid w:val="00535EC4"/>
    <w:rsid w:val="00535ED9"/>
    <w:rsid w:val="0053692B"/>
    <w:rsid w:val="00541853"/>
    <w:rsid w:val="00542BB5"/>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DF1"/>
    <w:rsid w:val="005B0F3F"/>
    <w:rsid w:val="005B4903"/>
    <w:rsid w:val="005B51CE"/>
    <w:rsid w:val="005B5885"/>
    <w:rsid w:val="005B5CD7"/>
    <w:rsid w:val="005B6CF6"/>
    <w:rsid w:val="005B7422"/>
    <w:rsid w:val="005C29B8"/>
    <w:rsid w:val="005C5DC0"/>
    <w:rsid w:val="005C5F21"/>
    <w:rsid w:val="005C7156"/>
    <w:rsid w:val="005D0C75"/>
    <w:rsid w:val="005D4171"/>
    <w:rsid w:val="005D6A95"/>
    <w:rsid w:val="005D6B2C"/>
    <w:rsid w:val="005D6D9C"/>
    <w:rsid w:val="005E2335"/>
    <w:rsid w:val="005E34CA"/>
    <w:rsid w:val="005E3C18"/>
    <w:rsid w:val="005E6812"/>
    <w:rsid w:val="005E7881"/>
    <w:rsid w:val="005E78E0"/>
    <w:rsid w:val="005F0504"/>
    <w:rsid w:val="005F0D9C"/>
    <w:rsid w:val="005F284E"/>
    <w:rsid w:val="005F4712"/>
    <w:rsid w:val="006015CE"/>
    <w:rsid w:val="00602877"/>
    <w:rsid w:val="00604784"/>
    <w:rsid w:val="00606419"/>
    <w:rsid w:val="00607D29"/>
    <w:rsid w:val="00612952"/>
    <w:rsid w:val="00614CC1"/>
    <w:rsid w:val="00615A9D"/>
    <w:rsid w:val="00617387"/>
    <w:rsid w:val="006205D6"/>
    <w:rsid w:val="00624BDB"/>
    <w:rsid w:val="00624E4E"/>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ABA"/>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6B98"/>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DF7"/>
    <w:rsid w:val="00776599"/>
    <w:rsid w:val="0078114B"/>
    <w:rsid w:val="00781DD2"/>
    <w:rsid w:val="00783ECF"/>
    <w:rsid w:val="0078413A"/>
    <w:rsid w:val="007959E8"/>
    <w:rsid w:val="00795E9C"/>
    <w:rsid w:val="007A0521"/>
    <w:rsid w:val="007A21F3"/>
    <w:rsid w:val="007A2E12"/>
    <w:rsid w:val="007A3475"/>
    <w:rsid w:val="007A41C8"/>
    <w:rsid w:val="007A54CE"/>
    <w:rsid w:val="007A6FD9"/>
    <w:rsid w:val="007A7FFA"/>
    <w:rsid w:val="007B04EB"/>
    <w:rsid w:val="007B0D4F"/>
    <w:rsid w:val="007B5A3D"/>
    <w:rsid w:val="007B5B95"/>
    <w:rsid w:val="007B68EA"/>
    <w:rsid w:val="007B7453"/>
    <w:rsid w:val="007B799F"/>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EE6"/>
    <w:rsid w:val="0085173A"/>
    <w:rsid w:val="00856316"/>
    <w:rsid w:val="008603CE"/>
    <w:rsid w:val="008620FC"/>
    <w:rsid w:val="008627A5"/>
    <w:rsid w:val="0086380D"/>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80A"/>
    <w:rsid w:val="008D2D1D"/>
    <w:rsid w:val="008D453D"/>
    <w:rsid w:val="008D53AD"/>
    <w:rsid w:val="008D562B"/>
    <w:rsid w:val="008D5733"/>
    <w:rsid w:val="008D622B"/>
    <w:rsid w:val="008D666C"/>
    <w:rsid w:val="008D7372"/>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1725"/>
    <w:rsid w:val="0093643E"/>
    <w:rsid w:val="009429D5"/>
    <w:rsid w:val="00942BF1"/>
    <w:rsid w:val="0094351F"/>
    <w:rsid w:val="00945180"/>
    <w:rsid w:val="00945428"/>
    <w:rsid w:val="0094607B"/>
    <w:rsid w:val="00953604"/>
    <w:rsid w:val="0095496B"/>
    <w:rsid w:val="009610DC"/>
    <w:rsid w:val="00961490"/>
    <w:rsid w:val="0096381A"/>
    <w:rsid w:val="00964492"/>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EA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1A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812"/>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113"/>
    <w:rsid w:val="00AB41D5"/>
    <w:rsid w:val="00AB6309"/>
    <w:rsid w:val="00AB6C5F"/>
    <w:rsid w:val="00AB7129"/>
    <w:rsid w:val="00AC27A6"/>
    <w:rsid w:val="00AC30F7"/>
    <w:rsid w:val="00AC3A5A"/>
    <w:rsid w:val="00AC4013"/>
    <w:rsid w:val="00AC4D95"/>
    <w:rsid w:val="00AC5DF4"/>
    <w:rsid w:val="00AC6405"/>
    <w:rsid w:val="00AD0AEF"/>
    <w:rsid w:val="00AD11B7"/>
    <w:rsid w:val="00AD1A94"/>
    <w:rsid w:val="00AD1C05"/>
    <w:rsid w:val="00AD4126"/>
    <w:rsid w:val="00AD421C"/>
    <w:rsid w:val="00AD44FA"/>
    <w:rsid w:val="00AE070A"/>
    <w:rsid w:val="00AE0D3D"/>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F12"/>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A9"/>
    <w:rsid w:val="00BD52D7"/>
    <w:rsid w:val="00BD5AD2"/>
    <w:rsid w:val="00BE16CB"/>
    <w:rsid w:val="00BE22F3"/>
    <w:rsid w:val="00BE5B52"/>
    <w:rsid w:val="00BE7B8D"/>
    <w:rsid w:val="00BF0993"/>
    <w:rsid w:val="00BF10A9"/>
    <w:rsid w:val="00BF1703"/>
    <w:rsid w:val="00BF1E7B"/>
    <w:rsid w:val="00BF231C"/>
    <w:rsid w:val="00BF51E5"/>
    <w:rsid w:val="00BF74A6"/>
    <w:rsid w:val="00C013AD"/>
    <w:rsid w:val="00C04904"/>
    <w:rsid w:val="00C056B3"/>
    <w:rsid w:val="00C103E5"/>
    <w:rsid w:val="00C13319"/>
    <w:rsid w:val="00C13EE9"/>
    <w:rsid w:val="00C21540"/>
    <w:rsid w:val="00C21906"/>
    <w:rsid w:val="00C21A7C"/>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1CDA"/>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4618"/>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6BA"/>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5AEF"/>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4FA"/>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72F"/>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84C"/>
    <w:rsid w:val="00F27A3B"/>
    <w:rsid w:val="00F33817"/>
    <w:rsid w:val="00F420D5"/>
    <w:rsid w:val="00F451EA"/>
    <w:rsid w:val="00F45447"/>
    <w:rsid w:val="00F456C6"/>
    <w:rsid w:val="00F4577B"/>
    <w:rsid w:val="00F46496"/>
    <w:rsid w:val="00F474D0"/>
    <w:rsid w:val="00F50179"/>
    <w:rsid w:val="00F515EE"/>
    <w:rsid w:val="00F527C5"/>
    <w:rsid w:val="00F56511"/>
    <w:rsid w:val="00F6194E"/>
    <w:rsid w:val="00F623AC"/>
    <w:rsid w:val="00F6412A"/>
    <w:rsid w:val="00F65893"/>
    <w:rsid w:val="00F66A4A"/>
    <w:rsid w:val="00F71E22"/>
    <w:rsid w:val="00F72142"/>
    <w:rsid w:val="00F72AE7"/>
    <w:rsid w:val="00F81141"/>
    <w:rsid w:val="00F82C9D"/>
    <w:rsid w:val="00F833BA"/>
    <w:rsid w:val="00F84FD0"/>
    <w:rsid w:val="00F859A8"/>
    <w:rsid w:val="00F86D87"/>
    <w:rsid w:val="00F9108B"/>
    <w:rsid w:val="00F91349"/>
    <w:rsid w:val="00F93A8A"/>
    <w:rsid w:val="00F95248"/>
    <w:rsid w:val="00F956A9"/>
    <w:rsid w:val="00F95E7C"/>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77"/>
    <w:rsid w:val="00FD09A1"/>
    <w:rsid w:val="00FD11A4"/>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46DF0BEC"/>
  <w15:docId w15:val="{A8BC80D1-4ED3-4C57-BADF-B02B827E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C21A7C"/>
    <w:pPr>
      <w:widowControl w:val="0"/>
      <w:adjustRightInd w:val="0"/>
      <w:spacing w:line="400" w:lineRule="exact"/>
      <w:jc w:val="both"/>
    </w:pPr>
    <w:rPr>
      <w:kern w:val="2"/>
      <w:sz w:val="21"/>
      <w:szCs w:val="21"/>
    </w:rPr>
  </w:style>
  <w:style w:type="paragraph" w:styleId="1">
    <w:name w:val="heading 1"/>
    <w:basedOn w:val="afff5"/>
    <w:next w:val="afff5"/>
    <w:link w:val="10"/>
    <w:uiPriority w:val="99"/>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9"/>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uiPriority w:val="99"/>
    <w:rsid w:val="009B46F9"/>
    <w:rPr>
      <w:b/>
      <w:bCs/>
      <w:kern w:val="44"/>
      <w:sz w:val="44"/>
      <w:szCs w:val="44"/>
    </w:rPr>
  </w:style>
  <w:style w:type="character" w:customStyle="1" w:styleId="23">
    <w:name w:val="标题 2 字符"/>
    <w:link w:val="22"/>
    <w:uiPriority w:val="99"/>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qFormat/>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qFormat/>
    <w:rsid w:val="009B46F9"/>
    <w:rPr>
      <w:kern w:val="2"/>
      <w:sz w:val="18"/>
      <w:szCs w:val="18"/>
    </w:rPr>
  </w:style>
  <w:style w:type="paragraph" w:styleId="afffb">
    <w:name w:val="footer"/>
    <w:basedOn w:val="afff5"/>
    <w:link w:val="afffc"/>
    <w:uiPriority w:val="99"/>
    <w:qFormat/>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qFormat/>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qFormat/>
    <w:rsid w:val="009B46F9"/>
    <w:rPr>
      <w:rFonts w:ascii="Arial" w:hAnsi="Arial" w:cs="Arial"/>
      <w:b/>
      <w:bCs/>
      <w:kern w:val="2"/>
      <w:sz w:val="32"/>
      <w:szCs w:val="32"/>
    </w:rPr>
  </w:style>
  <w:style w:type="paragraph" w:customStyle="1" w:styleId="affff5">
    <w:name w:val="标准标志"/>
    <w:next w:val="afff5"/>
    <w:qFormat/>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qFormat/>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nhideWhenUsed/>
    <w:rsid w:val="009B46F9"/>
    <w:pPr>
      <w:spacing w:line="300" w:lineRule="exact"/>
      <w:ind w:left="420"/>
    </w:pPr>
    <w:rPr>
      <w:rFonts w:ascii="宋体"/>
    </w:rPr>
  </w:style>
  <w:style w:type="paragraph" w:styleId="TOC4">
    <w:name w:val="toc 4"/>
    <w:basedOn w:val="afff5"/>
    <w:next w:val="afff5"/>
    <w:autoRedefine/>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nhideWhenUsed/>
    <w:qFormat/>
    <w:rsid w:val="009B46F9"/>
    <w:pPr>
      <w:ind w:left="839"/>
    </w:pPr>
    <w:rPr>
      <w:rFonts w:ascii="宋体"/>
    </w:rPr>
  </w:style>
  <w:style w:type="paragraph" w:styleId="TOC6">
    <w:name w:val="toc 6"/>
    <w:basedOn w:val="afff5"/>
    <w:next w:val="afff5"/>
    <w:autoRedefine/>
    <w:unhideWhenUsed/>
    <w:rsid w:val="009B46F9"/>
    <w:pPr>
      <w:spacing w:line="300" w:lineRule="exact"/>
      <w:ind w:left="1049"/>
    </w:pPr>
    <w:rPr>
      <w:rFonts w:ascii="宋体"/>
    </w:rPr>
  </w:style>
  <w:style w:type="paragraph" w:styleId="TOC7">
    <w:name w:val="toc 7"/>
    <w:basedOn w:val="afff5"/>
    <w:next w:val="afff5"/>
    <w:link w:val="TOC70"/>
    <w:autoRedefine/>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sid w:val="007B7453"/>
    <w:rPr>
      <w:rFonts w:ascii="黑体" w:eastAsia="黑体"/>
      <w:spacing w:val="85"/>
      <w:w w:val="100"/>
      <w:position w:val="3"/>
      <w:sz w:val="28"/>
      <w:szCs w:val="28"/>
    </w:rPr>
  </w:style>
  <w:style w:type="paragraph" w:styleId="afffffffffffb">
    <w:name w:val="Document Map"/>
    <w:basedOn w:val="afff5"/>
    <w:link w:val="afffffffffffc"/>
    <w:rsid w:val="00C81CDA"/>
    <w:pPr>
      <w:adjustRightInd/>
      <w:spacing w:line="240" w:lineRule="auto"/>
      <w:ind w:firstLineChars="200" w:firstLine="200"/>
    </w:pPr>
    <w:rPr>
      <w:rFonts w:ascii="宋体" w:hAnsi="Times New Roman"/>
      <w:sz w:val="18"/>
      <w:szCs w:val="18"/>
    </w:rPr>
  </w:style>
  <w:style w:type="character" w:customStyle="1" w:styleId="afffffffffffc">
    <w:name w:val="文档结构图 字符"/>
    <w:basedOn w:val="afff6"/>
    <w:link w:val="afffffffffffb"/>
    <w:qFormat/>
    <w:rsid w:val="00C81CDA"/>
    <w:rPr>
      <w:rFonts w:ascii="宋体" w:hAnsi="Times New Roman"/>
      <w:kern w:val="2"/>
      <w:sz w:val="18"/>
      <w:szCs w:val="18"/>
    </w:rPr>
  </w:style>
  <w:style w:type="paragraph" w:styleId="afffffffffffd">
    <w:name w:val="annotation text"/>
    <w:basedOn w:val="afff5"/>
    <w:link w:val="11"/>
    <w:rsid w:val="00C81CDA"/>
    <w:pPr>
      <w:adjustRightInd/>
      <w:spacing w:line="240" w:lineRule="auto"/>
      <w:ind w:firstLineChars="200" w:firstLine="200"/>
      <w:jc w:val="left"/>
    </w:pPr>
    <w:rPr>
      <w:rFonts w:ascii="Verdana" w:eastAsia="仿宋_GB2312" w:hAnsi="Verdana"/>
      <w:szCs w:val="24"/>
      <w:lang w:val="zh-CN" w:eastAsia="en-US"/>
    </w:rPr>
  </w:style>
  <w:style w:type="character" w:customStyle="1" w:styleId="afffffffffffe">
    <w:name w:val="批注文字 字符"/>
    <w:basedOn w:val="afff6"/>
    <w:qFormat/>
    <w:rsid w:val="00C81CDA"/>
    <w:rPr>
      <w:kern w:val="2"/>
      <w:sz w:val="21"/>
      <w:szCs w:val="21"/>
    </w:rPr>
  </w:style>
  <w:style w:type="paragraph" w:styleId="affffffffffff">
    <w:name w:val="Body Text Indent"/>
    <w:basedOn w:val="afff5"/>
    <w:link w:val="affffffffffff0"/>
    <w:qFormat/>
    <w:rsid w:val="00C81CDA"/>
    <w:pPr>
      <w:adjustRightInd/>
      <w:spacing w:line="360" w:lineRule="auto"/>
      <w:ind w:firstLineChars="200" w:firstLine="480"/>
    </w:pPr>
    <w:rPr>
      <w:kern w:val="0"/>
      <w:sz w:val="24"/>
      <w:szCs w:val="24"/>
    </w:rPr>
  </w:style>
  <w:style w:type="character" w:customStyle="1" w:styleId="affffffffffff0">
    <w:name w:val="正文文本缩进 字符"/>
    <w:basedOn w:val="afff6"/>
    <w:link w:val="affffffffffff"/>
    <w:qFormat/>
    <w:rsid w:val="00C81CDA"/>
    <w:rPr>
      <w:sz w:val="24"/>
      <w:szCs w:val="24"/>
    </w:rPr>
  </w:style>
  <w:style w:type="paragraph" w:styleId="TOC8">
    <w:name w:val="toc 8"/>
    <w:basedOn w:val="afff5"/>
    <w:next w:val="afff5"/>
    <w:rsid w:val="00C81CDA"/>
    <w:pPr>
      <w:adjustRightInd/>
      <w:spacing w:line="240" w:lineRule="auto"/>
      <w:ind w:left="1470" w:firstLineChars="200" w:firstLine="200"/>
      <w:jc w:val="left"/>
    </w:pPr>
    <w:rPr>
      <w:rFonts w:asciiTheme="minorHAnsi" w:hAnsiTheme="minorHAnsi" w:cstheme="minorHAnsi"/>
      <w:sz w:val="18"/>
      <w:szCs w:val="18"/>
    </w:rPr>
  </w:style>
  <w:style w:type="paragraph" w:styleId="affffffffffff1">
    <w:name w:val="Date"/>
    <w:basedOn w:val="afff5"/>
    <w:next w:val="afff5"/>
    <w:link w:val="affffffffffff2"/>
    <w:uiPriority w:val="99"/>
    <w:qFormat/>
    <w:rsid w:val="00C81CDA"/>
    <w:pPr>
      <w:adjustRightInd/>
      <w:spacing w:line="240" w:lineRule="auto"/>
      <w:ind w:leftChars="2500" w:left="100" w:firstLineChars="200" w:firstLine="200"/>
    </w:pPr>
    <w:rPr>
      <w:rFonts w:ascii="Times New Roman" w:hAnsi="Times New Roman"/>
      <w:szCs w:val="24"/>
    </w:rPr>
  </w:style>
  <w:style w:type="character" w:customStyle="1" w:styleId="affffffffffff2">
    <w:name w:val="日期 字符"/>
    <w:basedOn w:val="afff6"/>
    <w:link w:val="affffffffffff1"/>
    <w:uiPriority w:val="99"/>
    <w:qFormat/>
    <w:rsid w:val="00C81CDA"/>
    <w:rPr>
      <w:rFonts w:ascii="Times New Roman" w:hAnsi="Times New Roman"/>
      <w:kern w:val="2"/>
      <w:sz w:val="21"/>
      <w:szCs w:val="24"/>
    </w:rPr>
  </w:style>
  <w:style w:type="paragraph" w:styleId="32">
    <w:name w:val="Body Text Indent 3"/>
    <w:basedOn w:val="afff5"/>
    <w:link w:val="33"/>
    <w:uiPriority w:val="99"/>
    <w:qFormat/>
    <w:rsid w:val="00C81CDA"/>
    <w:pPr>
      <w:adjustRightInd/>
      <w:spacing w:line="240" w:lineRule="auto"/>
      <w:ind w:firstLineChars="200" w:firstLine="420"/>
    </w:pPr>
    <w:rPr>
      <w:rFonts w:ascii="宋体" w:hAnsi="宋体"/>
      <w:color w:val="000000"/>
      <w:szCs w:val="24"/>
    </w:rPr>
  </w:style>
  <w:style w:type="character" w:customStyle="1" w:styleId="33">
    <w:name w:val="正文文本缩进 3 字符"/>
    <w:basedOn w:val="afff6"/>
    <w:link w:val="32"/>
    <w:uiPriority w:val="99"/>
    <w:rsid w:val="00C81CDA"/>
    <w:rPr>
      <w:rFonts w:ascii="宋体" w:hAnsi="宋体"/>
      <w:color w:val="000000"/>
      <w:kern w:val="2"/>
      <w:sz w:val="21"/>
      <w:szCs w:val="24"/>
    </w:rPr>
  </w:style>
  <w:style w:type="paragraph" w:styleId="TOC9">
    <w:name w:val="toc 9"/>
    <w:basedOn w:val="afff5"/>
    <w:next w:val="afff5"/>
    <w:rsid w:val="00C81CDA"/>
    <w:pPr>
      <w:adjustRightInd/>
      <w:spacing w:line="240" w:lineRule="auto"/>
      <w:ind w:left="1680" w:firstLineChars="200" w:firstLine="200"/>
      <w:jc w:val="left"/>
    </w:pPr>
    <w:rPr>
      <w:rFonts w:asciiTheme="minorHAnsi" w:hAnsiTheme="minorHAnsi" w:cstheme="minorHAnsi"/>
      <w:sz w:val="18"/>
      <w:szCs w:val="18"/>
    </w:rPr>
  </w:style>
  <w:style w:type="paragraph" w:styleId="affffffffffff3">
    <w:name w:val="annotation subject"/>
    <w:basedOn w:val="afffffffffffd"/>
    <w:next w:val="afffffffffffd"/>
    <w:link w:val="affffffffffff4"/>
    <w:uiPriority w:val="99"/>
    <w:qFormat/>
    <w:rsid w:val="00C81CDA"/>
    <w:rPr>
      <w:b/>
      <w:bCs/>
    </w:rPr>
  </w:style>
  <w:style w:type="character" w:customStyle="1" w:styleId="affffffffffff4">
    <w:name w:val="批注主题 字符"/>
    <w:basedOn w:val="afffffffffffe"/>
    <w:link w:val="affffffffffff3"/>
    <w:uiPriority w:val="99"/>
    <w:rsid w:val="00C81CDA"/>
    <w:rPr>
      <w:rFonts w:ascii="Verdana" w:eastAsia="仿宋_GB2312" w:hAnsi="Verdana"/>
      <w:b/>
      <w:bCs/>
      <w:kern w:val="2"/>
      <w:sz w:val="21"/>
      <w:szCs w:val="24"/>
      <w:lang w:val="zh-CN" w:eastAsia="en-US"/>
    </w:rPr>
  </w:style>
  <w:style w:type="character" w:styleId="affffffffffff5">
    <w:name w:val="annotation reference"/>
    <w:uiPriority w:val="99"/>
    <w:rsid w:val="00C81CDA"/>
    <w:rPr>
      <w:rFonts w:ascii="Verdana" w:eastAsia="仿宋_GB2312" w:hAnsi="Verdana" w:cs="”“Times New Roman”“"/>
      <w:kern w:val="0"/>
      <w:sz w:val="21"/>
      <w:szCs w:val="21"/>
      <w:lang w:eastAsia="en-US"/>
    </w:rPr>
  </w:style>
  <w:style w:type="character" w:customStyle="1" w:styleId="11">
    <w:name w:val="批注文字 字符1"/>
    <w:link w:val="afffffffffffd"/>
    <w:rsid w:val="00C81CDA"/>
    <w:rPr>
      <w:rFonts w:ascii="Verdana" w:eastAsia="仿宋_GB2312" w:hAnsi="Verdana"/>
      <w:kern w:val="2"/>
      <w:sz w:val="21"/>
      <w:szCs w:val="24"/>
      <w:lang w:val="zh-CN" w:eastAsia="en-US"/>
    </w:rPr>
  </w:style>
  <w:style w:type="paragraph" w:customStyle="1" w:styleId="affffffffffff6">
    <w:name w:val="二级条标题"/>
    <w:basedOn w:val="affffffffffff7"/>
    <w:next w:val="affffffffffff8"/>
    <w:qFormat/>
    <w:rsid w:val="00C81CDA"/>
    <w:pPr>
      <w:numPr>
        <w:ilvl w:val="3"/>
      </w:numPr>
      <w:outlineLvl w:val="3"/>
    </w:pPr>
  </w:style>
  <w:style w:type="paragraph" w:customStyle="1" w:styleId="affffffffffff7">
    <w:name w:val="一级条标题"/>
    <w:basedOn w:val="affffffffffff9"/>
    <w:next w:val="affffffffffff8"/>
    <w:link w:val="CharChar"/>
    <w:qFormat/>
    <w:rsid w:val="00C81CDA"/>
    <w:pPr>
      <w:numPr>
        <w:ilvl w:val="2"/>
      </w:numPr>
      <w:spacing w:beforeLines="0" w:afterLines="0"/>
      <w:outlineLvl w:val="2"/>
    </w:pPr>
  </w:style>
  <w:style w:type="paragraph" w:customStyle="1" w:styleId="affffffffffff9">
    <w:name w:val="章标题"/>
    <w:next w:val="affffffffffff8"/>
    <w:link w:val="CharChar0"/>
    <w:qFormat/>
    <w:rsid w:val="00C81CDA"/>
    <w:pPr>
      <w:spacing w:beforeLines="50" w:afterLines="50"/>
      <w:jc w:val="both"/>
      <w:outlineLvl w:val="1"/>
    </w:pPr>
    <w:rPr>
      <w:rFonts w:ascii="黑体" w:eastAsia="黑体" w:hAnsi="Times New Roman"/>
      <w:sz w:val="21"/>
      <w:szCs w:val="22"/>
    </w:rPr>
  </w:style>
  <w:style w:type="paragraph" w:customStyle="1" w:styleId="affffffffffff8">
    <w:name w:val="段"/>
    <w:link w:val="Char0"/>
    <w:qFormat/>
    <w:rsid w:val="00C81CDA"/>
    <w:pPr>
      <w:autoSpaceDE w:val="0"/>
      <w:autoSpaceDN w:val="0"/>
      <w:ind w:firstLineChars="200" w:firstLine="200"/>
      <w:jc w:val="both"/>
    </w:pPr>
    <w:rPr>
      <w:rFonts w:ascii="宋体" w:hAnsi="Times New Roman"/>
      <w:sz w:val="18"/>
      <w:szCs w:val="22"/>
    </w:rPr>
  </w:style>
  <w:style w:type="paragraph" w:customStyle="1" w:styleId="12">
    <w:name w:val="修订1"/>
    <w:uiPriority w:val="99"/>
    <w:unhideWhenUsed/>
    <w:rsid w:val="00C81CDA"/>
    <w:rPr>
      <w:rFonts w:ascii="Times New Roman" w:hAnsi="Times New Roman"/>
      <w:kern w:val="2"/>
      <w:sz w:val="21"/>
      <w:szCs w:val="24"/>
    </w:rPr>
  </w:style>
  <w:style w:type="paragraph" w:customStyle="1" w:styleId="13">
    <w:name w:val="列表段落1"/>
    <w:basedOn w:val="afff5"/>
    <w:uiPriority w:val="34"/>
    <w:qFormat/>
    <w:rsid w:val="00C81CDA"/>
    <w:pPr>
      <w:adjustRightInd/>
      <w:spacing w:line="240" w:lineRule="auto"/>
      <w:ind w:firstLineChars="200" w:firstLine="420"/>
    </w:pPr>
    <w:rPr>
      <w:rFonts w:ascii="Times New Roman" w:hAnsi="Times New Roman"/>
      <w:szCs w:val="24"/>
    </w:rPr>
  </w:style>
  <w:style w:type="paragraph" w:customStyle="1" w:styleId="affffffffffffa">
    <w:name w:val="分条"/>
    <w:basedOn w:val="afff5"/>
    <w:rsid w:val="00C81CDA"/>
    <w:pPr>
      <w:adjustRightInd/>
      <w:spacing w:line="360" w:lineRule="auto"/>
      <w:ind w:firstLineChars="200" w:firstLine="200"/>
    </w:pPr>
    <w:rPr>
      <w:rFonts w:ascii="宋体" w:hAnsi="宋体"/>
      <w:sz w:val="24"/>
      <w:szCs w:val="24"/>
    </w:rPr>
  </w:style>
  <w:style w:type="paragraph" w:customStyle="1" w:styleId="Char1">
    <w:name w:val="Char1"/>
    <w:basedOn w:val="afff5"/>
    <w:qFormat/>
    <w:rsid w:val="00C81CDA"/>
    <w:pPr>
      <w:widowControl/>
      <w:adjustRightInd/>
      <w:spacing w:after="160" w:line="240" w:lineRule="exact"/>
      <w:ind w:firstLineChars="200" w:firstLine="200"/>
      <w:jc w:val="left"/>
    </w:pPr>
    <w:rPr>
      <w:rFonts w:ascii="Verdana" w:eastAsia="仿宋_GB2312" w:hAnsi="Verdana" w:cs="”“Times New Roman”“"/>
      <w:kern w:val="0"/>
      <w:sz w:val="24"/>
      <w:szCs w:val="20"/>
      <w:lang w:eastAsia="en-US"/>
    </w:rPr>
  </w:style>
  <w:style w:type="character" w:customStyle="1" w:styleId="abstract">
    <w:name w:val="abstract"/>
    <w:basedOn w:val="afff6"/>
    <w:qFormat/>
    <w:rsid w:val="00C81CDA"/>
    <w:rPr>
      <w:rFonts w:ascii="Verdana" w:eastAsia="仿宋_GB2312" w:hAnsi="Verdana" w:cs="”“Times New Roman”“"/>
      <w:kern w:val="0"/>
      <w:sz w:val="24"/>
      <w:szCs w:val="20"/>
      <w:lang w:eastAsia="en-US"/>
    </w:rPr>
  </w:style>
  <w:style w:type="paragraph" w:customStyle="1" w:styleId="14">
    <w:name w:val="无间隔1"/>
    <w:qFormat/>
    <w:rsid w:val="00C81CDA"/>
    <w:pPr>
      <w:widowControl w:val="0"/>
      <w:jc w:val="both"/>
    </w:pPr>
    <w:rPr>
      <w:rFonts w:ascii="Times New Roman" w:hAnsi="Times New Roman" w:cs="Calibri"/>
      <w:kern w:val="2"/>
      <w:sz w:val="21"/>
      <w:szCs w:val="21"/>
    </w:rPr>
  </w:style>
  <w:style w:type="character" w:customStyle="1" w:styleId="Char0">
    <w:name w:val="段 Char"/>
    <w:link w:val="affffffffffff8"/>
    <w:qFormat/>
    <w:rsid w:val="00C81CDA"/>
    <w:rPr>
      <w:rFonts w:ascii="宋体" w:hAnsi="Times New Roman"/>
      <w:sz w:val="18"/>
      <w:szCs w:val="22"/>
    </w:rPr>
  </w:style>
  <w:style w:type="paragraph" w:customStyle="1" w:styleId="affffffffffffb">
    <w:name w:val="前言、引言标题"/>
    <w:next w:val="affffffffffff8"/>
    <w:qFormat/>
    <w:rsid w:val="00C81CDA"/>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c">
    <w:name w:val="目次、标准名称标题"/>
    <w:basedOn w:val="afff5"/>
    <w:next w:val="affffffffffff8"/>
    <w:rsid w:val="00C81CDA"/>
    <w:pPr>
      <w:keepNext/>
      <w:pageBreakBefore/>
      <w:widowControl/>
      <w:shd w:val="clear" w:color="FFFFFF" w:fill="FFFFFF"/>
      <w:adjustRightInd/>
      <w:spacing w:before="640" w:after="560" w:line="460" w:lineRule="exact"/>
      <w:ind w:firstLineChars="200" w:firstLine="200"/>
      <w:jc w:val="center"/>
      <w:outlineLvl w:val="0"/>
    </w:pPr>
    <w:rPr>
      <w:rFonts w:ascii="黑体" w:eastAsia="黑体" w:hAnsi="Times New Roman"/>
      <w:kern w:val="0"/>
      <w:sz w:val="32"/>
      <w:szCs w:val="20"/>
    </w:rPr>
  </w:style>
  <w:style w:type="character" w:customStyle="1" w:styleId="high-light">
    <w:name w:val="high-light"/>
    <w:basedOn w:val="afff6"/>
    <w:qFormat/>
    <w:rsid w:val="00C81CDA"/>
    <w:rPr>
      <w:rFonts w:ascii="Verdana" w:eastAsia="仿宋_GB2312" w:hAnsi="Verdana" w:cs="”“Times New Roman”“"/>
      <w:kern w:val="0"/>
      <w:sz w:val="24"/>
      <w:szCs w:val="20"/>
      <w:lang w:eastAsia="en-US"/>
    </w:rPr>
  </w:style>
  <w:style w:type="table" w:customStyle="1" w:styleId="15">
    <w:name w:val="网格型1"/>
    <w:basedOn w:val="afff7"/>
    <w:qFormat/>
    <w:locked/>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qFormat/>
    <w:locked/>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d">
    <w:name w:val="附录标识"/>
    <w:basedOn w:val="afff5"/>
    <w:next w:val="affffffffffff8"/>
    <w:qFormat/>
    <w:rsid w:val="00C81CDA"/>
    <w:pPr>
      <w:keepNext/>
      <w:widowControl/>
      <w:shd w:val="clear" w:color="FFFFFF" w:fill="FFFFFF"/>
      <w:tabs>
        <w:tab w:val="left" w:pos="6405"/>
      </w:tabs>
      <w:adjustRightInd/>
      <w:spacing w:before="640" w:after="280" w:line="240" w:lineRule="auto"/>
      <w:ind w:firstLineChars="200" w:firstLine="200"/>
      <w:jc w:val="center"/>
      <w:outlineLvl w:val="0"/>
    </w:pPr>
    <w:rPr>
      <w:rFonts w:ascii="黑体" w:eastAsia="黑体" w:hAnsi="Times New Roman"/>
      <w:kern w:val="0"/>
      <w:szCs w:val="20"/>
    </w:rPr>
  </w:style>
  <w:style w:type="paragraph" w:customStyle="1" w:styleId="affffffffffffe">
    <w:name w:val="附录三级条标题"/>
    <w:basedOn w:val="afff5"/>
    <w:next w:val="affffffffffff8"/>
    <w:qFormat/>
    <w:rsid w:val="00C81CDA"/>
    <w:pPr>
      <w:widowControl/>
      <w:wordWrap w:val="0"/>
      <w:overflowPunct w:val="0"/>
      <w:autoSpaceDE w:val="0"/>
      <w:autoSpaceDN w:val="0"/>
      <w:adjustRightInd/>
      <w:spacing w:beforeLines="50" w:afterLines="50" w:line="240" w:lineRule="auto"/>
      <w:ind w:firstLineChars="200" w:firstLine="200"/>
      <w:textAlignment w:val="baseline"/>
      <w:outlineLvl w:val="4"/>
    </w:pPr>
    <w:rPr>
      <w:rFonts w:ascii="黑体" w:eastAsia="黑体" w:hAnsi="Times New Roman"/>
      <w:kern w:val="21"/>
      <w:szCs w:val="20"/>
    </w:rPr>
  </w:style>
  <w:style w:type="paragraph" w:customStyle="1" w:styleId="afffffffffffff">
    <w:name w:val="附录四级条标题"/>
    <w:basedOn w:val="affffffffffffe"/>
    <w:next w:val="affffffffffff8"/>
    <w:rsid w:val="00C81CDA"/>
    <w:pPr>
      <w:outlineLvl w:val="5"/>
    </w:pPr>
  </w:style>
  <w:style w:type="paragraph" w:customStyle="1" w:styleId="afffffffffffff0">
    <w:name w:val="附录五级条标题"/>
    <w:basedOn w:val="afffffffffffff"/>
    <w:next w:val="affffffffffff8"/>
    <w:qFormat/>
    <w:rsid w:val="00C81CDA"/>
    <w:pPr>
      <w:outlineLvl w:val="6"/>
    </w:pPr>
  </w:style>
  <w:style w:type="paragraph" w:customStyle="1" w:styleId="afffffffffffff1">
    <w:name w:val="附录章标题"/>
    <w:next w:val="affffffffffff8"/>
    <w:qFormat/>
    <w:rsid w:val="00C81CDA"/>
    <w:pPr>
      <w:wordWrap w:val="0"/>
      <w:overflowPunct w:val="0"/>
      <w:autoSpaceDE w:val="0"/>
      <w:spacing w:beforeLines="100" w:afterLines="100"/>
      <w:jc w:val="both"/>
      <w:textAlignment w:val="baseline"/>
      <w:outlineLvl w:val="1"/>
    </w:pPr>
    <w:rPr>
      <w:rFonts w:ascii="黑体" w:eastAsia="黑体" w:hAnsi="Times New Roman"/>
      <w:kern w:val="21"/>
      <w:sz w:val="21"/>
    </w:rPr>
  </w:style>
  <w:style w:type="character" w:customStyle="1" w:styleId="CharChar1">
    <w:name w:val="段 Char Char"/>
    <w:qFormat/>
    <w:locked/>
    <w:rsid w:val="00C81CDA"/>
    <w:rPr>
      <w:rFonts w:ascii="宋体" w:eastAsia="仿宋_GB2312" w:hAnsi="Times New Roman" w:cs="”“Times New Roman”“"/>
      <w:kern w:val="0"/>
      <w:sz w:val="21"/>
      <w:szCs w:val="20"/>
      <w:lang w:eastAsia="en-US"/>
    </w:rPr>
  </w:style>
  <w:style w:type="character" w:customStyle="1" w:styleId="CharChar0">
    <w:name w:val="章标题 Char Char"/>
    <w:link w:val="affffffffffff9"/>
    <w:qFormat/>
    <w:locked/>
    <w:rsid w:val="00C81CDA"/>
    <w:rPr>
      <w:rFonts w:ascii="黑体" w:eastAsia="黑体" w:hAnsi="Times New Roman"/>
      <w:sz w:val="21"/>
      <w:szCs w:val="22"/>
    </w:rPr>
  </w:style>
  <w:style w:type="character" w:customStyle="1" w:styleId="CharChar">
    <w:name w:val="一级条标题 Char Char"/>
    <w:link w:val="affffffffffff7"/>
    <w:qFormat/>
    <w:locked/>
    <w:rsid w:val="00C81CDA"/>
    <w:rPr>
      <w:rFonts w:ascii="黑体" w:eastAsia="黑体" w:hAnsi="Times New Roman"/>
      <w:sz w:val="21"/>
      <w:szCs w:val="22"/>
    </w:rPr>
  </w:style>
  <w:style w:type="paragraph" w:customStyle="1" w:styleId="MTDisplayEquation">
    <w:name w:val="MTDisplayEquation"/>
    <w:basedOn w:val="afff5"/>
    <w:next w:val="afff5"/>
    <w:link w:val="MTDisplayEquationChar"/>
    <w:qFormat/>
    <w:rsid w:val="00C81CDA"/>
    <w:pPr>
      <w:tabs>
        <w:tab w:val="center" w:pos="4800"/>
        <w:tab w:val="right" w:pos="9600"/>
      </w:tabs>
      <w:adjustRightInd/>
      <w:spacing w:line="240" w:lineRule="auto"/>
      <w:ind w:firstLineChars="200" w:firstLine="200"/>
      <w:jc w:val="center"/>
    </w:pPr>
    <w:rPr>
      <w:rFonts w:ascii="宋体" w:hAnsi="宋体"/>
    </w:rPr>
  </w:style>
  <w:style w:type="character" w:customStyle="1" w:styleId="MTDisplayEquationChar">
    <w:name w:val="MTDisplayEquation Char"/>
    <w:link w:val="MTDisplayEquation"/>
    <w:rsid w:val="00C81CDA"/>
    <w:rPr>
      <w:rFonts w:ascii="宋体" w:hAnsi="宋体"/>
      <w:kern w:val="2"/>
      <w:sz w:val="21"/>
      <w:szCs w:val="21"/>
    </w:rPr>
  </w:style>
  <w:style w:type="table" w:customStyle="1" w:styleId="34">
    <w:name w:val="网格型3"/>
    <w:basedOn w:val="afff7"/>
    <w:qFormat/>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fff7"/>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7"/>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fff7"/>
    <w:qFormat/>
    <w:locked/>
    <w:rsid w:val="00C81CD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f7"/>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fff7"/>
    <w:qFormat/>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ff7"/>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标题2"/>
    <w:basedOn w:val="afff5"/>
    <w:link w:val="2Char"/>
    <w:qFormat/>
    <w:rsid w:val="00C81CDA"/>
    <w:pPr>
      <w:keepNext/>
      <w:widowControl/>
      <w:adjustRightInd/>
      <w:spacing w:line="240" w:lineRule="auto"/>
      <w:jc w:val="left"/>
      <w:outlineLvl w:val="0"/>
    </w:pPr>
    <w:rPr>
      <w:rFonts w:ascii="Times New Roman" w:eastAsia="黑体" w:hAnsi="Times New Roman"/>
    </w:rPr>
  </w:style>
  <w:style w:type="paragraph" w:customStyle="1" w:styleId="afffffffffffff2">
    <w:name w:val="表格内容"/>
    <w:basedOn w:val="afff5"/>
    <w:link w:val="Char2"/>
    <w:qFormat/>
    <w:rsid w:val="00C81CDA"/>
    <w:pPr>
      <w:widowControl/>
      <w:adjustRightInd/>
      <w:spacing w:line="240" w:lineRule="auto"/>
      <w:jc w:val="center"/>
    </w:pPr>
    <w:rPr>
      <w:rFonts w:ascii="等线" w:hAnsi="等线" w:cs="宋体"/>
      <w:color w:val="000000"/>
      <w:sz w:val="18"/>
      <w:szCs w:val="22"/>
    </w:rPr>
  </w:style>
  <w:style w:type="character" w:customStyle="1" w:styleId="2Char">
    <w:name w:val="标题2 Char"/>
    <w:link w:val="25"/>
    <w:qFormat/>
    <w:rsid w:val="00C81CDA"/>
    <w:rPr>
      <w:rFonts w:ascii="Times New Roman" w:eastAsia="黑体" w:hAnsi="Times New Roman"/>
      <w:kern w:val="2"/>
      <w:sz w:val="21"/>
      <w:szCs w:val="21"/>
    </w:rPr>
  </w:style>
  <w:style w:type="character" w:customStyle="1" w:styleId="Char2">
    <w:name w:val="表格内容 Char"/>
    <w:link w:val="afffffffffffff2"/>
    <w:qFormat/>
    <w:rsid w:val="00C81CDA"/>
    <w:rPr>
      <w:rFonts w:ascii="等线" w:hAnsi="等线" w:cs="宋体"/>
      <w:color w:val="000000"/>
      <w:kern w:val="2"/>
      <w:sz w:val="18"/>
      <w:szCs w:val="22"/>
    </w:rPr>
  </w:style>
  <w:style w:type="paragraph" w:customStyle="1" w:styleId="afffffffffffff3">
    <w:name w:val="表与图标题"/>
    <w:basedOn w:val="afff5"/>
    <w:link w:val="Char3"/>
    <w:qFormat/>
    <w:rsid w:val="00C81CDA"/>
    <w:pPr>
      <w:adjustRightInd/>
      <w:spacing w:line="240" w:lineRule="auto"/>
      <w:jc w:val="center"/>
    </w:pPr>
    <w:rPr>
      <w:rFonts w:ascii="Times New Roman" w:eastAsia="黑体" w:hAnsi="Times New Roman"/>
      <w:sz w:val="18"/>
      <w:szCs w:val="18"/>
    </w:rPr>
  </w:style>
  <w:style w:type="character" w:customStyle="1" w:styleId="Char3">
    <w:name w:val="表与图标题 Char"/>
    <w:link w:val="afffffffffffff3"/>
    <w:qFormat/>
    <w:rsid w:val="00C81CDA"/>
    <w:rPr>
      <w:rFonts w:ascii="Times New Roman" w:eastAsia="黑体" w:hAnsi="Times New Roman"/>
      <w:kern w:val="2"/>
      <w:sz w:val="18"/>
      <w:szCs w:val="18"/>
    </w:rPr>
  </w:style>
  <w:style w:type="paragraph" w:customStyle="1" w:styleId="26">
    <w:name w:val="封面标准号2"/>
    <w:rsid w:val="00C81CDA"/>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4">
    <w:name w:val="标准书眉_奇数页"/>
    <w:next w:val="afff5"/>
    <w:qFormat/>
    <w:rsid w:val="00C81CDA"/>
    <w:pPr>
      <w:tabs>
        <w:tab w:val="center" w:pos="4154"/>
        <w:tab w:val="right" w:pos="8306"/>
      </w:tabs>
      <w:spacing w:after="220"/>
      <w:jc w:val="right"/>
    </w:pPr>
    <w:rPr>
      <w:rFonts w:ascii="黑体" w:eastAsia="黑体" w:hAnsi="Times New Roman"/>
      <w:sz w:val="21"/>
      <w:szCs w:val="21"/>
    </w:rPr>
  </w:style>
  <w:style w:type="paragraph" w:styleId="afffffffffffff5">
    <w:name w:val="List Paragraph"/>
    <w:basedOn w:val="afff5"/>
    <w:uiPriority w:val="34"/>
    <w:qFormat/>
    <w:rsid w:val="00C81CDA"/>
    <w:pPr>
      <w:adjustRightInd/>
      <w:spacing w:line="240" w:lineRule="auto"/>
      <w:ind w:firstLineChars="200" w:firstLine="420"/>
    </w:pPr>
    <w:rPr>
      <w:rFonts w:ascii="Times New Roman" w:hAnsi="Times New Roman"/>
      <w:szCs w:val="24"/>
    </w:rPr>
  </w:style>
  <w:style w:type="paragraph" w:styleId="afffffffffffff6">
    <w:name w:val="Revision"/>
    <w:hidden/>
    <w:uiPriority w:val="99"/>
    <w:semiHidden/>
    <w:rsid w:val="00C81CDA"/>
    <w:rPr>
      <w:rFonts w:ascii="Times New Roman" w:hAnsi="Times New Roman"/>
      <w:kern w:val="2"/>
      <w:sz w:val="21"/>
      <w:szCs w:val="24"/>
    </w:rPr>
  </w:style>
  <w:style w:type="table" w:customStyle="1" w:styleId="72">
    <w:name w:val="网格型7"/>
    <w:basedOn w:val="afff7"/>
    <w:next w:val="afffffffffc"/>
    <w:qFormat/>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fff7"/>
    <w:next w:val="afffffffffc"/>
    <w:qFormat/>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fff7"/>
    <w:next w:val="afffffffffc"/>
    <w:qFormat/>
    <w:rsid w:val="00C8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7">
    <w:name w:val="No Spacing"/>
    <w:uiPriority w:val="99"/>
    <w:qFormat/>
    <w:rsid w:val="00C81CDA"/>
    <w:pPr>
      <w:widowControl w:val="0"/>
      <w:jc w:val="both"/>
    </w:pPr>
    <w:rPr>
      <w:kern w:val="2"/>
      <w:sz w:val="21"/>
      <w:szCs w:val="22"/>
    </w:rPr>
  </w:style>
  <w:style w:type="paragraph" w:customStyle="1" w:styleId="afffffffffffff8">
    <w:name w:val="附录二级条标题"/>
    <w:basedOn w:val="afff5"/>
    <w:next w:val="affffffffffff8"/>
    <w:rsid w:val="00C81CDA"/>
    <w:pPr>
      <w:widowControl/>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9">
    <w:name w:val="附录一级条标题"/>
    <w:basedOn w:val="afffffffffffff1"/>
    <w:next w:val="affffffffffff8"/>
    <w:rsid w:val="00C81CDA"/>
    <w:pPr>
      <w:autoSpaceDN w:val="0"/>
      <w:spacing w:beforeLines="50" w:afterLines="50"/>
      <w:outlineLvl w:val="2"/>
    </w:pPr>
  </w:style>
  <w:style w:type="paragraph" w:customStyle="1" w:styleId="afffffffffffffa">
    <w:name w:val="参考文献"/>
    <w:basedOn w:val="afff5"/>
    <w:next w:val="affffffffffff8"/>
    <w:rsid w:val="00C81CDA"/>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character" w:customStyle="1" w:styleId="shorttext">
    <w:name w:val="short_text"/>
    <w:basedOn w:val="afff6"/>
    <w:rsid w:val="00C81CDA"/>
    <w:rPr>
      <w:rFonts w:cs="Times New Roman"/>
    </w:rPr>
  </w:style>
  <w:style w:type="paragraph" w:customStyle="1" w:styleId="16">
    <w:name w:val="样式1"/>
    <w:link w:val="1Char"/>
    <w:qFormat/>
    <w:rsid w:val="00C81CDA"/>
    <w:pPr>
      <w:jc w:val="right"/>
    </w:pPr>
    <w:rPr>
      <w:rFonts w:asciiTheme="minorEastAsia" w:eastAsiaTheme="minorEastAsia" w:hAnsiTheme="minorEastAsia"/>
      <w:bCs/>
      <w:color w:val="231F20"/>
      <w:sz w:val="21"/>
      <w:szCs w:val="21"/>
    </w:rPr>
  </w:style>
  <w:style w:type="character" w:customStyle="1" w:styleId="1Char">
    <w:name w:val="样式1 Char"/>
    <w:basedOn w:val="afff6"/>
    <w:link w:val="16"/>
    <w:rsid w:val="00C81CDA"/>
    <w:rPr>
      <w:rFonts w:asciiTheme="minorEastAsia" w:eastAsiaTheme="minorEastAsia" w:hAnsiTheme="minorEastAsia"/>
      <w:bCs/>
      <w:color w:val="231F20"/>
      <w:sz w:val="21"/>
      <w:szCs w:val="21"/>
    </w:rPr>
  </w:style>
  <w:style w:type="paragraph" w:customStyle="1" w:styleId="27">
    <w:name w:val="样式2"/>
    <w:link w:val="2Char0"/>
    <w:qFormat/>
    <w:rsid w:val="00C81CDA"/>
    <w:rPr>
      <w:sz w:val="18"/>
    </w:rPr>
  </w:style>
  <w:style w:type="character" w:customStyle="1" w:styleId="2Char0">
    <w:name w:val="样式2 Char"/>
    <w:basedOn w:val="afff6"/>
    <w:link w:val="27"/>
    <w:rsid w:val="00C81CDA"/>
    <w:rPr>
      <w:sz w:val="18"/>
    </w:rPr>
  </w:style>
  <w:style w:type="character" w:customStyle="1" w:styleId="TOC70">
    <w:name w:val="TOC 7 字符"/>
    <w:link w:val="TOC7"/>
    <w:locked/>
    <w:rsid w:val="00C81CDA"/>
    <w:rPr>
      <w:rFonts w:ascii="宋体"/>
      <w:kern w:val="2"/>
      <w:sz w:val="21"/>
      <w:szCs w:val="21"/>
    </w:rPr>
  </w:style>
  <w:style w:type="paragraph" w:styleId="afffffffffffffb">
    <w:name w:val="caption"/>
    <w:basedOn w:val="afff5"/>
    <w:next w:val="afff5"/>
    <w:qFormat/>
    <w:rsid w:val="00C81CDA"/>
    <w:pPr>
      <w:adjustRightInd/>
      <w:spacing w:line="240" w:lineRule="auto"/>
    </w:pPr>
    <w:rPr>
      <w:rFonts w:ascii="Arial" w:eastAsia="黑体" w:hAnsi="Arial" w:cs="Arial"/>
      <w:sz w:val="20"/>
      <w:szCs w:val="20"/>
    </w:rPr>
  </w:style>
  <w:style w:type="paragraph" w:customStyle="1" w:styleId="afffffffffffffc">
    <w:name w:val="字母编号列项（一级）"/>
    <w:rsid w:val="00C81CDA"/>
    <w:pPr>
      <w:ind w:leftChars="200" w:left="840" w:hangingChars="200" w:hanging="420"/>
      <w:jc w:val="both"/>
    </w:pPr>
    <w:rPr>
      <w:rFonts w:ascii="宋体" w:hAnsi="Times New Roman"/>
      <w:sz w:val="21"/>
    </w:rPr>
  </w:style>
  <w:style w:type="character" w:customStyle="1" w:styleId="fontstyle01">
    <w:name w:val="fontstyle01"/>
    <w:basedOn w:val="afff6"/>
    <w:rsid w:val="00C81CDA"/>
    <w:rPr>
      <w:rFonts w:ascii="宋体" w:eastAsia="宋体" w:hAnsi="宋体" w:hint="eastAsia"/>
      <w:b w:val="0"/>
      <w:bCs w:val="0"/>
      <w:i w:val="0"/>
      <w:iCs w:val="0"/>
      <w:color w:val="000000"/>
      <w:sz w:val="18"/>
      <w:szCs w:val="18"/>
    </w:rPr>
  </w:style>
  <w:style w:type="character" w:customStyle="1" w:styleId="fontstyle21">
    <w:name w:val="fontstyle21"/>
    <w:basedOn w:val="afff6"/>
    <w:rsid w:val="00C81CDA"/>
    <w:rPr>
      <w:rFonts w:ascii="TimesNewRoman" w:hAnsi="TimesNewRoman" w:hint="default"/>
      <w:b w:val="0"/>
      <w:bCs w:val="0"/>
      <w:i w:val="0"/>
      <w:iCs w:val="0"/>
      <w:color w:val="000000"/>
      <w:sz w:val="22"/>
      <w:szCs w:val="22"/>
    </w:rPr>
  </w:style>
  <w:style w:type="character" w:customStyle="1" w:styleId="fontstyle11">
    <w:name w:val="fontstyle11"/>
    <w:basedOn w:val="afff6"/>
    <w:rsid w:val="00C81CDA"/>
    <w:rPr>
      <w:rFonts w:ascii="TimesNewRoman" w:hAnsi="TimesNewRoman" w:hint="default"/>
      <w:b w:val="0"/>
      <w:bCs w:val="0"/>
      <w:i w:val="0"/>
      <w:iCs w:val="0"/>
      <w:color w:val="000000"/>
      <w:sz w:val="22"/>
      <w:szCs w:val="22"/>
    </w:rPr>
  </w:style>
  <w:style w:type="paragraph" w:styleId="afffffffffffffd">
    <w:name w:val="Normal (Web)"/>
    <w:basedOn w:val="afff5"/>
    <w:uiPriority w:val="99"/>
    <w:unhideWhenUsed/>
    <w:rsid w:val="00C81CDA"/>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17">
    <w:name w:val="列出段落1"/>
    <w:basedOn w:val="afff5"/>
    <w:uiPriority w:val="99"/>
    <w:qFormat/>
    <w:rsid w:val="00C81CDA"/>
    <w:pPr>
      <w:adjustRightInd/>
      <w:spacing w:line="240" w:lineRule="auto"/>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C5F70347B34D0D8480FCA8E58F0DD7"/>
        <w:category>
          <w:name w:val="常规"/>
          <w:gallery w:val="placeholder"/>
        </w:category>
        <w:types>
          <w:type w:val="bbPlcHdr"/>
        </w:types>
        <w:behaviors>
          <w:behavior w:val="content"/>
        </w:behaviors>
        <w:guid w:val="{E70A8EB7-CE63-4BF4-9A3C-60E62D4A794C}"/>
      </w:docPartPr>
      <w:docPartBody>
        <w:p w:rsidR="00D245F9" w:rsidRDefault="00DA110E">
          <w:pPr>
            <w:pStyle w:val="15C5F70347B34D0D8480FCA8E58F0DD7"/>
          </w:pPr>
          <w:r w:rsidRPr="00751A05">
            <w:rPr>
              <w:rStyle w:val="a3"/>
              <w:rFonts w:hint="eastAsia"/>
            </w:rPr>
            <w:t>单击或点击此处输入文字。</w:t>
          </w:r>
        </w:p>
      </w:docPartBody>
    </w:docPart>
    <w:docPart>
      <w:docPartPr>
        <w:name w:val="BA206B66C7BD402EB8AB51306EF26BD6"/>
        <w:category>
          <w:name w:val="常规"/>
          <w:gallery w:val="placeholder"/>
        </w:category>
        <w:types>
          <w:type w:val="bbPlcHdr"/>
        </w:types>
        <w:behaviors>
          <w:behavior w:val="content"/>
        </w:behaviors>
        <w:guid w:val="{3510970F-9D09-440E-8DD3-DE1BE8865407}"/>
      </w:docPartPr>
      <w:docPartBody>
        <w:p w:rsidR="00D245F9" w:rsidRDefault="00DA110E">
          <w:pPr>
            <w:pStyle w:val="BA206B66C7BD402EB8AB51306EF26BD6"/>
          </w:pPr>
          <w:r w:rsidRPr="00FB6243">
            <w:rPr>
              <w:rStyle w:val="a3"/>
              <w:rFonts w:hint="eastAsia"/>
            </w:rPr>
            <w:t>选择一项。</w:t>
          </w:r>
        </w:p>
      </w:docPartBody>
    </w:docPart>
    <w:docPart>
      <w:docPartPr>
        <w:name w:val="08EF8ABDD79D4602919FB380DF28703F"/>
        <w:category>
          <w:name w:val="常规"/>
          <w:gallery w:val="placeholder"/>
        </w:category>
        <w:types>
          <w:type w:val="bbPlcHdr"/>
        </w:types>
        <w:behaviors>
          <w:behavior w:val="content"/>
        </w:behaviors>
        <w:guid w:val="{C66D0145-AAAC-43C5-B4E9-4D6B2E006580}"/>
      </w:docPartPr>
      <w:docPartBody>
        <w:p w:rsidR="00D245F9" w:rsidRDefault="00DA110E">
          <w:pPr>
            <w:pStyle w:val="08EF8ABDD79D4602919FB380DF28703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FE"/>
    <w:rsid w:val="00480B21"/>
    <w:rsid w:val="005C641C"/>
    <w:rsid w:val="007E727A"/>
    <w:rsid w:val="008410FE"/>
    <w:rsid w:val="009F7E56"/>
    <w:rsid w:val="00A93061"/>
    <w:rsid w:val="00BA1A24"/>
    <w:rsid w:val="00BD61C0"/>
    <w:rsid w:val="00C648D3"/>
    <w:rsid w:val="00D245F9"/>
    <w:rsid w:val="00DA110E"/>
    <w:rsid w:val="00EE4FF4"/>
    <w:rsid w:val="00EF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5C5F70347B34D0D8480FCA8E58F0DD7">
    <w:name w:val="15C5F70347B34D0D8480FCA8E58F0DD7"/>
    <w:pPr>
      <w:widowControl w:val="0"/>
      <w:jc w:val="both"/>
    </w:pPr>
  </w:style>
  <w:style w:type="paragraph" w:customStyle="1" w:styleId="BA206B66C7BD402EB8AB51306EF26BD6">
    <w:name w:val="BA206B66C7BD402EB8AB51306EF26BD6"/>
    <w:pPr>
      <w:widowControl w:val="0"/>
      <w:jc w:val="both"/>
    </w:pPr>
  </w:style>
  <w:style w:type="paragraph" w:customStyle="1" w:styleId="08EF8ABDD79D4602919FB380DF28703F">
    <w:name w:val="08EF8ABDD79D4602919FB380DF2870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TotalTime>
  <Pages>44</Pages>
  <Words>5010</Words>
  <Characters>28560</Characters>
  <Application>Microsoft Office Word</Application>
  <DocSecurity>0</DocSecurity>
  <Lines>238</Lines>
  <Paragraphs>67</Paragraphs>
  <ScaleCrop>false</ScaleCrop>
  <Company>PCMI</Company>
  <LinksUpToDate>false</LinksUpToDate>
  <CharactersWithSpaces>33503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big-mark</dc:creator>
  <cp:keywords/>
  <dc:description>&lt;config cover="true" show_menu="true" version="1.0.0" doctype="SDKXY"&gt;_x000d_
&lt;/config&gt;</dc:description>
  <cp:lastModifiedBy>big-mark</cp:lastModifiedBy>
  <cp:revision>6</cp:revision>
  <cp:lastPrinted>2024-04-20T02:29:00Z</cp:lastPrinted>
  <dcterms:created xsi:type="dcterms:W3CDTF">2024-04-26T06:28:00Z</dcterms:created>
  <dcterms:modified xsi:type="dcterms:W3CDTF">2024-04-26T06:45:00Z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