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3D7F8">
      <w:pPr>
        <w:spacing w:line="600" w:lineRule="exact"/>
        <w:rPr>
          <w:rFonts w:ascii="黑体" w:hAnsi="黑体" w:eastAsia="黑体"/>
          <w:sz w:val="28"/>
          <w:szCs w:val="28"/>
        </w:rPr>
      </w:pPr>
      <w:r>
        <w:rPr>
          <w:rFonts w:hint="eastAsia" w:eastAsia="宋体"/>
          <w:sz w:val="36"/>
          <w:szCs w:val="36"/>
          <w:lang w:val="en-US" w:eastAsia="zh-CN"/>
        </w:rPr>
        <w:t>附件1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47632C4C">
      <w:pPr>
        <w:spacing w:line="600" w:lineRule="exact"/>
        <w:jc w:val="center"/>
        <w:rPr>
          <w:rFonts w:hint="eastAsia" w:asciiTheme="minorEastAsia" w:hAnsiTheme="minorEastAsia"/>
          <w:b/>
          <w:bCs/>
          <w:sz w:val="44"/>
          <w:szCs w:val="44"/>
        </w:rPr>
      </w:pPr>
      <w:r>
        <w:rPr>
          <w:rFonts w:hint="eastAsia" w:asciiTheme="minorEastAsia" w:hAnsiTheme="minorEastAsia"/>
          <w:b/>
          <w:bCs/>
          <w:sz w:val="44"/>
          <w:szCs w:val="44"/>
        </w:rPr>
        <w:t>佛山市质安职业资格培训中心</w:t>
      </w:r>
    </w:p>
    <w:p w14:paraId="7F19CD2D">
      <w:pPr>
        <w:spacing w:line="600" w:lineRule="exact"/>
        <w:jc w:val="center"/>
        <w:rPr>
          <w:rFonts w:ascii="仿宋_GB2312" w:hAnsi="黑体" w:eastAsia="仿宋_GB2312"/>
          <w:sz w:val="32"/>
          <w:szCs w:val="32"/>
          <w:u w:val="single"/>
        </w:rPr>
      </w:pPr>
      <w:r>
        <w:rPr>
          <w:rFonts w:hint="eastAsia" w:asciiTheme="minorEastAsia" w:hAnsiTheme="minorEastAsia"/>
          <w:b/>
          <w:bCs/>
          <w:sz w:val="44"/>
          <w:szCs w:val="44"/>
        </w:rPr>
        <w:t>交通说明</w:t>
      </w:r>
      <w:bookmarkStart w:id="0" w:name="_GoBack"/>
      <w:bookmarkEnd w:id="0"/>
    </w:p>
    <w:p w14:paraId="4791E537">
      <w:pPr>
        <w:ind w:left="840" w:hanging="840" w:hangingChars="300"/>
        <w:jc w:val="left"/>
        <w:rPr>
          <w:rFonts w:hint="eastAsia" w:ascii="仿宋_GB2312" w:eastAsia="仿宋_GB2312"/>
          <w:sz w:val="28"/>
          <w:szCs w:val="28"/>
        </w:rPr>
      </w:pPr>
    </w:p>
    <w:p w14:paraId="4CF2B421">
      <w:pPr>
        <w:ind w:left="840" w:hanging="900" w:hangingChars="3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地址：广东省佛山市南海区狮山镇科技西路2号</w:t>
      </w:r>
    </w:p>
    <w:p w14:paraId="2E276B5E">
      <w:pPr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总机：0757-88376400</w:t>
      </w:r>
    </w:p>
    <w:p w14:paraId="6728CF7E">
      <w:pPr>
        <w:pStyle w:val="11"/>
        <w:ind w:firstLine="0" w:firstLineChars="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自驾车导航：佛山市质安职业资格培训中心</w:t>
      </w:r>
    </w:p>
    <w:p w14:paraId="7E175410">
      <w:pPr>
        <w:pStyle w:val="11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白云机场：机场快线——狮山华美达酒店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</w:rPr>
        <w:t>到达后滴滴车8元左右；</w:t>
      </w:r>
    </w:p>
    <w:p w14:paraId="2FE9A364">
      <w:pPr>
        <w:pStyle w:val="11"/>
        <w:ind w:firstLine="0" w:firstLineChars="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 佛山西站：建议滴滴车15元左右；</w:t>
      </w:r>
    </w:p>
    <w:p w14:paraId="5E7ACB6D">
      <w:pPr>
        <w:pStyle w:val="11"/>
        <w:ind w:firstLine="0" w:firstLineChars="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3. 广佛肇轻轨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狮山</w:t>
      </w:r>
      <w:r>
        <w:rPr>
          <w:rFonts w:hint="eastAsia" w:ascii="仿宋_GB2312" w:eastAsia="仿宋_GB2312"/>
          <w:sz w:val="30"/>
          <w:szCs w:val="30"/>
        </w:rPr>
        <w:t>站：建议滴滴车10元左右；</w:t>
      </w:r>
    </w:p>
    <w:p w14:paraId="1583D350">
      <w:pPr>
        <w:pStyle w:val="11"/>
        <w:ind w:firstLine="0" w:firstLineChars="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4. 火车站：（佛山总站）到质安培训中心16公里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</w:rPr>
        <w:t>乘坐K5到狮山广场后滴滴车10元左右；</w:t>
      </w:r>
    </w:p>
    <w:p w14:paraId="28CF55A7">
      <w:pPr>
        <w:pStyle w:val="11"/>
        <w:ind w:firstLine="210" w:firstLineChars="100"/>
        <w:jc w:val="left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  <w:lang w:eastAsia="zh-CN"/>
        </w:rPr>
        <w:drawing>
          <wp:inline distT="0" distB="0" distL="114300" distR="114300">
            <wp:extent cx="5678170" cy="2655570"/>
            <wp:effectExtent l="0" t="0" r="17780" b="11430"/>
            <wp:docPr id="1" name="图片 1" descr="50c628f3c9898b335bb7a4dac92b19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c628f3c9898b335bb7a4dac92b192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817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F0F0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both"/>
        <w:textAlignment w:val="baseline"/>
        <w:rPr>
          <w:rFonts w:hint="default" w:ascii="Arial" w:hAnsi="Arial" w:eastAsia="宋体" w:cs="Arial"/>
          <w:i w:val="0"/>
          <w:iCs w:val="0"/>
          <w:snapToGrid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7751094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default" w:ascii="Arial" w:hAnsi="Arial" w:eastAsia="宋体" w:cs="Arial"/>
          <w:i w:val="0"/>
          <w:iCs w:val="0"/>
          <w:snapToGrid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snapToGrid w:val="0"/>
          <w:color w:val="000000"/>
          <w:kern w:val="0"/>
          <w:sz w:val="20"/>
          <w:szCs w:val="20"/>
          <w:u w:val="none"/>
          <w:lang w:val="en-US" w:eastAsia="zh-CN" w:bidi="ar"/>
        </w:rPr>
        <w:drawing>
          <wp:inline distT="0" distB="0" distL="114300" distR="114300">
            <wp:extent cx="5320665" cy="2376170"/>
            <wp:effectExtent l="0" t="0" r="13335" b="5080"/>
            <wp:docPr id="2" name="图片 2" descr="262b4e5fbcd4ffb63f080be310b921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62b4e5fbcd4ffb63f080be310b921de"/>
                    <pic:cNvPicPr>
                      <a:picLocks noChangeAspect="1"/>
                    </pic:cNvPicPr>
                  </pic:nvPicPr>
                  <pic:blipFill>
                    <a:blip r:embed="rId9"/>
                    <a:srcRect t="22944" r="321" b="17704"/>
                    <a:stretch>
                      <a:fillRect/>
                    </a:stretch>
                  </pic:blipFill>
                  <pic:spPr>
                    <a:xfrm>
                      <a:off x="0" y="0"/>
                      <a:ext cx="532066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71D8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default" w:ascii="Arial" w:hAnsi="Arial" w:eastAsia="宋体" w:cs="Arial"/>
          <w:i w:val="0"/>
          <w:iCs w:val="0"/>
          <w:snapToGrid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8号楼一楼大堂报到处</w:t>
      </w:r>
    </w:p>
    <w:sectPr>
      <w:headerReference r:id="rId5" w:type="default"/>
      <w:footerReference r:id="rId6" w:type="default"/>
      <w:pgSz w:w="11910" w:h="16850"/>
      <w:pgMar w:top="1417" w:right="1134" w:bottom="1417" w:left="1417" w:header="0" w:footer="624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3BCF625-D776-45D1-BB5C-4B99072D71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E21D0C2-94DA-4B4D-99E5-B2AB0C73CB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331A13A-569C-4D84-9917-A00197E289B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BA081CD-3C9C-4939-8BE2-1FFCEAC3B9FC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2F14E">
    <w:pPr>
      <w:pStyle w:val="4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3A0C1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6A2D8D"/>
    <w:multiLevelType w:val="multilevel"/>
    <w:tmpl w:val="796A2D8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3A81308"/>
    <w:rsid w:val="0409356D"/>
    <w:rsid w:val="05E15EB3"/>
    <w:rsid w:val="061153CA"/>
    <w:rsid w:val="08E77E2B"/>
    <w:rsid w:val="0A321AB2"/>
    <w:rsid w:val="0FE827F6"/>
    <w:rsid w:val="11463BD6"/>
    <w:rsid w:val="11EE0CFF"/>
    <w:rsid w:val="122F0F41"/>
    <w:rsid w:val="12CC77F7"/>
    <w:rsid w:val="13F85E44"/>
    <w:rsid w:val="165F0C3B"/>
    <w:rsid w:val="166913EF"/>
    <w:rsid w:val="16845E10"/>
    <w:rsid w:val="17515E74"/>
    <w:rsid w:val="19EF0319"/>
    <w:rsid w:val="1A621D20"/>
    <w:rsid w:val="1B506386"/>
    <w:rsid w:val="1B850991"/>
    <w:rsid w:val="1BC81B53"/>
    <w:rsid w:val="1C4B7E39"/>
    <w:rsid w:val="1D8B2733"/>
    <w:rsid w:val="1ECE7203"/>
    <w:rsid w:val="1F630D3C"/>
    <w:rsid w:val="1F8B7702"/>
    <w:rsid w:val="1FF910FB"/>
    <w:rsid w:val="21C24943"/>
    <w:rsid w:val="223B4C36"/>
    <w:rsid w:val="226F1DDA"/>
    <w:rsid w:val="2415121B"/>
    <w:rsid w:val="251B76C1"/>
    <w:rsid w:val="257372A5"/>
    <w:rsid w:val="283B684E"/>
    <w:rsid w:val="286B4C87"/>
    <w:rsid w:val="287F21C9"/>
    <w:rsid w:val="2A244AD6"/>
    <w:rsid w:val="2C405617"/>
    <w:rsid w:val="2CC008A4"/>
    <w:rsid w:val="2CC0592B"/>
    <w:rsid w:val="2E0B48BC"/>
    <w:rsid w:val="2F590E00"/>
    <w:rsid w:val="3078472A"/>
    <w:rsid w:val="32186202"/>
    <w:rsid w:val="3379BD5F"/>
    <w:rsid w:val="352E73B1"/>
    <w:rsid w:val="35690D78"/>
    <w:rsid w:val="364327B3"/>
    <w:rsid w:val="380102BC"/>
    <w:rsid w:val="39EC66B4"/>
    <w:rsid w:val="3B7642C4"/>
    <w:rsid w:val="3C147A0D"/>
    <w:rsid w:val="3D3D4374"/>
    <w:rsid w:val="3E1660CA"/>
    <w:rsid w:val="3EE44DF1"/>
    <w:rsid w:val="408B6216"/>
    <w:rsid w:val="41FF4828"/>
    <w:rsid w:val="425F79C4"/>
    <w:rsid w:val="43804D44"/>
    <w:rsid w:val="44345102"/>
    <w:rsid w:val="464827CE"/>
    <w:rsid w:val="484D6A13"/>
    <w:rsid w:val="495141EF"/>
    <w:rsid w:val="4C036525"/>
    <w:rsid w:val="4CAE6945"/>
    <w:rsid w:val="4CCE79E7"/>
    <w:rsid w:val="4F447A1C"/>
    <w:rsid w:val="4FBB0462"/>
    <w:rsid w:val="50776D07"/>
    <w:rsid w:val="55272D7D"/>
    <w:rsid w:val="566A4580"/>
    <w:rsid w:val="571E54DC"/>
    <w:rsid w:val="57BA4AB5"/>
    <w:rsid w:val="5AB82854"/>
    <w:rsid w:val="5B693D83"/>
    <w:rsid w:val="5BC30933"/>
    <w:rsid w:val="5FEF899A"/>
    <w:rsid w:val="6031150D"/>
    <w:rsid w:val="62C85548"/>
    <w:rsid w:val="63427F57"/>
    <w:rsid w:val="635B5D11"/>
    <w:rsid w:val="63E532CC"/>
    <w:rsid w:val="64B74DAD"/>
    <w:rsid w:val="64F55936"/>
    <w:rsid w:val="673F50EC"/>
    <w:rsid w:val="67472418"/>
    <w:rsid w:val="67DD2DE6"/>
    <w:rsid w:val="68032578"/>
    <w:rsid w:val="680561CD"/>
    <w:rsid w:val="69EA13C3"/>
    <w:rsid w:val="6AD13EE6"/>
    <w:rsid w:val="6B084652"/>
    <w:rsid w:val="6C426061"/>
    <w:rsid w:val="6DB56C3E"/>
    <w:rsid w:val="6F3167E8"/>
    <w:rsid w:val="6F8F6704"/>
    <w:rsid w:val="6FF675F6"/>
    <w:rsid w:val="70205BB8"/>
    <w:rsid w:val="72345E1C"/>
    <w:rsid w:val="72561CBA"/>
    <w:rsid w:val="74DD5B28"/>
    <w:rsid w:val="760902F8"/>
    <w:rsid w:val="774D755A"/>
    <w:rsid w:val="786E28F2"/>
    <w:rsid w:val="78E11849"/>
    <w:rsid w:val="792815E6"/>
    <w:rsid w:val="7A014890"/>
    <w:rsid w:val="7B427F3E"/>
    <w:rsid w:val="7B5326F9"/>
    <w:rsid w:val="7BFF4AE1"/>
    <w:rsid w:val="7C3A5BF7"/>
    <w:rsid w:val="7D38ACB7"/>
    <w:rsid w:val="7DA43FF9"/>
    <w:rsid w:val="7F6312AA"/>
    <w:rsid w:val="9DBB1EBC"/>
    <w:rsid w:val="C93D0417"/>
    <w:rsid w:val="DAFF5F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 Char Char Char"/>
    <w:basedOn w:val="1"/>
    <w:qFormat/>
    <w:uiPriority w:val="0"/>
    <w:pPr>
      <w:spacing w:line="360" w:lineRule="auto"/>
    </w:pPr>
    <w:rPr>
      <w:rFonts w:ascii="Tahoma" w:hAnsi="Tahoma"/>
      <w:sz w:val="24"/>
      <w:szCs w:val="20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1983</Words>
  <Characters>2175</Characters>
  <TotalTime>11</TotalTime>
  <ScaleCrop>false</ScaleCrop>
  <LinksUpToDate>false</LinksUpToDate>
  <CharactersWithSpaces>2432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2025-03-09T08:56:00Z</dcterms:created>
  <dc:creator>meitan</dc:creator>
  <cp:lastModifiedBy>WPS_1653893390</cp:lastModifiedBy>
  <dcterms:modified xsi:type="dcterms:W3CDTF">2026-09-14T06:56:53Z</dcterms:modified>
  <dc:title>关于举办一、二级理化检验人员技术培训的通知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wqlLaW5nc29mdCBQREYgdG8gV1BTIDEwNQ</vt:lpwstr>
  </property>
  <property fmtid="{D5CDD505-2E9C-101B-9397-08002B2CF9AE}" pid="3" name="Created">
    <vt:filetime>2025-04-22T10:00:42Z</vt:filetime>
  </property>
  <property fmtid="{D5CDD505-2E9C-101B-9397-08002B2CF9AE}" pid="4" name="KSOProductBuildVer">
    <vt:lpwstr>2052-12.1.0.28505</vt:lpwstr>
  </property>
  <property fmtid="{D5CDD505-2E9C-101B-9397-08002B2CF9AE}" pid="5" name="ICV">
    <vt:lpwstr>C8F72D62294F4237B8026B4C0C060ECB_13</vt:lpwstr>
  </property>
  <property fmtid="{D5CDD505-2E9C-101B-9397-08002B2CF9AE}" pid="6" name="KSOTemplateDocerSaveRecord">
    <vt:lpwstr>eyJoZGlkIjoiNjU4MTEzOTlkOTBiMWQyNDlkY2U3M2E5MTExY2MwMGEiLCJ1c2VySWQiOiIxMzc4NzAyNjg4In0=</vt:lpwstr>
  </property>
</Properties>
</file>