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2170B">
      <w:pPr>
        <w:spacing w:before="101" w:line="231" w:lineRule="auto"/>
        <w:outlineLvl w:val="1"/>
        <w:rPr>
          <w:rFonts w:ascii="黑体" w:hAnsi="黑体" w:eastAsia="黑体" w:cs="黑体"/>
          <w:spacing w:val="-11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spacing w:val="-11"/>
          <w:sz w:val="30"/>
          <w:szCs w:val="30"/>
          <w:lang w:eastAsia="zh-CN"/>
        </w:rPr>
        <w:t>附</w:t>
      </w:r>
      <w:r>
        <w:rPr>
          <w:rFonts w:hint="eastAsia" w:ascii="仿宋" w:hAnsi="仿宋" w:eastAsia="仿宋" w:cs="仿宋"/>
          <w:spacing w:val="-11"/>
          <w:sz w:val="30"/>
          <w:szCs w:val="30"/>
          <w:lang w:eastAsia="zh-CN"/>
        </w:rPr>
        <w:t>件</w:t>
      </w:r>
      <w:r>
        <w:rPr>
          <w:rFonts w:hint="eastAsia" w:ascii="仿宋" w:hAnsi="仿宋" w:eastAsia="仿宋" w:cs="仿宋"/>
          <w:spacing w:val="-11"/>
          <w:sz w:val="30"/>
          <w:szCs w:val="30"/>
          <w:lang w:eastAsia="zh-CN"/>
        </w:rPr>
        <w:t>1：</w:t>
      </w:r>
    </w:p>
    <w:p w14:paraId="231ECC94">
      <w:pPr>
        <w:spacing w:before="140" w:line="602" w:lineRule="exact"/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spacing w:val="9"/>
          <w:position w:val="3"/>
          <w:sz w:val="36"/>
          <w:szCs w:val="36"/>
          <w:lang w:eastAsia="zh-CN"/>
        </w:rPr>
        <w:t>广东省特种设备行业协会科学技术奖励申报函</w:t>
      </w:r>
      <w:bookmarkEnd w:id="0"/>
    </w:p>
    <w:p w14:paraId="22C04E25">
      <w:pPr>
        <w:spacing w:line="278" w:lineRule="auto"/>
        <w:rPr>
          <w:lang w:eastAsia="zh-CN"/>
        </w:rPr>
      </w:pPr>
    </w:p>
    <w:p w14:paraId="03D5B85F">
      <w:pPr>
        <w:spacing w:line="279" w:lineRule="auto"/>
        <w:rPr>
          <w:lang w:eastAsia="zh-CN"/>
        </w:rPr>
      </w:pPr>
    </w:p>
    <w:p w14:paraId="2029F44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广东省特种设备</w:t>
      </w:r>
      <w:r>
        <w:rPr>
          <w:rFonts w:hint="eastAsia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行业</w:t>
      </w: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协会：</w:t>
      </w:r>
    </w:p>
    <w:p w14:paraId="31046CE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position w:val="19"/>
          <w:sz w:val="28"/>
          <w:szCs w:val="28"/>
          <w:lang w:val="en-US" w:eastAsia="zh-CN" w:bidi="ar-SA"/>
        </w:rPr>
        <w:t>根据《关于开展202</w:t>
      </w:r>
      <w:r>
        <w:rPr>
          <w:rFonts w:hint="eastAsia" w:cs="仿宋"/>
          <w:snapToGrid w:val="0"/>
          <w:color w:val="000000"/>
          <w:spacing w:val="0"/>
          <w:position w:val="19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"/>
          <w:snapToGrid w:val="0"/>
          <w:color w:val="000000"/>
          <w:spacing w:val="0"/>
          <w:position w:val="19"/>
          <w:sz w:val="28"/>
          <w:szCs w:val="28"/>
          <w:lang w:val="en-US" w:eastAsia="zh-CN" w:bidi="ar-SA"/>
        </w:rPr>
        <w:t>年度“</w:t>
      </w:r>
      <w:r>
        <w:rPr>
          <w:rFonts w:hint="eastAsia" w:cs="仿宋"/>
          <w:snapToGrid w:val="0"/>
          <w:color w:val="000000"/>
          <w:spacing w:val="0"/>
          <w:position w:val="19"/>
          <w:sz w:val="28"/>
          <w:szCs w:val="28"/>
          <w:lang w:val="en-US" w:eastAsia="zh-CN" w:bidi="ar-SA"/>
        </w:rPr>
        <w:t>广东省特种设备行业协会科学技术奖</w:t>
      </w:r>
      <w:r>
        <w:rPr>
          <w:rFonts w:hint="eastAsia" w:ascii="仿宋" w:hAnsi="仿宋" w:eastAsia="仿宋" w:cs="仿宋"/>
          <w:snapToGrid w:val="0"/>
          <w:color w:val="000000"/>
          <w:spacing w:val="0"/>
          <w:position w:val="19"/>
          <w:sz w:val="28"/>
          <w:szCs w:val="28"/>
          <w:lang w:val="en-US" w:eastAsia="zh-CN" w:bidi="ar-SA"/>
        </w:rPr>
        <w:t>”申报工作通知》，我单位经认真组织、筛选、审查，确认如下</w:t>
      </w: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：</w:t>
      </w:r>
    </w:p>
    <w:p w14:paraId="0DF354D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1.申报书所填写材料内容属实、完整，不存在任何涉密内容；经与各项目涉及的全体申报人、申报单位确认，均同意参评；</w:t>
      </w:r>
    </w:p>
    <w:p w14:paraId="7FB40CA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2.申报项目未曾获得过厅局级（地市级）及以上国家科学技术奖称号；</w:t>
      </w:r>
    </w:p>
    <w:p w14:paraId="25E903A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3.申报项目本年度未参与其他社会科学技术奖励申报工作；</w:t>
      </w:r>
    </w:p>
    <w:p w14:paraId="6EB16F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4.申报项目公示情况说明如下（包括公示的时间、方式、结果等）：</w:t>
      </w:r>
    </w:p>
    <w:p w14:paraId="0FA1933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项目名称：</w:t>
      </w:r>
    </w:p>
    <w:p w14:paraId="60CBE55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公示时间：</w:t>
      </w:r>
    </w:p>
    <w:p w14:paraId="6DB011C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公示形式：</w:t>
      </w:r>
    </w:p>
    <w:p w14:paraId="7D1C286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公示结果：</w:t>
      </w:r>
    </w:p>
    <w:p w14:paraId="676DFE7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特申报以上项目参加</w:t>
      </w:r>
      <w:r>
        <w:rPr>
          <w:rFonts w:hint="eastAsia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广东省特种设备行业协会科学技术奖</w:t>
      </w: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励评选。</w:t>
      </w:r>
    </w:p>
    <w:p w14:paraId="30CBD42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联系人：单位：手机号：邮箱：</w:t>
      </w:r>
    </w:p>
    <w:p w14:paraId="19220EE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</w:p>
    <w:p w14:paraId="7EBED12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附：</w:t>
      </w:r>
    </w:p>
    <w:p w14:paraId="2BA1907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1.</w:t>
      </w:r>
      <w:r>
        <w:rPr>
          <w:rFonts w:hint="eastAsia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广东省特种设备行业协会科学技术奖</w:t>
      </w: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励公示材料（加盖公章PDF版）</w:t>
      </w:r>
    </w:p>
    <w:p w14:paraId="0E5CE2F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2.</w:t>
      </w:r>
      <w:r>
        <w:rPr>
          <w:rFonts w:hint="eastAsia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广东省特种设备行业协会科学技术奖</w:t>
      </w: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励申报汇总表（加盖公章PDF版及可编辑word版）</w:t>
      </w:r>
    </w:p>
    <w:p w14:paraId="21A2F0D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firstLine="51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3.</w:t>
      </w:r>
      <w:r>
        <w:rPr>
          <w:rFonts w:hint="eastAsia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广东省特种设备行业协会科学技术奖</w:t>
      </w:r>
      <w:r>
        <w:rPr>
          <w:rFonts w:hint="eastAsia" w:ascii="仿宋" w:hAnsi="仿宋" w:eastAsia="仿宋" w:cs="仿宋"/>
          <w:snapToGrid w:val="0"/>
          <w:color w:val="000000"/>
          <w:spacing w:val="-11"/>
          <w:position w:val="19"/>
          <w:sz w:val="28"/>
          <w:szCs w:val="28"/>
          <w:lang w:val="en-US" w:eastAsia="zh-CN" w:bidi="ar-SA"/>
        </w:rPr>
        <w:t>励申报书（加盖公章PDF版及可编辑word版）</w:t>
      </w:r>
    </w:p>
    <w:p w14:paraId="3F5703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54D139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C966A3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right"/>
        <w:textAlignment w:val="baseline"/>
        <w:rPr>
          <w:rFonts w:hint="eastAsia" w:ascii="仿宋" w:hAnsi="仿宋" w:eastAsia="仿宋" w:cs="仿宋"/>
          <w:spacing w:val="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2"/>
          <w:sz w:val="28"/>
          <w:szCs w:val="28"/>
          <w:lang w:eastAsia="zh-CN"/>
        </w:rPr>
        <w:t>单位盖章</w:t>
      </w:r>
    </w:p>
    <w:p w14:paraId="0A6EA16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right"/>
        <w:textAlignment w:val="baseline"/>
        <w:rPr>
          <w:rFonts w:hint="eastAsia" w:ascii="仿宋" w:hAnsi="仿宋" w:eastAsia="仿宋" w:cs="仿宋"/>
          <w:spacing w:val="2"/>
          <w:sz w:val="28"/>
          <w:szCs w:val="28"/>
          <w:lang w:eastAsia="zh-CN"/>
        </w:rPr>
      </w:pPr>
    </w:p>
    <w:p w14:paraId="52A2C6D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right"/>
        <w:textAlignment w:val="baseline"/>
        <w:rPr>
          <w:rFonts w:hint="eastAsia" w:cs="仿宋"/>
          <w:spacing w:val="-16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-16"/>
          <w:sz w:val="28"/>
          <w:szCs w:val="28"/>
          <w:lang w:eastAsia="zh-CN"/>
        </w:rPr>
        <w:t>年</w:t>
      </w:r>
      <w:r>
        <w:rPr>
          <w:rFonts w:hint="eastAsia" w:cs="仿宋"/>
          <w:spacing w:val="-16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-16"/>
          <w:sz w:val="28"/>
          <w:szCs w:val="28"/>
          <w:lang w:eastAsia="zh-CN"/>
        </w:rPr>
        <w:t>月</w:t>
      </w:r>
      <w:r>
        <w:rPr>
          <w:rFonts w:hint="eastAsia" w:cs="仿宋"/>
          <w:spacing w:val="-16"/>
          <w:sz w:val="28"/>
          <w:szCs w:val="28"/>
          <w:lang w:val="en-US" w:eastAsia="zh-CN"/>
        </w:rPr>
        <w:t xml:space="preserve"> </w:t>
      </w:r>
    </w:p>
    <w:p w14:paraId="7540D619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5BA36">
    <w:pPr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AEA0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AEA0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1Yjc3ODQyOWUyMzRlMjIxOTBlNzYyNDUxMDhlM2UifQ=="/>
  </w:docVars>
  <w:rsids>
    <w:rsidRoot w:val="5E260E42"/>
    <w:rsid w:val="2D827C5B"/>
    <w:rsid w:val="41EC0FF5"/>
    <w:rsid w:val="45B10FBA"/>
    <w:rsid w:val="5E260E42"/>
    <w:rsid w:val="6F1341BF"/>
    <w:rsid w:val="7B30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403</Characters>
  <Lines>0</Lines>
  <Paragraphs>0</Paragraphs>
  <TotalTime>1</TotalTime>
  <ScaleCrop>false</ScaleCrop>
  <LinksUpToDate>false</LinksUpToDate>
  <CharactersWithSpaces>407</CharactersWithSpaces>
  <Application>WPS Office_12.1.0.20260_F1E327BC-269C-435d-A152-05C5408002CA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2023-11-30T02:50:00Z</dcterms:created>
  <dc:creator>杨奋鹏</dc:creator>
  <cp:lastModifiedBy>moon</cp:lastModifiedBy>
  <dcterms:modified xsi:type="dcterms:W3CDTF">2026-09-17T08:25:59Z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2052-12.1.0.20260</vt:lpwstr>
  </property>
  <property fmtid="{D5CDD505-2E9C-101B-9397-08002B2CF9AE}" pid="3" name="ICV">
    <vt:lpwstr>D670CF8585A7465EB9EADB90686D490E_11</vt:lpwstr>
  </property>
  <property fmtid="{D5CDD505-2E9C-101B-9397-08002B2CF9AE}" pid="4" name="KSOTemplateDocerSaveRecord">
    <vt:lpwstr>eyJoZGlkIjoiODJjZTBhM2NlMzFkN2ExMDdlNTY1OTY5MjMwMDdmMmQiLCJ1c2VySWQiOiI2MDUzODcwNjIifQ==</vt:lpwstr>
  </property>
</Properties>
</file>